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714" w:type="dxa"/>
        <w:tblCellMar>
          <w:top w:w="15" w:type="dxa"/>
          <w:left w:w="15" w:type="dxa"/>
          <w:bottom w:w="15" w:type="dxa"/>
          <w:right w:w="15" w:type="dxa"/>
        </w:tblCellMar>
        <w:tblLook w:val="0600" w:firstRow="0" w:lastRow="0" w:firstColumn="0" w:lastColumn="0" w:noHBand="1" w:noVBand="1"/>
      </w:tblPr>
      <w:tblGrid>
        <w:gridCol w:w="9714"/>
      </w:tblGrid>
      <w:tr w:rsidR="00E6219F" w:rsidRPr="0084133C" w:rsidTr="00331E3C">
        <w:tc>
          <w:tcPr>
            <w:tcW w:w="9714" w:type="dxa"/>
            <w:tcMar>
              <w:top w:w="75" w:type="dxa"/>
              <w:left w:w="75" w:type="dxa"/>
              <w:bottom w:w="75" w:type="dxa"/>
              <w:right w:w="75" w:type="dxa"/>
            </w:tcMar>
          </w:tcPr>
          <w:p w:rsidR="0084133C" w:rsidRDefault="00CD2DF4" w:rsidP="00080B36">
            <w:pPr>
              <w:pStyle w:val="Normalunindented"/>
              <w:spacing w:before="0" w:after="0" w:line="240" w:lineRule="auto"/>
              <w:jc w:val="right"/>
              <w:rPr>
                <w:rFonts w:asciiTheme="minorHAnsi" w:hAnsiTheme="minorHAnsi" w:cstheme="minorHAnsi"/>
                <w:sz w:val="28"/>
                <w:szCs w:val="28"/>
              </w:rPr>
            </w:pPr>
            <w:r>
              <w:rPr>
                <w:rFonts w:asciiTheme="minorHAnsi" w:hAnsiTheme="minorHAnsi" w:cstheme="minorHAnsi"/>
                <w:sz w:val="28"/>
                <w:szCs w:val="28"/>
              </w:rPr>
              <w:t>Приложение</w:t>
            </w:r>
            <w:r w:rsidR="0084133C">
              <w:rPr>
                <w:rFonts w:asciiTheme="minorHAnsi" w:hAnsiTheme="minorHAnsi" w:cstheme="minorHAnsi"/>
                <w:sz w:val="28"/>
                <w:szCs w:val="28"/>
              </w:rPr>
              <w:t xml:space="preserve"> </w:t>
            </w:r>
            <w:r>
              <w:rPr>
                <w:rFonts w:asciiTheme="minorHAnsi" w:hAnsiTheme="minorHAnsi" w:cstheme="minorHAnsi"/>
                <w:sz w:val="28"/>
                <w:szCs w:val="28"/>
              </w:rPr>
              <w:t>к приказу</w:t>
            </w:r>
          </w:p>
          <w:p w:rsidR="005A14F3" w:rsidRDefault="0084133C" w:rsidP="00080B36">
            <w:pPr>
              <w:pStyle w:val="Normalunindented"/>
              <w:spacing w:before="0" w:after="0" w:line="240" w:lineRule="auto"/>
              <w:jc w:val="right"/>
              <w:rPr>
                <w:rFonts w:asciiTheme="minorHAnsi" w:hAnsiTheme="minorHAnsi" w:cstheme="minorHAnsi"/>
                <w:sz w:val="28"/>
                <w:szCs w:val="28"/>
              </w:rPr>
            </w:pPr>
            <w:r>
              <w:rPr>
                <w:rFonts w:asciiTheme="minorHAnsi" w:hAnsiTheme="minorHAnsi" w:cstheme="minorHAnsi"/>
                <w:sz w:val="28"/>
                <w:szCs w:val="28"/>
              </w:rPr>
              <w:t>МКУ И</w:t>
            </w:r>
            <w:r w:rsidR="00ED3CD5">
              <w:rPr>
                <w:rFonts w:asciiTheme="minorHAnsi" w:hAnsiTheme="minorHAnsi" w:cstheme="minorHAnsi"/>
                <w:sz w:val="28"/>
                <w:szCs w:val="28"/>
              </w:rPr>
              <w:t>М</w:t>
            </w:r>
            <w:r>
              <w:rPr>
                <w:rFonts w:asciiTheme="minorHAnsi" w:hAnsiTheme="minorHAnsi" w:cstheme="minorHAnsi"/>
                <w:sz w:val="28"/>
                <w:szCs w:val="28"/>
              </w:rPr>
              <w:t>О СК</w:t>
            </w:r>
          </w:p>
          <w:p w:rsidR="0084133C" w:rsidRDefault="0084133C" w:rsidP="00080B36">
            <w:pPr>
              <w:pStyle w:val="Normalunindented"/>
              <w:spacing w:before="0" w:after="0" w:line="240" w:lineRule="auto"/>
              <w:jc w:val="right"/>
              <w:rPr>
                <w:rFonts w:asciiTheme="minorHAnsi" w:hAnsiTheme="minorHAnsi" w:cstheme="minorHAnsi"/>
                <w:sz w:val="28"/>
                <w:szCs w:val="28"/>
              </w:rPr>
            </w:pPr>
            <w:r>
              <w:rPr>
                <w:rFonts w:asciiTheme="minorHAnsi" w:hAnsiTheme="minorHAnsi" w:cstheme="minorHAnsi"/>
                <w:sz w:val="28"/>
                <w:szCs w:val="28"/>
              </w:rPr>
              <w:t>«Централизованная бухгалтерия»</w:t>
            </w:r>
          </w:p>
          <w:p w:rsidR="00B4239F" w:rsidRPr="00730328" w:rsidRDefault="0084133C" w:rsidP="00080B36">
            <w:pPr>
              <w:pStyle w:val="Normalunindented"/>
              <w:spacing w:before="0" w:after="0" w:line="240" w:lineRule="auto"/>
              <w:jc w:val="right"/>
              <w:rPr>
                <w:rFonts w:asciiTheme="minorHAnsi" w:hAnsiTheme="minorHAnsi" w:cstheme="minorHAnsi"/>
                <w:sz w:val="28"/>
                <w:szCs w:val="28"/>
              </w:rPr>
            </w:pPr>
            <w:r>
              <w:rPr>
                <w:rFonts w:asciiTheme="minorHAnsi" w:hAnsiTheme="minorHAnsi" w:cstheme="minorHAnsi"/>
                <w:sz w:val="28"/>
                <w:szCs w:val="28"/>
              </w:rPr>
              <w:t xml:space="preserve"> от </w:t>
            </w:r>
            <w:r w:rsidR="00F5214D">
              <w:rPr>
                <w:rFonts w:asciiTheme="minorHAnsi" w:hAnsiTheme="minorHAnsi" w:cstheme="minorHAnsi"/>
                <w:sz w:val="28"/>
                <w:szCs w:val="28"/>
              </w:rPr>
              <w:t>29</w:t>
            </w:r>
            <w:r>
              <w:rPr>
                <w:rFonts w:asciiTheme="minorHAnsi" w:hAnsiTheme="minorHAnsi" w:cstheme="minorHAnsi"/>
                <w:sz w:val="28"/>
                <w:szCs w:val="28"/>
              </w:rPr>
              <w:t>.12.202</w:t>
            </w:r>
            <w:r w:rsidR="003F6E8E">
              <w:rPr>
                <w:rFonts w:asciiTheme="minorHAnsi" w:hAnsiTheme="minorHAnsi" w:cstheme="minorHAnsi"/>
                <w:sz w:val="28"/>
                <w:szCs w:val="28"/>
              </w:rPr>
              <w:t>3</w:t>
            </w:r>
            <w:r>
              <w:rPr>
                <w:rFonts w:asciiTheme="minorHAnsi" w:hAnsiTheme="minorHAnsi" w:cstheme="minorHAnsi"/>
                <w:sz w:val="28"/>
                <w:szCs w:val="28"/>
              </w:rPr>
              <w:t xml:space="preserve"> года №</w:t>
            </w:r>
            <w:r w:rsidR="00E26898">
              <w:rPr>
                <w:rFonts w:asciiTheme="minorHAnsi" w:hAnsiTheme="minorHAnsi" w:cstheme="minorHAnsi"/>
                <w:sz w:val="28"/>
                <w:szCs w:val="28"/>
              </w:rPr>
              <w:t xml:space="preserve"> 29</w:t>
            </w:r>
            <w:r>
              <w:rPr>
                <w:rFonts w:asciiTheme="minorHAnsi" w:hAnsiTheme="minorHAnsi" w:cstheme="minorHAnsi"/>
                <w:sz w:val="28"/>
                <w:szCs w:val="28"/>
              </w:rPr>
              <w:t xml:space="preserve"> </w:t>
            </w:r>
            <w:r w:rsidR="00BC6541">
              <w:rPr>
                <w:rFonts w:asciiTheme="minorHAnsi" w:hAnsiTheme="minorHAnsi" w:cstheme="minorHAnsi"/>
                <w:sz w:val="28"/>
                <w:szCs w:val="28"/>
              </w:rPr>
              <w:t xml:space="preserve">  </w:t>
            </w:r>
            <w:r w:rsidR="00CD2DF4">
              <w:rPr>
                <w:rFonts w:asciiTheme="minorHAnsi" w:hAnsiTheme="minorHAnsi" w:cstheme="minorHAnsi"/>
                <w:sz w:val="28"/>
                <w:szCs w:val="28"/>
              </w:rPr>
              <w:t xml:space="preserve"> </w:t>
            </w:r>
          </w:p>
        </w:tc>
      </w:tr>
    </w:tbl>
    <w:p w:rsidR="00E97A42" w:rsidRPr="003A052D" w:rsidRDefault="00E97A42" w:rsidP="00080B36">
      <w:pPr>
        <w:pStyle w:val="Normalunindented"/>
        <w:spacing w:before="0" w:after="0" w:line="240" w:lineRule="auto"/>
        <w:rPr>
          <w:rFonts w:asciiTheme="minorHAnsi" w:hAnsiTheme="minorHAnsi" w:cstheme="minorHAnsi"/>
          <w:bCs/>
          <w:color w:val="000000"/>
          <w:sz w:val="28"/>
          <w:szCs w:val="28"/>
        </w:rPr>
      </w:pPr>
    </w:p>
    <w:p w:rsidR="009F4EFB" w:rsidRDefault="0012704F" w:rsidP="00080B36">
      <w:pPr>
        <w:pStyle w:val="Normalunindented"/>
        <w:spacing w:before="0" w:after="0" w:line="240" w:lineRule="auto"/>
        <w:jc w:val="center"/>
        <w:rPr>
          <w:rFonts w:asciiTheme="minorHAnsi" w:hAnsiTheme="minorHAnsi" w:cstheme="minorHAnsi"/>
          <w:b/>
          <w:sz w:val="28"/>
          <w:szCs w:val="28"/>
        </w:rPr>
      </w:pPr>
      <w:r w:rsidRPr="003A052D">
        <w:rPr>
          <w:rFonts w:asciiTheme="minorHAnsi" w:hAnsiTheme="minorHAnsi" w:cstheme="minorHAnsi"/>
          <w:b/>
          <w:sz w:val="28"/>
          <w:szCs w:val="28"/>
        </w:rPr>
        <w:t>Един</w:t>
      </w:r>
      <w:r w:rsidR="00730328">
        <w:rPr>
          <w:rFonts w:asciiTheme="minorHAnsi" w:hAnsiTheme="minorHAnsi" w:cstheme="minorHAnsi"/>
          <w:b/>
          <w:sz w:val="28"/>
          <w:szCs w:val="28"/>
        </w:rPr>
        <w:t>ая</w:t>
      </w:r>
      <w:r w:rsidRPr="003A052D">
        <w:rPr>
          <w:rFonts w:asciiTheme="minorHAnsi" w:hAnsiTheme="minorHAnsi" w:cstheme="minorHAnsi"/>
          <w:b/>
          <w:sz w:val="28"/>
          <w:szCs w:val="28"/>
        </w:rPr>
        <w:t xml:space="preserve"> учетн</w:t>
      </w:r>
      <w:r w:rsidR="00730328">
        <w:rPr>
          <w:rFonts w:asciiTheme="minorHAnsi" w:hAnsiTheme="minorHAnsi" w:cstheme="minorHAnsi"/>
          <w:b/>
          <w:sz w:val="28"/>
          <w:szCs w:val="28"/>
        </w:rPr>
        <w:t>ая</w:t>
      </w:r>
      <w:r w:rsidRPr="003A052D">
        <w:rPr>
          <w:rFonts w:asciiTheme="minorHAnsi" w:hAnsiTheme="minorHAnsi" w:cstheme="minorHAnsi"/>
          <w:b/>
          <w:sz w:val="28"/>
          <w:szCs w:val="28"/>
        </w:rPr>
        <w:t xml:space="preserve"> политик</w:t>
      </w:r>
      <w:r w:rsidR="00730328">
        <w:rPr>
          <w:rFonts w:asciiTheme="minorHAnsi" w:hAnsiTheme="minorHAnsi" w:cstheme="minorHAnsi"/>
          <w:b/>
          <w:sz w:val="28"/>
          <w:szCs w:val="28"/>
        </w:rPr>
        <w:t>а</w:t>
      </w:r>
    </w:p>
    <w:p w:rsidR="00E97A42" w:rsidRPr="003A052D" w:rsidRDefault="0012704F" w:rsidP="00080B36">
      <w:pPr>
        <w:pStyle w:val="Normalunindented"/>
        <w:spacing w:before="0" w:after="0" w:line="240" w:lineRule="auto"/>
        <w:jc w:val="center"/>
        <w:rPr>
          <w:rFonts w:asciiTheme="minorHAnsi" w:hAnsiTheme="minorHAnsi" w:cstheme="minorHAnsi"/>
          <w:b/>
          <w:color w:val="000000"/>
          <w:sz w:val="28"/>
          <w:szCs w:val="28"/>
        </w:rPr>
      </w:pPr>
      <w:r w:rsidRPr="003A052D">
        <w:rPr>
          <w:rFonts w:asciiTheme="minorHAnsi" w:hAnsiTheme="minorHAnsi" w:cstheme="minorHAnsi"/>
          <w:b/>
          <w:sz w:val="28"/>
          <w:szCs w:val="28"/>
        </w:rPr>
        <w:t xml:space="preserve">органов местного самоуправления, муниципальных казенных и бюджетных учреждений Изобильненского </w:t>
      </w:r>
      <w:r w:rsidR="00ED3CD5">
        <w:rPr>
          <w:rFonts w:asciiTheme="minorHAnsi" w:hAnsiTheme="minorHAnsi" w:cstheme="minorHAnsi"/>
          <w:b/>
          <w:sz w:val="28"/>
          <w:szCs w:val="28"/>
        </w:rPr>
        <w:t>муниципального</w:t>
      </w:r>
      <w:r w:rsidRPr="003A052D">
        <w:rPr>
          <w:rFonts w:asciiTheme="minorHAnsi" w:hAnsiTheme="minorHAnsi" w:cstheme="minorHAnsi"/>
          <w:b/>
          <w:sz w:val="28"/>
          <w:szCs w:val="28"/>
        </w:rPr>
        <w:t xml:space="preserve"> округа Ставропольского кра</w:t>
      </w:r>
      <w:r w:rsidR="00B9343B">
        <w:rPr>
          <w:rFonts w:asciiTheme="minorHAnsi" w:hAnsiTheme="minorHAnsi" w:cstheme="minorHAnsi"/>
          <w:b/>
          <w:sz w:val="28"/>
          <w:szCs w:val="28"/>
        </w:rPr>
        <w:t>я</w:t>
      </w:r>
    </w:p>
    <w:p w:rsidR="0012704F" w:rsidRDefault="0012704F" w:rsidP="00080B36">
      <w:pPr>
        <w:pStyle w:val="Normalunindented"/>
        <w:spacing w:before="0" w:after="0" w:line="240" w:lineRule="auto"/>
        <w:jc w:val="center"/>
        <w:rPr>
          <w:rFonts w:asciiTheme="minorHAnsi" w:hAnsiTheme="minorHAnsi" w:cstheme="minorHAnsi"/>
          <w:color w:val="000000"/>
          <w:sz w:val="28"/>
          <w:szCs w:val="28"/>
        </w:rPr>
      </w:pPr>
    </w:p>
    <w:p w:rsidR="00D53196" w:rsidRPr="003A052D" w:rsidRDefault="00D53196" w:rsidP="00080B36">
      <w:pPr>
        <w:pStyle w:val="Normalunindented"/>
        <w:spacing w:before="0" w:after="0" w:line="240" w:lineRule="auto"/>
        <w:ind w:firstLine="567"/>
        <w:rPr>
          <w:rFonts w:asciiTheme="minorHAnsi" w:hAnsiTheme="minorHAnsi" w:cstheme="minorHAnsi"/>
          <w:color w:val="000000"/>
          <w:sz w:val="28"/>
          <w:szCs w:val="28"/>
        </w:rPr>
      </w:pPr>
      <w:r w:rsidRPr="003A052D">
        <w:rPr>
          <w:rFonts w:asciiTheme="minorHAnsi" w:hAnsiTheme="minorHAnsi" w:cstheme="minorHAnsi"/>
          <w:color w:val="000000"/>
          <w:sz w:val="28"/>
          <w:szCs w:val="28"/>
        </w:rPr>
        <w:t>Настоящая Единая учетная политика</w:t>
      </w:r>
      <w:r w:rsidRPr="003A052D">
        <w:rPr>
          <w:rFonts w:asciiTheme="minorHAnsi" w:hAnsiTheme="minorHAnsi" w:cstheme="minorHAnsi"/>
          <w:sz w:val="28"/>
          <w:szCs w:val="28"/>
        </w:rPr>
        <w:t xml:space="preserve"> органов местного самоуправления, муниципальных казенных и бюджетных учреждений Изобильненского </w:t>
      </w:r>
      <w:r w:rsidR="00D332ED">
        <w:rPr>
          <w:rFonts w:asciiTheme="minorHAnsi" w:hAnsiTheme="minorHAnsi" w:cstheme="minorHAnsi"/>
          <w:sz w:val="28"/>
          <w:szCs w:val="28"/>
        </w:rPr>
        <w:t>муниципального</w:t>
      </w:r>
      <w:r w:rsidRPr="003A052D">
        <w:rPr>
          <w:rFonts w:asciiTheme="minorHAnsi" w:hAnsiTheme="minorHAnsi" w:cstheme="minorHAnsi"/>
          <w:sz w:val="28"/>
          <w:szCs w:val="28"/>
        </w:rPr>
        <w:t xml:space="preserve"> округа Ставропольского края (далее - </w:t>
      </w:r>
      <w:r w:rsidRPr="003A052D">
        <w:rPr>
          <w:rFonts w:asciiTheme="minorHAnsi" w:hAnsiTheme="minorHAnsi" w:cstheme="minorHAnsi"/>
          <w:color w:val="000000"/>
          <w:sz w:val="28"/>
          <w:szCs w:val="28"/>
        </w:rPr>
        <w:t xml:space="preserve">Единая учетная политика) разработана для централизации бухгалтерского (бюджетного) учета муниципальных казенных и бюджетных учреждений (далее – субъекты централизованного учета), передавших полномочия муниципальному казенному учреждению Изобильненского </w:t>
      </w:r>
      <w:r w:rsidR="00D332ED">
        <w:rPr>
          <w:rFonts w:asciiTheme="minorHAnsi" w:hAnsiTheme="minorHAnsi" w:cstheme="minorHAnsi"/>
          <w:color w:val="000000"/>
          <w:sz w:val="28"/>
          <w:szCs w:val="28"/>
        </w:rPr>
        <w:t>муниципального</w:t>
      </w:r>
      <w:r w:rsidRPr="003A052D">
        <w:rPr>
          <w:rFonts w:asciiTheme="minorHAnsi" w:hAnsiTheme="minorHAnsi" w:cstheme="minorHAnsi"/>
          <w:color w:val="000000"/>
          <w:sz w:val="28"/>
          <w:szCs w:val="28"/>
        </w:rPr>
        <w:t xml:space="preserve"> округа Ставропольского края «Централизованная бухгалтерия» (далее – централизованная бухгалтерия) по ведению бухгалтерского (бюджетного) учета и формировани</w:t>
      </w:r>
      <w:r w:rsidR="008B36B9" w:rsidRPr="003A052D">
        <w:rPr>
          <w:rFonts w:asciiTheme="minorHAnsi" w:hAnsiTheme="minorHAnsi" w:cstheme="minorHAnsi"/>
          <w:color w:val="000000"/>
          <w:sz w:val="28"/>
          <w:szCs w:val="28"/>
        </w:rPr>
        <w:t>я</w:t>
      </w:r>
      <w:r w:rsidRPr="003A052D">
        <w:rPr>
          <w:rFonts w:asciiTheme="minorHAnsi" w:hAnsiTheme="minorHAnsi" w:cstheme="minorHAnsi"/>
          <w:color w:val="000000"/>
          <w:sz w:val="28"/>
          <w:szCs w:val="28"/>
        </w:rPr>
        <w:t xml:space="preserve"> отчетности в соответствии с:</w:t>
      </w:r>
    </w:p>
    <w:p w:rsidR="00D53196" w:rsidRPr="003A052D" w:rsidRDefault="00D53196" w:rsidP="00080B36">
      <w:pPr>
        <w:spacing w:before="0" w:beforeAutospacing="0" w:after="0" w:afterAutospacing="0"/>
        <w:jc w:val="both"/>
        <w:rPr>
          <w:rFonts w:eastAsia="Times New Roman" w:cstheme="minorHAnsi"/>
          <w:sz w:val="28"/>
          <w:szCs w:val="28"/>
          <w:lang w:val="ru-RU" w:eastAsia="ru-RU" w:bidi="ru-RU"/>
        </w:rPr>
      </w:pPr>
      <w:r w:rsidRPr="003A052D">
        <w:rPr>
          <w:rFonts w:eastAsia="Times New Roman" w:cstheme="minorHAnsi"/>
          <w:sz w:val="28"/>
          <w:szCs w:val="28"/>
          <w:lang w:val="ru-RU" w:eastAsia="ru-RU" w:bidi="ru-RU"/>
        </w:rPr>
        <w:t>Бюджетным кодексом Российской Федерации (далее</w:t>
      </w:r>
      <w:r w:rsidRPr="003A052D">
        <w:rPr>
          <w:rFonts w:cstheme="minorHAnsi"/>
          <w:sz w:val="28"/>
          <w:szCs w:val="28"/>
          <w:lang w:val="ru-RU" w:eastAsia="ru-RU" w:bidi="ru-RU"/>
        </w:rPr>
        <w:t xml:space="preserve"> -</w:t>
      </w:r>
      <w:r w:rsidRPr="003A052D">
        <w:rPr>
          <w:rFonts w:eastAsia="Times New Roman" w:cstheme="minorHAnsi"/>
          <w:sz w:val="28"/>
          <w:szCs w:val="28"/>
          <w:lang w:val="ru-RU" w:eastAsia="ru-RU" w:bidi="ru-RU"/>
        </w:rPr>
        <w:t xml:space="preserve"> БК РФ);</w:t>
      </w:r>
    </w:p>
    <w:p w:rsidR="00D53196" w:rsidRPr="003A052D" w:rsidRDefault="00D53196" w:rsidP="00080B36">
      <w:pPr>
        <w:spacing w:before="0" w:beforeAutospacing="0" w:after="0" w:afterAutospacing="0"/>
        <w:jc w:val="both"/>
        <w:rPr>
          <w:rFonts w:eastAsia="Times New Roman" w:cstheme="minorHAnsi"/>
          <w:sz w:val="28"/>
          <w:szCs w:val="28"/>
          <w:lang w:val="ru-RU" w:eastAsia="ru-RU" w:bidi="ru-RU"/>
        </w:rPr>
      </w:pPr>
      <w:r w:rsidRPr="003A052D">
        <w:rPr>
          <w:rFonts w:eastAsia="Times New Roman" w:cstheme="minorHAnsi"/>
          <w:sz w:val="28"/>
          <w:szCs w:val="28"/>
          <w:lang w:val="ru-RU" w:eastAsia="ru-RU" w:bidi="ru-RU"/>
        </w:rPr>
        <w:t>Налоговым кодексом Российской Федерации (далее</w:t>
      </w:r>
      <w:r w:rsidRPr="003A052D">
        <w:rPr>
          <w:rFonts w:cstheme="minorHAnsi"/>
          <w:sz w:val="28"/>
          <w:szCs w:val="28"/>
          <w:lang w:val="ru-RU" w:eastAsia="ru-RU" w:bidi="ru-RU"/>
        </w:rPr>
        <w:t xml:space="preserve"> </w:t>
      </w:r>
      <w:r w:rsidRPr="003A052D">
        <w:rPr>
          <w:rFonts w:eastAsia="Times New Roman" w:cstheme="minorHAnsi"/>
          <w:sz w:val="28"/>
          <w:szCs w:val="28"/>
          <w:lang w:val="ru-RU" w:eastAsia="ru-RU" w:bidi="ru-RU"/>
        </w:rPr>
        <w:t>-</w:t>
      </w:r>
      <w:r w:rsidRPr="003A052D">
        <w:rPr>
          <w:rFonts w:cstheme="minorHAnsi"/>
          <w:sz w:val="28"/>
          <w:szCs w:val="28"/>
          <w:lang w:val="ru-RU" w:eastAsia="ru-RU" w:bidi="ru-RU"/>
        </w:rPr>
        <w:t xml:space="preserve"> </w:t>
      </w:r>
      <w:r w:rsidRPr="003A052D">
        <w:rPr>
          <w:rFonts w:eastAsia="Times New Roman" w:cstheme="minorHAnsi"/>
          <w:sz w:val="28"/>
          <w:szCs w:val="28"/>
          <w:lang w:val="ru-RU" w:eastAsia="ru-RU" w:bidi="ru-RU"/>
        </w:rPr>
        <w:t>НК РФ);</w:t>
      </w:r>
    </w:p>
    <w:p w:rsidR="00D53196" w:rsidRDefault="00D53196" w:rsidP="00080B36">
      <w:pPr>
        <w:spacing w:before="0" w:beforeAutospacing="0" w:after="0" w:afterAutospacing="0"/>
        <w:jc w:val="both"/>
        <w:rPr>
          <w:rFonts w:eastAsia="Times New Roman" w:cstheme="minorHAnsi"/>
          <w:sz w:val="28"/>
          <w:szCs w:val="28"/>
          <w:lang w:val="ru-RU" w:eastAsia="ru-RU" w:bidi="ru-RU"/>
        </w:rPr>
      </w:pPr>
      <w:r w:rsidRPr="003A052D">
        <w:rPr>
          <w:rFonts w:eastAsia="Times New Roman" w:cstheme="minorHAnsi"/>
          <w:sz w:val="28"/>
          <w:szCs w:val="28"/>
          <w:lang w:val="ru-RU" w:eastAsia="ru-RU" w:bidi="ru-RU"/>
        </w:rPr>
        <w:t>Трудовым кодексом Российской Федерации (далее</w:t>
      </w:r>
      <w:r w:rsidRPr="003A052D">
        <w:rPr>
          <w:rFonts w:cstheme="minorHAnsi"/>
          <w:sz w:val="28"/>
          <w:szCs w:val="28"/>
          <w:lang w:val="ru-RU" w:eastAsia="ru-RU" w:bidi="ru-RU"/>
        </w:rPr>
        <w:t xml:space="preserve"> </w:t>
      </w:r>
      <w:r w:rsidRPr="003A052D">
        <w:rPr>
          <w:rFonts w:eastAsia="Times New Roman" w:cstheme="minorHAnsi"/>
          <w:sz w:val="28"/>
          <w:szCs w:val="28"/>
          <w:lang w:val="ru-RU" w:eastAsia="ru-RU" w:bidi="ru-RU"/>
        </w:rPr>
        <w:t>-</w:t>
      </w:r>
      <w:r w:rsidRPr="003A052D">
        <w:rPr>
          <w:rFonts w:cstheme="minorHAnsi"/>
          <w:sz w:val="28"/>
          <w:szCs w:val="28"/>
          <w:lang w:val="ru-RU" w:eastAsia="ru-RU" w:bidi="ru-RU"/>
        </w:rPr>
        <w:t xml:space="preserve"> </w:t>
      </w:r>
      <w:r w:rsidRPr="003A052D">
        <w:rPr>
          <w:rFonts w:eastAsia="Times New Roman" w:cstheme="minorHAnsi"/>
          <w:sz w:val="28"/>
          <w:szCs w:val="28"/>
          <w:lang w:val="ru-RU" w:eastAsia="ru-RU" w:bidi="ru-RU"/>
        </w:rPr>
        <w:t>ТК РФ);</w:t>
      </w:r>
    </w:p>
    <w:p w:rsidR="006A2A6C" w:rsidRDefault="006A2A6C" w:rsidP="00080B36">
      <w:pPr>
        <w:spacing w:before="0" w:beforeAutospacing="0" w:after="0" w:afterAutospacing="0"/>
        <w:jc w:val="both"/>
        <w:rPr>
          <w:rFonts w:eastAsia="Times New Roman" w:cstheme="minorHAnsi"/>
          <w:sz w:val="28"/>
          <w:szCs w:val="28"/>
          <w:lang w:val="ru-RU" w:eastAsia="ru-RU" w:bidi="ru-RU"/>
        </w:rPr>
      </w:pPr>
      <w:r>
        <w:rPr>
          <w:rFonts w:eastAsia="Times New Roman" w:cstheme="minorHAnsi"/>
          <w:sz w:val="28"/>
          <w:szCs w:val="28"/>
          <w:lang w:val="ru-RU" w:eastAsia="ru-RU" w:bidi="ru-RU"/>
        </w:rPr>
        <w:t xml:space="preserve">Гражданский </w:t>
      </w:r>
      <w:r w:rsidRPr="003A052D">
        <w:rPr>
          <w:rFonts w:eastAsia="Times New Roman" w:cstheme="minorHAnsi"/>
          <w:sz w:val="28"/>
          <w:szCs w:val="28"/>
          <w:lang w:val="ru-RU" w:eastAsia="ru-RU" w:bidi="ru-RU"/>
        </w:rPr>
        <w:t>кодексом Российской Федерации (далее</w:t>
      </w:r>
      <w:r w:rsidRPr="003A052D">
        <w:rPr>
          <w:rFonts w:cstheme="minorHAnsi"/>
          <w:sz w:val="28"/>
          <w:szCs w:val="28"/>
          <w:lang w:val="ru-RU" w:eastAsia="ru-RU" w:bidi="ru-RU"/>
        </w:rPr>
        <w:t xml:space="preserve"> </w:t>
      </w:r>
      <w:r w:rsidRPr="003A052D">
        <w:rPr>
          <w:rFonts w:eastAsia="Times New Roman" w:cstheme="minorHAnsi"/>
          <w:sz w:val="28"/>
          <w:szCs w:val="28"/>
          <w:lang w:val="ru-RU" w:eastAsia="ru-RU" w:bidi="ru-RU"/>
        </w:rPr>
        <w:t>-</w:t>
      </w:r>
      <w:r w:rsidRPr="003A052D">
        <w:rPr>
          <w:rFonts w:cstheme="minorHAnsi"/>
          <w:sz w:val="28"/>
          <w:szCs w:val="28"/>
          <w:lang w:val="ru-RU" w:eastAsia="ru-RU" w:bidi="ru-RU"/>
        </w:rPr>
        <w:t xml:space="preserve"> </w:t>
      </w:r>
      <w:r>
        <w:rPr>
          <w:rFonts w:cstheme="minorHAnsi"/>
          <w:sz w:val="28"/>
          <w:szCs w:val="28"/>
          <w:lang w:val="ru-RU" w:eastAsia="ru-RU" w:bidi="ru-RU"/>
        </w:rPr>
        <w:t>Г</w:t>
      </w:r>
      <w:r w:rsidRPr="003A052D">
        <w:rPr>
          <w:rFonts w:eastAsia="Times New Roman" w:cstheme="minorHAnsi"/>
          <w:sz w:val="28"/>
          <w:szCs w:val="28"/>
          <w:lang w:val="ru-RU" w:eastAsia="ru-RU" w:bidi="ru-RU"/>
        </w:rPr>
        <w:t>К РФ);</w:t>
      </w:r>
    </w:p>
    <w:p w:rsidR="00D53196" w:rsidRPr="00E26AB0" w:rsidRDefault="00D53196" w:rsidP="00080B36">
      <w:pPr>
        <w:pStyle w:val="Normalunindented"/>
        <w:spacing w:before="0" w:after="0" w:line="240" w:lineRule="auto"/>
        <w:rPr>
          <w:rFonts w:asciiTheme="minorHAnsi" w:hAnsiTheme="minorHAnsi" w:cstheme="minorHAnsi"/>
          <w:sz w:val="28"/>
          <w:szCs w:val="28"/>
        </w:rPr>
      </w:pPr>
      <w:r w:rsidRPr="00E26AB0">
        <w:rPr>
          <w:rFonts w:asciiTheme="minorHAnsi" w:hAnsiTheme="minorHAnsi" w:cstheme="minorHAnsi"/>
          <w:sz w:val="28"/>
          <w:szCs w:val="28"/>
          <w:lang w:bidi="ru-RU"/>
        </w:rPr>
        <w:t xml:space="preserve">Федеральным законом от 06 декабря 2011 года № 402-ФЗ «О бухгалтерском учете» </w:t>
      </w:r>
      <w:r w:rsidRPr="00E26AB0">
        <w:rPr>
          <w:rFonts w:asciiTheme="minorHAnsi" w:hAnsiTheme="minorHAnsi" w:cstheme="minorHAnsi"/>
          <w:sz w:val="28"/>
          <w:szCs w:val="28"/>
        </w:rPr>
        <w:t>(далее – Закон № 402-ФЗ);</w:t>
      </w:r>
    </w:p>
    <w:p w:rsidR="00D53196" w:rsidRPr="003A052D" w:rsidRDefault="00D53196" w:rsidP="00080B36">
      <w:pPr>
        <w:spacing w:before="0" w:beforeAutospacing="0" w:after="0" w:afterAutospacing="0"/>
        <w:jc w:val="both"/>
        <w:rPr>
          <w:rFonts w:cstheme="minorHAnsi"/>
          <w:sz w:val="28"/>
          <w:szCs w:val="28"/>
          <w:lang w:val="ru-RU" w:eastAsia="ru-RU" w:bidi="ru-RU"/>
        </w:rPr>
      </w:pPr>
      <w:r w:rsidRPr="00E26AB0">
        <w:rPr>
          <w:rFonts w:eastAsia="Times New Roman" w:cstheme="minorHAnsi"/>
          <w:sz w:val="28"/>
          <w:szCs w:val="28"/>
          <w:lang w:val="ru-RU" w:eastAsia="ru-RU" w:bidi="ru-RU"/>
        </w:rPr>
        <w:t>приказами Министерства финансов Российской</w:t>
      </w:r>
      <w:r w:rsidRPr="003A052D">
        <w:rPr>
          <w:rFonts w:eastAsia="Times New Roman" w:cstheme="minorHAnsi"/>
          <w:sz w:val="28"/>
          <w:szCs w:val="28"/>
          <w:lang w:val="ru-RU" w:eastAsia="ru-RU" w:bidi="ru-RU"/>
        </w:rPr>
        <w:t xml:space="preserve"> Федерации:</w:t>
      </w:r>
    </w:p>
    <w:p w:rsidR="00D53196" w:rsidRPr="003A052D" w:rsidRDefault="00D53196" w:rsidP="00080B36">
      <w:pPr>
        <w:spacing w:before="0" w:beforeAutospacing="0" w:after="0" w:afterAutospacing="0"/>
        <w:jc w:val="both"/>
        <w:rPr>
          <w:rFonts w:eastAsia="Times New Roman" w:cstheme="minorHAnsi"/>
          <w:sz w:val="28"/>
          <w:szCs w:val="28"/>
          <w:lang w:val="ru-RU" w:eastAsia="ru-RU" w:bidi="ru-RU"/>
        </w:rPr>
      </w:pPr>
      <w:r w:rsidRPr="003A052D">
        <w:rPr>
          <w:rFonts w:eastAsia="Times New Roman" w:cstheme="minorHAnsi"/>
          <w:sz w:val="28"/>
          <w:szCs w:val="28"/>
          <w:lang w:val="ru-RU" w:eastAsia="ru-RU" w:bidi="ru-RU"/>
        </w:rPr>
        <w:t xml:space="preserve">от 01 декабря 2010 </w:t>
      </w:r>
      <w:r w:rsidRPr="003A052D">
        <w:rPr>
          <w:rFonts w:cstheme="minorHAnsi"/>
          <w:sz w:val="28"/>
          <w:szCs w:val="28"/>
          <w:lang w:val="ru-RU" w:eastAsia="ru-RU" w:bidi="ru-RU"/>
        </w:rPr>
        <w:t>года №</w:t>
      </w:r>
      <w:r w:rsidRPr="003A052D">
        <w:rPr>
          <w:rFonts w:eastAsia="Times New Roman" w:cstheme="minorHAnsi"/>
          <w:sz w:val="28"/>
          <w:szCs w:val="28"/>
          <w:lang w:val="ru-RU" w:bidi="en-US"/>
        </w:rPr>
        <w:t xml:space="preserve"> </w:t>
      </w:r>
      <w:r w:rsidRPr="003A052D">
        <w:rPr>
          <w:rFonts w:eastAsia="Times New Roman" w:cstheme="minorHAnsi"/>
          <w:sz w:val="28"/>
          <w:szCs w:val="28"/>
          <w:lang w:val="ru-RU" w:eastAsia="ru-RU" w:bidi="ru-RU"/>
        </w:rPr>
        <w:t xml:space="preserve">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(далее </w:t>
      </w:r>
      <w:r w:rsidRPr="003A052D">
        <w:rPr>
          <w:rFonts w:cstheme="minorHAnsi"/>
          <w:sz w:val="28"/>
          <w:szCs w:val="28"/>
          <w:lang w:val="ru-RU" w:eastAsia="ru-RU" w:bidi="ru-RU"/>
        </w:rPr>
        <w:t xml:space="preserve">- </w:t>
      </w:r>
      <w:r w:rsidRPr="003A052D">
        <w:rPr>
          <w:rFonts w:eastAsia="Times New Roman" w:cstheme="minorHAnsi"/>
          <w:sz w:val="28"/>
          <w:szCs w:val="28"/>
          <w:lang w:val="ru-RU" w:eastAsia="ru-RU" w:bidi="ru-RU"/>
        </w:rPr>
        <w:t>Инструкция № 157н);</w:t>
      </w:r>
    </w:p>
    <w:p w:rsidR="00D53196" w:rsidRPr="003A052D" w:rsidRDefault="00D53196" w:rsidP="00080B36">
      <w:pPr>
        <w:spacing w:before="0" w:beforeAutospacing="0" w:after="0" w:afterAutospacing="0"/>
        <w:jc w:val="both"/>
        <w:rPr>
          <w:rFonts w:eastAsia="Times New Roman" w:cstheme="minorHAnsi"/>
          <w:sz w:val="28"/>
          <w:szCs w:val="28"/>
          <w:lang w:val="ru-RU" w:eastAsia="ru-RU" w:bidi="ru-RU"/>
        </w:rPr>
      </w:pPr>
      <w:r w:rsidRPr="003A052D">
        <w:rPr>
          <w:rFonts w:eastAsia="Times New Roman" w:cstheme="minorHAnsi"/>
          <w:sz w:val="28"/>
          <w:szCs w:val="28"/>
          <w:lang w:val="ru-RU" w:eastAsia="ru-RU" w:bidi="ru-RU"/>
        </w:rPr>
        <w:t xml:space="preserve">от 06 декабря 2010 </w:t>
      </w:r>
      <w:r w:rsidRPr="003A052D">
        <w:rPr>
          <w:rFonts w:cstheme="minorHAnsi"/>
          <w:sz w:val="28"/>
          <w:szCs w:val="28"/>
          <w:lang w:val="ru-RU" w:eastAsia="ru-RU" w:bidi="ru-RU"/>
        </w:rPr>
        <w:t xml:space="preserve">года </w:t>
      </w:r>
      <w:r w:rsidRPr="003A052D">
        <w:rPr>
          <w:rFonts w:eastAsia="Times New Roman" w:cstheme="minorHAnsi"/>
          <w:sz w:val="28"/>
          <w:szCs w:val="28"/>
          <w:lang w:val="ru-RU" w:eastAsia="ru-RU" w:bidi="ru-RU"/>
        </w:rPr>
        <w:t xml:space="preserve">№ 162н «Об утверждении Плана счетов бюджетного учета и Инструкции по его применению» (далее - Инструкция </w:t>
      </w:r>
      <w:r w:rsidRPr="003A052D">
        <w:rPr>
          <w:rFonts w:cstheme="minorHAnsi"/>
          <w:sz w:val="28"/>
          <w:szCs w:val="28"/>
          <w:lang w:val="ru-RU" w:eastAsia="ru-RU" w:bidi="ru-RU"/>
        </w:rPr>
        <w:t>№</w:t>
      </w:r>
      <w:r w:rsidRPr="003A052D">
        <w:rPr>
          <w:rFonts w:eastAsia="Times New Roman" w:cstheme="minorHAnsi"/>
          <w:sz w:val="28"/>
          <w:szCs w:val="28"/>
          <w:lang w:val="ru-RU" w:bidi="en-US"/>
        </w:rPr>
        <w:t xml:space="preserve"> </w:t>
      </w:r>
      <w:r w:rsidRPr="003A052D">
        <w:rPr>
          <w:rFonts w:eastAsia="Times New Roman" w:cstheme="minorHAnsi"/>
          <w:sz w:val="28"/>
          <w:szCs w:val="28"/>
          <w:lang w:val="ru-RU" w:eastAsia="ru-RU" w:bidi="ru-RU"/>
        </w:rPr>
        <w:t>162</w:t>
      </w:r>
      <w:r w:rsidRPr="003A052D">
        <w:rPr>
          <w:rFonts w:cstheme="minorHAnsi"/>
          <w:sz w:val="28"/>
          <w:szCs w:val="28"/>
          <w:lang w:val="ru-RU" w:eastAsia="ru-RU" w:bidi="ru-RU"/>
        </w:rPr>
        <w:t>н</w:t>
      </w:r>
      <w:r w:rsidRPr="003A052D">
        <w:rPr>
          <w:rFonts w:eastAsia="Times New Roman" w:cstheme="minorHAnsi"/>
          <w:sz w:val="28"/>
          <w:szCs w:val="28"/>
          <w:lang w:val="ru-RU" w:eastAsia="ru-RU" w:bidi="ru-RU"/>
        </w:rPr>
        <w:t>);</w:t>
      </w:r>
    </w:p>
    <w:p w:rsidR="00D53196" w:rsidRPr="003A052D" w:rsidRDefault="00D53196" w:rsidP="00080B36">
      <w:pPr>
        <w:spacing w:before="0" w:beforeAutospacing="0" w:after="0" w:afterAutospacing="0"/>
        <w:jc w:val="both"/>
        <w:rPr>
          <w:rFonts w:eastAsia="Times New Roman" w:cstheme="minorHAnsi"/>
          <w:sz w:val="28"/>
          <w:szCs w:val="28"/>
          <w:lang w:val="ru-RU" w:eastAsia="ru-RU" w:bidi="ru-RU"/>
        </w:rPr>
      </w:pPr>
      <w:r w:rsidRPr="003A052D">
        <w:rPr>
          <w:rFonts w:eastAsia="Times New Roman" w:cstheme="minorHAnsi"/>
          <w:sz w:val="28"/>
          <w:szCs w:val="28"/>
          <w:lang w:val="ru-RU" w:eastAsia="ru-RU" w:bidi="ru-RU"/>
        </w:rPr>
        <w:t xml:space="preserve">от 16 декабря 2010 </w:t>
      </w:r>
      <w:r w:rsidRPr="003A052D">
        <w:rPr>
          <w:rFonts w:cstheme="minorHAnsi"/>
          <w:sz w:val="28"/>
          <w:szCs w:val="28"/>
          <w:lang w:val="ru-RU" w:eastAsia="ru-RU" w:bidi="ru-RU"/>
        </w:rPr>
        <w:t xml:space="preserve">года </w:t>
      </w:r>
      <w:r w:rsidRPr="003A052D">
        <w:rPr>
          <w:rFonts w:eastAsia="Times New Roman" w:cstheme="minorHAnsi"/>
          <w:sz w:val="28"/>
          <w:szCs w:val="28"/>
          <w:lang w:val="ru-RU" w:eastAsia="ru-RU" w:bidi="ru-RU"/>
        </w:rPr>
        <w:t>№ 174</w:t>
      </w:r>
      <w:r w:rsidRPr="003A052D">
        <w:rPr>
          <w:rFonts w:cstheme="minorHAnsi"/>
          <w:sz w:val="28"/>
          <w:szCs w:val="28"/>
          <w:lang w:val="ru-RU" w:eastAsia="ru-RU" w:bidi="ru-RU"/>
        </w:rPr>
        <w:t>н</w:t>
      </w:r>
      <w:r w:rsidRPr="003A052D">
        <w:rPr>
          <w:rFonts w:eastAsia="Times New Roman" w:cstheme="minorHAnsi"/>
          <w:sz w:val="28"/>
          <w:szCs w:val="28"/>
          <w:lang w:val="ru-RU" w:eastAsia="ru-RU" w:bidi="ru-RU"/>
        </w:rPr>
        <w:t xml:space="preserve"> «Об утверждении Плана счетов бухгалтерского учета бюджетных учреждений и Инструкции по его применению» (далее - Инструкция </w:t>
      </w:r>
      <w:r w:rsidRPr="003A052D">
        <w:rPr>
          <w:rFonts w:cstheme="minorHAnsi"/>
          <w:sz w:val="28"/>
          <w:szCs w:val="28"/>
          <w:lang w:val="ru-RU" w:eastAsia="ru-RU" w:bidi="ru-RU"/>
        </w:rPr>
        <w:t>№</w:t>
      </w:r>
      <w:r w:rsidRPr="003A052D">
        <w:rPr>
          <w:rFonts w:eastAsia="Times New Roman" w:cstheme="minorHAnsi"/>
          <w:sz w:val="28"/>
          <w:szCs w:val="28"/>
          <w:lang w:val="ru-RU" w:eastAsia="ru-RU" w:bidi="ru-RU"/>
        </w:rPr>
        <w:t xml:space="preserve"> 174н)</w:t>
      </w:r>
      <w:r w:rsidRPr="003A052D">
        <w:rPr>
          <w:rFonts w:cstheme="minorHAnsi"/>
          <w:sz w:val="28"/>
          <w:szCs w:val="28"/>
          <w:lang w:val="ru-RU" w:eastAsia="ru-RU" w:bidi="ru-RU"/>
        </w:rPr>
        <w:t>;</w:t>
      </w:r>
    </w:p>
    <w:p w:rsidR="00D53196" w:rsidRPr="003A052D" w:rsidRDefault="00D53196" w:rsidP="00080B36">
      <w:pPr>
        <w:spacing w:before="0" w:beforeAutospacing="0" w:after="0" w:afterAutospacing="0"/>
        <w:jc w:val="both"/>
        <w:rPr>
          <w:rFonts w:eastAsia="Times New Roman" w:cstheme="minorHAnsi"/>
          <w:sz w:val="28"/>
          <w:szCs w:val="28"/>
          <w:lang w:val="ru-RU" w:eastAsia="ru-RU" w:bidi="ru-RU"/>
        </w:rPr>
      </w:pPr>
      <w:r w:rsidRPr="003A052D">
        <w:rPr>
          <w:rFonts w:eastAsia="Times New Roman" w:cstheme="minorHAnsi"/>
          <w:sz w:val="28"/>
          <w:szCs w:val="28"/>
          <w:lang w:val="ru-RU" w:eastAsia="ru-RU" w:bidi="ru-RU"/>
        </w:rPr>
        <w:t>от 28 декабря 2010</w:t>
      </w:r>
      <w:r w:rsidRPr="003A052D">
        <w:rPr>
          <w:rFonts w:cstheme="minorHAnsi"/>
          <w:sz w:val="28"/>
          <w:szCs w:val="28"/>
          <w:lang w:val="ru-RU" w:eastAsia="ru-RU" w:bidi="ru-RU"/>
        </w:rPr>
        <w:t xml:space="preserve"> года</w:t>
      </w:r>
      <w:r w:rsidRPr="003A052D">
        <w:rPr>
          <w:rFonts w:eastAsia="Times New Roman" w:cstheme="minorHAnsi"/>
          <w:sz w:val="28"/>
          <w:szCs w:val="28"/>
          <w:lang w:val="ru-RU" w:eastAsia="ru-RU" w:bidi="ru-RU"/>
        </w:rPr>
        <w:t xml:space="preserve"> № 191</w:t>
      </w:r>
      <w:r w:rsidRPr="003A052D">
        <w:rPr>
          <w:rFonts w:cstheme="minorHAnsi"/>
          <w:sz w:val="28"/>
          <w:szCs w:val="28"/>
          <w:lang w:val="ru-RU" w:eastAsia="ru-RU" w:bidi="ru-RU"/>
        </w:rPr>
        <w:t>н</w:t>
      </w:r>
      <w:r w:rsidRPr="003A052D">
        <w:rPr>
          <w:rFonts w:eastAsia="Times New Roman" w:cstheme="minorHAnsi"/>
          <w:sz w:val="28"/>
          <w:szCs w:val="28"/>
          <w:lang w:val="ru-RU" w:eastAsia="ru-RU" w:bidi="ru-RU"/>
        </w:rPr>
        <w:t xml:space="preserve">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(далее - Инструкция № 191н);</w:t>
      </w:r>
    </w:p>
    <w:p w:rsidR="00D53196" w:rsidRPr="003A052D" w:rsidRDefault="00D53196" w:rsidP="00080B36">
      <w:pPr>
        <w:spacing w:before="0" w:beforeAutospacing="0" w:after="0" w:afterAutospacing="0"/>
        <w:jc w:val="both"/>
        <w:rPr>
          <w:rFonts w:eastAsia="Times New Roman" w:cstheme="minorHAnsi"/>
          <w:sz w:val="28"/>
          <w:szCs w:val="28"/>
          <w:lang w:val="ru-RU" w:eastAsia="ru-RU" w:bidi="ru-RU"/>
        </w:rPr>
      </w:pPr>
      <w:r w:rsidRPr="003A052D">
        <w:rPr>
          <w:rFonts w:eastAsia="Times New Roman" w:cstheme="minorHAnsi"/>
          <w:sz w:val="28"/>
          <w:szCs w:val="28"/>
          <w:lang w:val="ru-RU" w:eastAsia="ru-RU" w:bidi="ru-RU"/>
        </w:rPr>
        <w:t>от 25 марта 2011</w:t>
      </w:r>
      <w:r w:rsidRPr="003A052D">
        <w:rPr>
          <w:rFonts w:cstheme="minorHAnsi"/>
          <w:sz w:val="28"/>
          <w:szCs w:val="28"/>
          <w:lang w:val="ru-RU" w:eastAsia="ru-RU" w:bidi="ru-RU"/>
        </w:rPr>
        <w:t xml:space="preserve"> года</w:t>
      </w:r>
      <w:r w:rsidRPr="003A052D">
        <w:rPr>
          <w:rFonts w:eastAsia="Times New Roman" w:cstheme="minorHAnsi"/>
          <w:sz w:val="28"/>
          <w:szCs w:val="28"/>
          <w:lang w:val="ru-RU" w:eastAsia="ru-RU" w:bidi="ru-RU"/>
        </w:rPr>
        <w:t xml:space="preserve"> № </w:t>
      </w:r>
      <w:r w:rsidRPr="003A052D">
        <w:rPr>
          <w:rFonts w:cstheme="minorHAnsi"/>
          <w:sz w:val="28"/>
          <w:szCs w:val="28"/>
          <w:lang w:val="ru-RU" w:eastAsia="ru-RU" w:bidi="ru-RU"/>
        </w:rPr>
        <w:t>33</w:t>
      </w:r>
      <w:r w:rsidRPr="003A052D">
        <w:rPr>
          <w:rFonts w:eastAsia="Times New Roman" w:cstheme="minorHAnsi"/>
          <w:sz w:val="28"/>
          <w:szCs w:val="28"/>
          <w:lang w:val="ru-RU" w:eastAsia="ru-RU" w:bidi="ru-RU"/>
        </w:rPr>
        <w:t>н «Об утверждении Инструкции о порядке составления, представления го</w:t>
      </w:r>
      <w:r w:rsidRPr="003A052D">
        <w:rPr>
          <w:rFonts w:cstheme="minorHAnsi"/>
          <w:sz w:val="28"/>
          <w:szCs w:val="28"/>
          <w:lang w:val="ru-RU" w:eastAsia="ru-RU" w:bidi="ru-RU"/>
        </w:rPr>
        <w:t>д</w:t>
      </w:r>
      <w:r w:rsidRPr="003A052D">
        <w:rPr>
          <w:rFonts w:eastAsia="Times New Roman" w:cstheme="minorHAnsi"/>
          <w:sz w:val="28"/>
          <w:szCs w:val="28"/>
          <w:lang w:val="ru-RU" w:eastAsia="ru-RU" w:bidi="ru-RU"/>
        </w:rPr>
        <w:t>овой, квартальной бухгалтерской отчетност</w:t>
      </w:r>
      <w:r w:rsidRPr="003A052D">
        <w:rPr>
          <w:rFonts w:cstheme="minorHAnsi"/>
          <w:sz w:val="28"/>
          <w:szCs w:val="28"/>
          <w:lang w:val="ru-RU" w:eastAsia="ru-RU" w:bidi="ru-RU"/>
        </w:rPr>
        <w:t>и</w:t>
      </w:r>
      <w:r w:rsidRPr="003A052D">
        <w:rPr>
          <w:rFonts w:eastAsia="Times New Roman" w:cstheme="minorHAnsi"/>
          <w:sz w:val="28"/>
          <w:szCs w:val="28"/>
          <w:lang w:val="ru-RU" w:eastAsia="ru-RU" w:bidi="ru-RU"/>
        </w:rPr>
        <w:t xml:space="preserve"> и госу</w:t>
      </w:r>
      <w:r w:rsidRPr="003A052D">
        <w:rPr>
          <w:rFonts w:eastAsia="Times New Roman" w:cstheme="minorHAnsi"/>
          <w:sz w:val="28"/>
          <w:szCs w:val="28"/>
          <w:lang w:val="ru-RU" w:eastAsia="ru-RU" w:bidi="ru-RU"/>
        </w:rPr>
        <w:lastRenderedPageBreak/>
        <w:t xml:space="preserve">дарственных (муниципальных) бюджетных и автономных учреждений» (далее - Инструкция № </w:t>
      </w:r>
      <w:r w:rsidRPr="003A052D">
        <w:rPr>
          <w:rFonts w:cstheme="minorHAnsi"/>
          <w:sz w:val="28"/>
          <w:szCs w:val="28"/>
          <w:lang w:val="ru-RU" w:eastAsia="ru-RU" w:bidi="ru-RU"/>
        </w:rPr>
        <w:t>33</w:t>
      </w:r>
      <w:r w:rsidRPr="003A052D">
        <w:rPr>
          <w:rFonts w:eastAsia="Times New Roman" w:cstheme="minorHAnsi"/>
          <w:sz w:val="28"/>
          <w:szCs w:val="28"/>
          <w:lang w:val="ru-RU" w:eastAsia="ru-RU" w:bidi="ru-RU"/>
        </w:rPr>
        <w:t>н);</w:t>
      </w:r>
    </w:p>
    <w:p w:rsidR="00D53196" w:rsidRPr="003A052D" w:rsidRDefault="00D53196" w:rsidP="00080B36">
      <w:pPr>
        <w:spacing w:before="0" w:beforeAutospacing="0" w:after="0" w:afterAutospacing="0"/>
        <w:jc w:val="both"/>
        <w:rPr>
          <w:rFonts w:cstheme="minorHAnsi"/>
          <w:sz w:val="28"/>
          <w:szCs w:val="28"/>
          <w:lang w:val="ru-RU" w:eastAsia="ru-RU" w:bidi="ru-RU"/>
        </w:rPr>
      </w:pPr>
      <w:r w:rsidRPr="003A052D">
        <w:rPr>
          <w:rFonts w:eastAsia="Times New Roman" w:cstheme="minorHAnsi"/>
          <w:sz w:val="28"/>
          <w:szCs w:val="28"/>
          <w:lang w:val="ru-RU" w:eastAsia="ru-RU" w:bidi="ru-RU"/>
        </w:rPr>
        <w:t>от 30 марта 2015</w:t>
      </w:r>
      <w:r w:rsidRPr="003A052D">
        <w:rPr>
          <w:rFonts w:cstheme="minorHAnsi"/>
          <w:sz w:val="28"/>
          <w:szCs w:val="28"/>
          <w:lang w:val="ru-RU" w:eastAsia="ru-RU" w:bidi="ru-RU"/>
        </w:rPr>
        <w:t xml:space="preserve"> года</w:t>
      </w:r>
      <w:r w:rsidRPr="003A052D">
        <w:rPr>
          <w:rFonts w:eastAsia="Times New Roman" w:cstheme="minorHAnsi"/>
          <w:sz w:val="28"/>
          <w:szCs w:val="28"/>
          <w:lang w:val="ru-RU" w:eastAsia="ru-RU" w:bidi="ru-RU"/>
        </w:rPr>
        <w:t xml:space="preserve">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w:t>
      </w:r>
      <w:r w:rsidRPr="003A052D">
        <w:rPr>
          <w:rFonts w:cstheme="minorHAnsi"/>
          <w:sz w:val="28"/>
          <w:szCs w:val="28"/>
          <w:lang w:val="ru-RU" w:eastAsia="ru-RU" w:bidi="ru-RU"/>
        </w:rPr>
        <w:t>–</w:t>
      </w:r>
      <w:r w:rsidRPr="003A052D">
        <w:rPr>
          <w:rFonts w:eastAsia="Times New Roman" w:cstheme="minorHAnsi"/>
          <w:sz w:val="28"/>
          <w:szCs w:val="28"/>
          <w:lang w:val="ru-RU" w:eastAsia="ru-RU" w:bidi="ru-RU"/>
        </w:rPr>
        <w:t xml:space="preserve"> </w:t>
      </w:r>
      <w:r w:rsidRPr="003A052D">
        <w:rPr>
          <w:rFonts w:cstheme="minorHAnsi"/>
          <w:sz w:val="28"/>
          <w:szCs w:val="28"/>
          <w:lang w:val="ru-RU" w:eastAsia="ru-RU" w:bidi="ru-RU"/>
        </w:rPr>
        <w:t>Методические указания</w:t>
      </w:r>
      <w:r w:rsidRPr="003A052D">
        <w:rPr>
          <w:rFonts w:eastAsia="Times New Roman" w:cstheme="minorHAnsi"/>
          <w:sz w:val="28"/>
          <w:szCs w:val="28"/>
          <w:lang w:val="ru-RU" w:eastAsia="ru-RU" w:bidi="ru-RU"/>
        </w:rPr>
        <w:t xml:space="preserve"> № 52н);</w:t>
      </w:r>
    </w:p>
    <w:p w:rsidR="00D53196" w:rsidRPr="003A052D" w:rsidRDefault="00D53196" w:rsidP="00080B36">
      <w:pPr>
        <w:spacing w:before="0" w:beforeAutospacing="0" w:after="0" w:afterAutospacing="0"/>
        <w:jc w:val="both"/>
        <w:rPr>
          <w:rFonts w:eastAsia="Times New Roman" w:cstheme="minorHAnsi"/>
          <w:sz w:val="28"/>
          <w:szCs w:val="28"/>
          <w:lang w:val="ru-RU" w:eastAsia="ru-RU" w:bidi="ru-RU"/>
        </w:rPr>
      </w:pPr>
      <w:r w:rsidRPr="003A052D">
        <w:rPr>
          <w:rFonts w:eastAsia="Times New Roman" w:cstheme="minorHAnsi"/>
          <w:sz w:val="28"/>
          <w:szCs w:val="28"/>
          <w:lang w:val="ru-RU" w:eastAsia="ru-RU" w:bidi="ru-RU"/>
        </w:rPr>
        <w:t>от 31 декабря 2016</w:t>
      </w:r>
      <w:r w:rsidRPr="003A052D">
        <w:rPr>
          <w:rFonts w:cstheme="minorHAnsi"/>
          <w:sz w:val="28"/>
          <w:szCs w:val="28"/>
          <w:lang w:val="ru-RU" w:eastAsia="ru-RU" w:bidi="ru-RU"/>
        </w:rPr>
        <w:t xml:space="preserve"> года</w:t>
      </w:r>
      <w:r w:rsidRPr="003A052D">
        <w:rPr>
          <w:rFonts w:eastAsia="Times New Roman" w:cstheme="minorHAnsi"/>
          <w:sz w:val="28"/>
          <w:szCs w:val="28"/>
          <w:lang w:val="ru-RU" w:eastAsia="ru-RU" w:bidi="ru-RU"/>
        </w:rPr>
        <w:t xml:space="preserve"> № 256н «Об утверждении федерального стандарта бухгалтерского учета для организаций государственного сектора «Концептуальные основы бухгалтерского учета и отчетности организаций </w:t>
      </w:r>
      <w:r w:rsidRPr="003A052D">
        <w:rPr>
          <w:rFonts w:cstheme="minorHAnsi"/>
          <w:sz w:val="28"/>
          <w:szCs w:val="28"/>
          <w:lang w:val="ru-RU" w:eastAsia="ru-RU" w:bidi="ru-RU"/>
        </w:rPr>
        <w:t>г</w:t>
      </w:r>
      <w:r w:rsidRPr="003A052D">
        <w:rPr>
          <w:rFonts w:eastAsia="Times New Roman" w:cstheme="minorHAnsi"/>
          <w:sz w:val="28"/>
          <w:szCs w:val="28"/>
          <w:lang w:val="ru-RU" w:eastAsia="ru-RU" w:bidi="ru-RU"/>
        </w:rPr>
        <w:t>осударств</w:t>
      </w:r>
      <w:r w:rsidRPr="003A052D">
        <w:rPr>
          <w:rFonts w:cstheme="minorHAnsi"/>
          <w:sz w:val="28"/>
          <w:szCs w:val="28"/>
          <w:lang w:val="ru-RU" w:eastAsia="ru-RU" w:bidi="ru-RU"/>
        </w:rPr>
        <w:t>е</w:t>
      </w:r>
      <w:r w:rsidRPr="003A052D">
        <w:rPr>
          <w:rFonts w:eastAsia="Times New Roman" w:cstheme="minorHAnsi"/>
          <w:sz w:val="28"/>
          <w:szCs w:val="28"/>
          <w:lang w:val="ru-RU" w:eastAsia="ru-RU" w:bidi="ru-RU"/>
        </w:rPr>
        <w:t>нного сектора» (далее - СГС «Концептуальные основы»);</w:t>
      </w:r>
    </w:p>
    <w:p w:rsidR="00D53196" w:rsidRPr="003A052D" w:rsidRDefault="00D53196" w:rsidP="00080B36">
      <w:pPr>
        <w:spacing w:before="0" w:beforeAutospacing="0" w:after="0" w:afterAutospacing="0"/>
        <w:jc w:val="both"/>
        <w:rPr>
          <w:rFonts w:eastAsia="Times New Roman" w:cstheme="minorHAnsi"/>
          <w:sz w:val="28"/>
          <w:szCs w:val="28"/>
          <w:lang w:val="ru-RU" w:eastAsia="ru-RU" w:bidi="ru-RU"/>
        </w:rPr>
      </w:pPr>
      <w:r w:rsidRPr="003A052D">
        <w:rPr>
          <w:rFonts w:eastAsia="Times New Roman" w:cstheme="minorHAnsi"/>
          <w:sz w:val="28"/>
          <w:szCs w:val="28"/>
          <w:lang w:val="ru-RU" w:eastAsia="ru-RU" w:bidi="ru-RU"/>
        </w:rPr>
        <w:t>от 31 декабря 2016</w:t>
      </w:r>
      <w:r w:rsidRPr="003A052D">
        <w:rPr>
          <w:rFonts w:cstheme="minorHAnsi"/>
          <w:sz w:val="28"/>
          <w:szCs w:val="28"/>
          <w:lang w:val="ru-RU" w:eastAsia="ru-RU" w:bidi="ru-RU"/>
        </w:rPr>
        <w:t xml:space="preserve"> года</w:t>
      </w:r>
      <w:r w:rsidRPr="003A052D">
        <w:rPr>
          <w:rFonts w:eastAsia="Times New Roman" w:cstheme="minorHAnsi"/>
          <w:sz w:val="28"/>
          <w:szCs w:val="28"/>
          <w:lang w:val="ru-RU" w:eastAsia="ru-RU" w:bidi="ru-RU"/>
        </w:rPr>
        <w:t xml:space="preserve"> № 257н «Об утверждении федерального стандарта бухгалтерского учета для организаций государственного сектора «Основные средства» (далее </w:t>
      </w:r>
      <w:r w:rsidRPr="003A052D">
        <w:rPr>
          <w:rFonts w:cstheme="minorHAnsi"/>
          <w:sz w:val="28"/>
          <w:szCs w:val="28"/>
          <w:lang w:val="ru-RU" w:eastAsia="ru-RU" w:bidi="ru-RU"/>
        </w:rPr>
        <w:t xml:space="preserve">- </w:t>
      </w:r>
      <w:r w:rsidRPr="003A052D">
        <w:rPr>
          <w:rFonts w:eastAsia="Times New Roman" w:cstheme="minorHAnsi"/>
          <w:sz w:val="28"/>
          <w:szCs w:val="28"/>
          <w:lang w:val="ru-RU" w:eastAsia="ru-RU" w:bidi="ru-RU"/>
        </w:rPr>
        <w:t>СГС «Основные средства»);</w:t>
      </w:r>
    </w:p>
    <w:p w:rsidR="00D53196" w:rsidRPr="003A052D" w:rsidRDefault="00D53196" w:rsidP="00080B36">
      <w:pPr>
        <w:spacing w:before="0" w:beforeAutospacing="0" w:after="0" w:afterAutospacing="0"/>
        <w:jc w:val="both"/>
        <w:rPr>
          <w:rFonts w:cstheme="minorHAnsi"/>
          <w:sz w:val="28"/>
          <w:szCs w:val="28"/>
          <w:lang w:val="ru-RU" w:eastAsia="ru-RU" w:bidi="ru-RU"/>
        </w:rPr>
      </w:pPr>
      <w:r w:rsidRPr="003A052D">
        <w:rPr>
          <w:rFonts w:eastAsia="Times New Roman" w:cstheme="minorHAnsi"/>
          <w:sz w:val="28"/>
          <w:szCs w:val="28"/>
          <w:lang w:val="ru-RU" w:eastAsia="ru-RU" w:bidi="ru-RU"/>
        </w:rPr>
        <w:t>от 31 декабря 2016</w:t>
      </w:r>
      <w:r w:rsidRPr="003A052D">
        <w:rPr>
          <w:rFonts w:cstheme="minorHAnsi"/>
          <w:sz w:val="28"/>
          <w:szCs w:val="28"/>
          <w:lang w:val="ru-RU" w:eastAsia="ru-RU" w:bidi="ru-RU"/>
        </w:rPr>
        <w:t xml:space="preserve"> года</w:t>
      </w:r>
      <w:r w:rsidRPr="003A052D">
        <w:rPr>
          <w:rFonts w:eastAsia="Times New Roman" w:cstheme="minorHAnsi"/>
          <w:sz w:val="28"/>
          <w:szCs w:val="28"/>
          <w:lang w:val="ru-RU" w:eastAsia="ru-RU" w:bidi="ru-RU"/>
        </w:rPr>
        <w:t xml:space="preserve"> № 258н «Об утверждении федерального стандарта бухгалтерского учета для организаций государственного сектора «Аренда» (далее</w:t>
      </w:r>
      <w:r w:rsidRPr="003A052D">
        <w:rPr>
          <w:rFonts w:cstheme="minorHAnsi"/>
          <w:sz w:val="28"/>
          <w:szCs w:val="28"/>
          <w:lang w:val="ru-RU" w:eastAsia="ru-RU" w:bidi="ru-RU"/>
        </w:rPr>
        <w:t xml:space="preserve"> -</w:t>
      </w:r>
      <w:r w:rsidRPr="003A052D">
        <w:rPr>
          <w:rFonts w:eastAsia="Times New Roman" w:cstheme="minorHAnsi"/>
          <w:sz w:val="28"/>
          <w:szCs w:val="28"/>
          <w:lang w:val="ru-RU" w:eastAsia="ru-RU" w:bidi="ru-RU"/>
        </w:rPr>
        <w:t xml:space="preserve"> СГС «Аренда»);</w:t>
      </w:r>
    </w:p>
    <w:p w:rsidR="00D53196" w:rsidRPr="003A052D" w:rsidRDefault="00D53196" w:rsidP="00080B36">
      <w:pPr>
        <w:spacing w:before="0" w:beforeAutospacing="0" w:after="0" w:afterAutospacing="0"/>
        <w:jc w:val="both"/>
        <w:rPr>
          <w:rFonts w:eastAsia="Times New Roman" w:cstheme="minorHAnsi"/>
          <w:sz w:val="28"/>
          <w:szCs w:val="28"/>
          <w:lang w:val="ru-RU" w:eastAsia="ru-RU" w:bidi="ru-RU"/>
        </w:rPr>
      </w:pPr>
      <w:r w:rsidRPr="003A052D">
        <w:rPr>
          <w:rFonts w:eastAsia="Times New Roman" w:cstheme="minorHAnsi"/>
          <w:sz w:val="28"/>
          <w:szCs w:val="28"/>
          <w:lang w:val="ru-RU" w:eastAsia="ru-RU" w:bidi="ru-RU"/>
        </w:rPr>
        <w:t>от 31 декабря 2016</w:t>
      </w:r>
      <w:r w:rsidRPr="003A052D">
        <w:rPr>
          <w:rFonts w:cstheme="minorHAnsi"/>
          <w:sz w:val="28"/>
          <w:szCs w:val="28"/>
          <w:lang w:val="ru-RU" w:eastAsia="ru-RU" w:bidi="ru-RU"/>
        </w:rPr>
        <w:t xml:space="preserve"> года</w:t>
      </w:r>
      <w:r w:rsidRPr="003A052D">
        <w:rPr>
          <w:rFonts w:eastAsia="Times New Roman" w:cstheme="minorHAnsi"/>
          <w:sz w:val="28"/>
          <w:szCs w:val="28"/>
          <w:lang w:val="ru-RU" w:eastAsia="ru-RU" w:bidi="ru-RU"/>
        </w:rPr>
        <w:t xml:space="preserve"> № 259н «Об утверждении федера</w:t>
      </w:r>
      <w:r w:rsidRPr="003A052D">
        <w:rPr>
          <w:rFonts w:cstheme="minorHAnsi"/>
          <w:sz w:val="28"/>
          <w:szCs w:val="28"/>
          <w:lang w:val="ru-RU" w:eastAsia="ru-RU" w:bidi="ru-RU"/>
        </w:rPr>
        <w:t xml:space="preserve">льного стандарта бухгалтерского учета </w:t>
      </w:r>
      <w:r w:rsidRPr="003A052D">
        <w:rPr>
          <w:rFonts w:eastAsia="Times New Roman" w:cstheme="minorHAnsi"/>
          <w:sz w:val="28"/>
          <w:szCs w:val="28"/>
          <w:lang w:val="ru-RU" w:eastAsia="ru-RU" w:bidi="ru-RU"/>
        </w:rPr>
        <w:t>для</w:t>
      </w:r>
      <w:r w:rsidRPr="003A052D">
        <w:rPr>
          <w:rFonts w:cstheme="minorHAnsi"/>
          <w:sz w:val="28"/>
          <w:szCs w:val="28"/>
          <w:lang w:val="ru-RU" w:eastAsia="ru-RU" w:bidi="ru-RU"/>
        </w:rPr>
        <w:t xml:space="preserve"> </w:t>
      </w:r>
      <w:r w:rsidRPr="003A052D">
        <w:rPr>
          <w:rFonts w:eastAsia="Times New Roman" w:cstheme="minorHAnsi"/>
          <w:sz w:val="28"/>
          <w:szCs w:val="28"/>
          <w:lang w:val="ru-RU" w:eastAsia="ru-RU" w:bidi="ru-RU"/>
        </w:rPr>
        <w:t>организации</w:t>
      </w:r>
      <w:r w:rsidRPr="003A052D">
        <w:rPr>
          <w:rFonts w:cstheme="minorHAnsi"/>
          <w:sz w:val="28"/>
          <w:szCs w:val="28"/>
          <w:lang w:val="ru-RU" w:eastAsia="ru-RU" w:bidi="ru-RU"/>
        </w:rPr>
        <w:t xml:space="preserve"> </w:t>
      </w:r>
      <w:r w:rsidRPr="003A052D">
        <w:rPr>
          <w:rFonts w:eastAsia="Times New Roman" w:cstheme="minorHAnsi"/>
          <w:sz w:val="28"/>
          <w:szCs w:val="28"/>
          <w:lang w:val="ru-RU" w:eastAsia="ru-RU" w:bidi="ru-RU"/>
        </w:rPr>
        <w:t>государственного</w:t>
      </w:r>
      <w:r w:rsidRPr="003A052D">
        <w:rPr>
          <w:rFonts w:cstheme="minorHAnsi"/>
          <w:sz w:val="28"/>
          <w:szCs w:val="28"/>
          <w:lang w:val="ru-RU" w:eastAsia="ru-RU" w:bidi="ru-RU"/>
        </w:rPr>
        <w:t xml:space="preserve"> </w:t>
      </w:r>
      <w:r w:rsidRPr="003A052D">
        <w:rPr>
          <w:rFonts w:eastAsia="Times New Roman" w:cstheme="minorHAnsi"/>
          <w:sz w:val="28"/>
          <w:szCs w:val="28"/>
          <w:lang w:val="ru-RU" w:eastAsia="ru-RU" w:bidi="ru-RU"/>
        </w:rPr>
        <w:t>сектора</w:t>
      </w:r>
      <w:r w:rsidRPr="003A052D">
        <w:rPr>
          <w:rFonts w:cstheme="minorHAnsi"/>
          <w:sz w:val="28"/>
          <w:szCs w:val="28"/>
          <w:lang w:val="ru-RU" w:eastAsia="ru-RU" w:bidi="ru-RU"/>
        </w:rPr>
        <w:t xml:space="preserve"> </w:t>
      </w:r>
      <w:r w:rsidRPr="003A052D">
        <w:rPr>
          <w:rFonts w:eastAsia="Times New Roman" w:cstheme="minorHAnsi"/>
          <w:sz w:val="28"/>
          <w:szCs w:val="28"/>
          <w:lang w:val="ru-RU" w:eastAsia="ru-RU" w:bidi="ru-RU"/>
        </w:rPr>
        <w:t>«Обесценение активов» (далее - С</w:t>
      </w:r>
      <w:r w:rsidRPr="003A052D">
        <w:rPr>
          <w:rFonts w:cstheme="minorHAnsi"/>
          <w:sz w:val="28"/>
          <w:szCs w:val="28"/>
          <w:lang w:val="ru-RU" w:eastAsia="ru-RU" w:bidi="ru-RU"/>
        </w:rPr>
        <w:t>ГС</w:t>
      </w:r>
      <w:r w:rsidRPr="003A052D">
        <w:rPr>
          <w:rFonts w:eastAsia="Times New Roman" w:cstheme="minorHAnsi"/>
          <w:sz w:val="28"/>
          <w:szCs w:val="28"/>
          <w:lang w:val="ru-RU" w:eastAsia="ru-RU" w:bidi="ru-RU"/>
        </w:rPr>
        <w:t xml:space="preserve"> «Обесценение активов»);</w:t>
      </w:r>
    </w:p>
    <w:p w:rsidR="00D53196" w:rsidRPr="003A052D" w:rsidRDefault="00D53196" w:rsidP="00080B36">
      <w:pPr>
        <w:spacing w:before="0" w:beforeAutospacing="0" w:after="0" w:afterAutospacing="0"/>
        <w:jc w:val="both"/>
        <w:rPr>
          <w:rFonts w:eastAsia="Times New Roman" w:cstheme="minorHAnsi"/>
          <w:sz w:val="28"/>
          <w:szCs w:val="28"/>
          <w:lang w:val="ru-RU" w:eastAsia="ru-RU" w:bidi="ru-RU"/>
        </w:rPr>
      </w:pPr>
      <w:r w:rsidRPr="003A052D">
        <w:rPr>
          <w:rFonts w:eastAsia="Times New Roman" w:cstheme="minorHAnsi"/>
          <w:sz w:val="28"/>
          <w:szCs w:val="28"/>
          <w:lang w:val="ru-RU" w:eastAsia="ru-RU" w:bidi="ru-RU"/>
        </w:rPr>
        <w:t xml:space="preserve">от 31 декабря 2016 </w:t>
      </w:r>
      <w:r w:rsidRPr="003A052D">
        <w:rPr>
          <w:rFonts w:cstheme="minorHAnsi"/>
          <w:sz w:val="28"/>
          <w:szCs w:val="28"/>
          <w:lang w:val="ru-RU" w:eastAsia="ru-RU" w:bidi="ru-RU"/>
        </w:rPr>
        <w:t>года №</w:t>
      </w:r>
      <w:r w:rsidRPr="003A052D">
        <w:rPr>
          <w:rFonts w:eastAsia="Times New Roman" w:cstheme="minorHAnsi"/>
          <w:smallCaps/>
          <w:sz w:val="28"/>
          <w:szCs w:val="28"/>
          <w:lang w:val="ru-RU" w:eastAsia="ru-RU" w:bidi="ru-RU"/>
        </w:rPr>
        <w:t xml:space="preserve"> 260н</w:t>
      </w:r>
      <w:r w:rsidRPr="003A052D">
        <w:rPr>
          <w:rFonts w:eastAsia="Times New Roman" w:cstheme="minorHAnsi"/>
          <w:sz w:val="28"/>
          <w:szCs w:val="28"/>
          <w:lang w:val="ru-RU" w:eastAsia="ru-RU" w:bidi="ru-RU"/>
        </w:rPr>
        <w:t xml:space="preserve"> «Об утверждении федерального стандарта бухгалтерского</w:t>
      </w:r>
      <w:r w:rsidRPr="003A052D">
        <w:rPr>
          <w:rFonts w:cstheme="minorHAnsi"/>
          <w:sz w:val="28"/>
          <w:szCs w:val="28"/>
          <w:lang w:val="ru-RU" w:eastAsia="ru-RU" w:bidi="ru-RU"/>
        </w:rPr>
        <w:t xml:space="preserve"> </w:t>
      </w:r>
      <w:r w:rsidRPr="003A052D">
        <w:rPr>
          <w:rFonts w:eastAsia="Times New Roman" w:cstheme="minorHAnsi"/>
          <w:sz w:val="28"/>
          <w:szCs w:val="28"/>
          <w:lang w:val="ru-RU" w:eastAsia="ru-RU" w:bidi="ru-RU"/>
        </w:rPr>
        <w:t>учета</w:t>
      </w:r>
      <w:r w:rsidRPr="003A052D">
        <w:rPr>
          <w:rFonts w:cstheme="minorHAnsi"/>
          <w:sz w:val="28"/>
          <w:szCs w:val="28"/>
          <w:lang w:val="ru-RU" w:eastAsia="ru-RU" w:bidi="ru-RU"/>
        </w:rPr>
        <w:t xml:space="preserve"> </w:t>
      </w:r>
      <w:r w:rsidRPr="003A052D">
        <w:rPr>
          <w:rFonts w:eastAsia="Times New Roman" w:cstheme="minorHAnsi"/>
          <w:sz w:val="28"/>
          <w:szCs w:val="28"/>
          <w:lang w:val="ru-RU" w:eastAsia="ru-RU" w:bidi="ru-RU"/>
        </w:rPr>
        <w:t>для</w:t>
      </w:r>
      <w:r w:rsidRPr="003A052D">
        <w:rPr>
          <w:rFonts w:cstheme="minorHAnsi"/>
          <w:sz w:val="28"/>
          <w:szCs w:val="28"/>
          <w:lang w:val="ru-RU" w:eastAsia="ru-RU" w:bidi="ru-RU"/>
        </w:rPr>
        <w:t xml:space="preserve"> </w:t>
      </w:r>
      <w:r w:rsidRPr="003A052D">
        <w:rPr>
          <w:rFonts w:eastAsia="Times New Roman" w:cstheme="minorHAnsi"/>
          <w:sz w:val="28"/>
          <w:szCs w:val="28"/>
          <w:lang w:val="ru-RU" w:eastAsia="ru-RU" w:bidi="ru-RU"/>
        </w:rPr>
        <w:t>организаций</w:t>
      </w:r>
      <w:r w:rsidRPr="003A052D">
        <w:rPr>
          <w:rFonts w:cstheme="minorHAnsi"/>
          <w:sz w:val="28"/>
          <w:szCs w:val="28"/>
          <w:lang w:val="ru-RU" w:eastAsia="ru-RU" w:bidi="ru-RU"/>
        </w:rPr>
        <w:t xml:space="preserve"> </w:t>
      </w:r>
      <w:r w:rsidRPr="003A052D">
        <w:rPr>
          <w:rFonts w:eastAsia="Times New Roman" w:cstheme="minorHAnsi"/>
          <w:sz w:val="28"/>
          <w:szCs w:val="28"/>
          <w:lang w:val="ru-RU" w:eastAsia="ru-RU" w:bidi="ru-RU"/>
        </w:rPr>
        <w:t>государственного</w:t>
      </w:r>
      <w:r w:rsidRPr="003A052D">
        <w:rPr>
          <w:rFonts w:cstheme="minorHAnsi"/>
          <w:sz w:val="28"/>
          <w:szCs w:val="28"/>
          <w:lang w:val="ru-RU" w:eastAsia="ru-RU" w:bidi="ru-RU"/>
        </w:rPr>
        <w:t xml:space="preserve"> </w:t>
      </w:r>
      <w:r w:rsidRPr="003A052D">
        <w:rPr>
          <w:rFonts w:eastAsia="Times New Roman" w:cstheme="minorHAnsi"/>
          <w:sz w:val="28"/>
          <w:szCs w:val="28"/>
          <w:lang w:val="ru-RU" w:eastAsia="ru-RU" w:bidi="ru-RU"/>
        </w:rPr>
        <w:t>сектора</w:t>
      </w:r>
      <w:r w:rsidRPr="003A052D">
        <w:rPr>
          <w:rFonts w:cstheme="minorHAnsi"/>
          <w:sz w:val="28"/>
          <w:szCs w:val="28"/>
          <w:lang w:val="ru-RU" w:eastAsia="ru-RU" w:bidi="ru-RU"/>
        </w:rPr>
        <w:t xml:space="preserve"> </w:t>
      </w:r>
      <w:r w:rsidRPr="003A052D">
        <w:rPr>
          <w:rFonts w:eastAsia="Times New Roman" w:cstheme="minorHAnsi"/>
          <w:sz w:val="28"/>
          <w:szCs w:val="28"/>
          <w:lang w:val="ru-RU" w:eastAsia="ru-RU" w:bidi="ru-RU"/>
        </w:rPr>
        <w:t>«</w:t>
      </w:r>
      <w:r w:rsidRPr="003A052D">
        <w:rPr>
          <w:rFonts w:cstheme="minorHAnsi"/>
          <w:sz w:val="28"/>
          <w:szCs w:val="28"/>
          <w:lang w:val="ru-RU" w:eastAsia="ru-RU" w:bidi="ru-RU"/>
        </w:rPr>
        <w:t>П</w:t>
      </w:r>
      <w:r w:rsidRPr="003A052D">
        <w:rPr>
          <w:rFonts w:eastAsia="Times New Roman" w:cstheme="minorHAnsi"/>
          <w:sz w:val="28"/>
          <w:szCs w:val="28"/>
          <w:lang w:val="ru-RU" w:eastAsia="ru-RU" w:bidi="ru-RU"/>
        </w:rPr>
        <w:t>редс</w:t>
      </w:r>
      <w:r w:rsidRPr="003A052D">
        <w:rPr>
          <w:rFonts w:cstheme="minorHAnsi"/>
          <w:sz w:val="28"/>
          <w:szCs w:val="28"/>
          <w:lang w:val="ru-RU" w:eastAsia="ru-RU" w:bidi="ru-RU"/>
        </w:rPr>
        <w:t>т</w:t>
      </w:r>
      <w:r w:rsidRPr="003A052D">
        <w:rPr>
          <w:rFonts w:eastAsia="Times New Roman" w:cstheme="minorHAnsi"/>
          <w:sz w:val="28"/>
          <w:szCs w:val="28"/>
          <w:lang w:val="ru-RU" w:eastAsia="ru-RU" w:bidi="ru-RU"/>
        </w:rPr>
        <w:t xml:space="preserve">авление бухгалтерской (финансовой) отчетности» (далее </w:t>
      </w:r>
      <w:r w:rsidRPr="003A052D">
        <w:rPr>
          <w:rFonts w:cstheme="minorHAnsi"/>
          <w:sz w:val="28"/>
          <w:szCs w:val="28"/>
          <w:lang w:val="ru-RU" w:eastAsia="ru-RU" w:bidi="ru-RU"/>
        </w:rPr>
        <w:t xml:space="preserve">- </w:t>
      </w:r>
      <w:r w:rsidRPr="003A052D">
        <w:rPr>
          <w:rFonts w:eastAsia="Times New Roman" w:cstheme="minorHAnsi"/>
          <w:sz w:val="28"/>
          <w:szCs w:val="28"/>
          <w:lang w:val="ru-RU" w:eastAsia="ru-RU" w:bidi="ru-RU"/>
        </w:rPr>
        <w:t>СГС «Представление отчетности»);</w:t>
      </w:r>
    </w:p>
    <w:p w:rsidR="00D53196" w:rsidRPr="003A052D" w:rsidRDefault="00D53196" w:rsidP="00080B36">
      <w:pPr>
        <w:spacing w:before="0" w:beforeAutospacing="0" w:after="0" w:afterAutospacing="0"/>
        <w:jc w:val="both"/>
        <w:rPr>
          <w:rFonts w:eastAsia="Times New Roman" w:cstheme="minorHAnsi"/>
          <w:sz w:val="28"/>
          <w:szCs w:val="28"/>
          <w:lang w:val="ru-RU" w:eastAsia="ru-RU" w:bidi="ru-RU"/>
        </w:rPr>
      </w:pPr>
      <w:r w:rsidRPr="003A052D">
        <w:rPr>
          <w:rFonts w:eastAsia="Times New Roman" w:cstheme="minorHAnsi"/>
          <w:sz w:val="28"/>
          <w:szCs w:val="28"/>
          <w:lang w:val="ru-RU" w:eastAsia="ru-RU" w:bidi="ru-RU"/>
        </w:rPr>
        <w:t xml:space="preserve">от 20 ноября 2017 </w:t>
      </w:r>
      <w:r w:rsidRPr="003A052D">
        <w:rPr>
          <w:rFonts w:cstheme="minorHAnsi"/>
          <w:sz w:val="28"/>
          <w:szCs w:val="28"/>
          <w:lang w:val="ru-RU" w:eastAsia="ru-RU" w:bidi="ru-RU"/>
        </w:rPr>
        <w:t xml:space="preserve">года </w:t>
      </w:r>
      <w:r w:rsidRPr="003A052D">
        <w:rPr>
          <w:rFonts w:eastAsia="Times New Roman" w:cstheme="minorHAnsi"/>
          <w:sz w:val="28"/>
          <w:szCs w:val="28"/>
          <w:lang w:val="ru-RU" w:eastAsia="ru-RU" w:bidi="ru-RU"/>
        </w:rPr>
        <w:t>№ 209</w:t>
      </w:r>
      <w:r w:rsidRPr="003A052D">
        <w:rPr>
          <w:rFonts w:cstheme="minorHAnsi"/>
          <w:sz w:val="28"/>
          <w:szCs w:val="28"/>
          <w:lang w:val="ru-RU" w:eastAsia="ru-RU" w:bidi="ru-RU"/>
        </w:rPr>
        <w:t>н</w:t>
      </w:r>
      <w:r w:rsidRPr="003A052D">
        <w:rPr>
          <w:rFonts w:eastAsia="Times New Roman" w:cstheme="minorHAnsi"/>
          <w:sz w:val="28"/>
          <w:szCs w:val="28"/>
          <w:lang w:val="ru-RU" w:eastAsia="ru-RU" w:bidi="ru-RU"/>
        </w:rPr>
        <w:t xml:space="preserve"> «Об утверждении Порядка применения классификации операций се</w:t>
      </w:r>
      <w:r w:rsidR="003A14BB">
        <w:rPr>
          <w:rFonts w:eastAsia="Times New Roman" w:cstheme="minorHAnsi"/>
          <w:sz w:val="28"/>
          <w:szCs w:val="28"/>
          <w:lang w:val="ru-RU" w:eastAsia="ru-RU" w:bidi="ru-RU"/>
        </w:rPr>
        <w:t>ктора</w:t>
      </w:r>
      <w:r w:rsidRPr="003A052D">
        <w:rPr>
          <w:rFonts w:eastAsia="Times New Roman" w:cstheme="minorHAnsi"/>
          <w:sz w:val="28"/>
          <w:szCs w:val="28"/>
          <w:lang w:val="ru-RU" w:eastAsia="ru-RU" w:bidi="ru-RU"/>
        </w:rPr>
        <w:t xml:space="preserve"> государ</w:t>
      </w:r>
      <w:r w:rsidR="003A14BB">
        <w:rPr>
          <w:rFonts w:eastAsia="Times New Roman" w:cstheme="minorHAnsi"/>
          <w:sz w:val="28"/>
          <w:szCs w:val="28"/>
          <w:lang w:val="ru-RU" w:eastAsia="ru-RU" w:bidi="ru-RU"/>
        </w:rPr>
        <w:t>ст</w:t>
      </w:r>
      <w:r w:rsidRPr="003A052D">
        <w:rPr>
          <w:rFonts w:eastAsia="Times New Roman" w:cstheme="minorHAnsi"/>
          <w:sz w:val="28"/>
          <w:szCs w:val="28"/>
          <w:lang w:val="ru-RU" w:eastAsia="ru-RU" w:bidi="ru-RU"/>
        </w:rPr>
        <w:t>венного управления»;</w:t>
      </w:r>
    </w:p>
    <w:p w:rsidR="00D53196" w:rsidRPr="003A052D" w:rsidRDefault="00D53196" w:rsidP="00080B36">
      <w:pPr>
        <w:spacing w:before="0" w:beforeAutospacing="0" w:after="0" w:afterAutospacing="0"/>
        <w:jc w:val="both"/>
        <w:rPr>
          <w:rFonts w:eastAsia="Times New Roman" w:cstheme="minorHAnsi"/>
          <w:sz w:val="28"/>
          <w:szCs w:val="28"/>
          <w:lang w:val="ru-RU" w:eastAsia="ru-RU" w:bidi="ru-RU"/>
        </w:rPr>
      </w:pPr>
      <w:r w:rsidRPr="003A052D">
        <w:rPr>
          <w:rFonts w:eastAsia="Times New Roman" w:cstheme="minorHAnsi"/>
          <w:sz w:val="28"/>
          <w:szCs w:val="28"/>
          <w:lang w:val="ru-RU" w:eastAsia="ru-RU" w:bidi="ru-RU"/>
        </w:rPr>
        <w:t xml:space="preserve">от 30 декабря 2017 </w:t>
      </w:r>
      <w:r w:rsidRPr="003A052D">
        <w:rPr>
          <w:rFonts w:cstheme="minorHAnsi"/>
          <w:sz w:val="28"/>
          <w:szCs w:val="28"/>
          <w:lang w:val="ru-RU" w:eastAsia="ru-RU" w:bidi="ru-RU"/>
        </w:rPr>
        <w:t xml:space="preserve">года </w:t>
      </w:r>
      <w:r w:rsidRPr="003A052D">
        <w:rPr>
          <w:rFonts w:eastAsia="Times New Roman" w:cstheme="minorHAnsi"/>
          <w:sz w:val="28"/>
          <w:szCs w:val="28"/>
          <w:lang w:val="ru-RU" w:eastAsia="ru-RU" w:bidi="ru-RU"/>
        </w:rPr>
        <w:t>№ 274н «Об утверждении федерального стандарта бухгалтерского учета для организации государственного сектора «Учетная политика, оценочные значения и ошибки» (далее - СГС «Учетная политика»);</w:t>
      </w:r>
    </w:p>
    <w:p w:rsidR="00D53196" w:rsidRPr="003A052D" w:rsidRDefault="00D53196" w:rsidP="00080B36">
      <w:pPr>
        <w:spacing w:before="0" w:beforeAutospacing="0" w:after="0" w:afterAutospacing="0"/>
        <w:jc w:val="both"/>
        <w:rPr>
          <w:rFonts w:cstheme="minorHAnsi"/>
          <w:sz w:val="28"/>
          <w:szCs w:val="28"/>
          <w:lang w:val="ru-RU" w:eastAsia="ru-RU" w:bidi="ru-RU"/>
        </w:rPr>
      </w:pPr>
      <w:r w:rsidRPr="003A052D">
        <w:rPr>
          <w:rFonts w:eastAsia="Times New Roman" w:cstheme="minorHAnsi"/>
          <w:sz w:val="28"/>
          <w:szCs w:val="28"/>
          <w:lang w:val="ru-RU" w:eastAsia="ru-RU" w:bidi="ru-RU"/>
        </w:rPr>
        <w:t xml:space="preserve">от 30 декабря 2017 </w:t>
      </w:r>
      <w:r w:rsidRPr="003A052D">
        <w:rPr>
          <w:rFonts w:cstheme="minorHAnsi"/>
          <w:sz w:val="28"/>
          <w:szCs w:val="28"/>
          <w:lang w:val="ru-RU" w:eastAsia="ru-RU" w:bidi="ru-RU"/>
        </w:rPr>
        <w:t xml:space="preserve">года </w:t>
      </w:r>
      <w:r w:rsidRPr="003A052D">
        <w:rPr>
          <w:rFonts w:eastAsia="Times New Roman" w:cstheme="minorHAnsi"/>
          <w:sz w:val="28"/>
          <w:szCs w:val="28"/>
          <w:lang w:val="ru-RU" w:eastAsia="ru-RU" w:bidi="ru-RU"/>
        </w:rPr>
        <w:t>№ 275</w:t>
      </w:r>
      <w:r w:rsidRPr="003A052D">
        <w:rPr>
          <w:rFonts w:cstheme="minorHAnsi"/>
          <w:sz w:val="28"/>
          <w:szCs w:val="28"/>
          <w:lang w:val="ru-RU" w:eastAsia="ru-RU" w:bidi="ru-RU"/>
        </w:rPr>
        <w:t>н</w:t>
      </w:r>
      <w:r w:rsidRPr="003A052D">
        <w:rPr>
          <w:rFonts w:eastAsia="Times New Roman" w:cstheme="minorHAnsi"/>
          <w:sz w:val="28"/>
          <w:szCs w:val="28"/>
          <w:lang w:val="ru-RU" w:eastAsia="ru-RU" w:bidi="ru-RU"/>
        </w:rPr>
        <w:t xml:space="preserve"> «Об утверждении федерального стандарта бухгалтерского учета для организаций государственного сектора «События после отчетной даты» (далее </w:t>
      </w:r>
      <w:r w:rsidRPr="003A052D">
        <w:rPr>
          <w:rFonts w:cstheme="minorHAnsi"/>
          <w:sz w:val="28"/>
          <w:szCs w:val="28"/>
          <w:lang w:val="ru-RU" w:eastAsia="ru-RU" w:bidi="ru-RU"/>
        </w:rPr>
        <w:t xml:space="preserve">- </w:t>
      </w:r>
      <w:r w:rsidRPr="003A052D">
        <w:rPr>
          <w:rFonts w:eastAsia="Times New Roman" w:cstheme="minorHAnsi"/>
          <w:sz w:val="28"/>
          <w:szCs w:val="28"/>
          <w:lang w:val="ru-RU" w:eastAsia="ru-RU" w:bidi="ru-RU"/>
        </w:rPr>
        <w:t>СГС «События после отчетной даты»);</w:t>
      </w:r>
    </w:p>
    <w:p w:rsidR="00D53196" w:rsidRPr="003A052D" w:rsidRDefault="00D53196" w:rsidP="00080B36">
      <w:pPr>
        <w:spacing w:before="0" w:beforeAutospacing="0" w:after="0" w:afterAutospacing="0"/>
        <w:jc w:val="both"/>
        <w:rPr>
          <w:rFonts w:cstheme="minorHAnsi"/>
          <w:sz w:val="28"/>
          <w:szCs w:val="28"/>
          <w:lang w:val="ru-RU" w:eastAsia="ru-RU" w:bidi="ru-RU"/>
        </w:rPr>
      </w:pPr>
      <w:r w:rsidRPr="003A052D">
        <w:rPr>
          <w:rFonts w:eastAsia="Times New Roman" w:cstheme="minorHAnsi"/>
          <w:sz w:val="28"/>
          <w:szCs w:val="28"/>
          <w:lang w:val="ru-RU" w:eastAsia="ru-RU" w:bidi="ru-RU"/>
        </w:rPr>
        <w:t xml:space="preserve">от 30 декабря 2017 </w:t>
      </w:r>
      <w:r w:rsidRPr="003A052D">
        <w:rPr>
          <w:rFonts w:cstheme="minorHAnsi"/>
          <w:sz w:val="28"/>
          <w:szCs w:val="28"/>
          <w:lang w:val="ru-RU" w:eastAsia="ru-RU" w:bidi="ru-RU"/>
        </w:rPr>
        <w:t xml:space="preserve">года </w:t>
      </w:r>
      <w:r w:rsidRPr="003A052D">
        <w:rPr>
          <w:rFonts w:cstheme="minorHAnsi"/>
          <w:sz w:val="28"/>
          <w:szCs w:val="28"/>
          <w:lang w:val="ru-RU"/>
        </w:rPr>
        <w:t xml:space="preserve">№ 277н </w:t>
      </w:r>
      <w:r w:rsidR="00473B04" w:rsidRPr="003A052D">
        <w:rPr>
          <w:rFonts w:cstheme="minorHAnsi"/>
          <w:sz w:val="28"/>
          <w:szCs w:val="28"/>
          <w:lang w:val="ru-RU"/>
        </w:rPr>
        <w:t>«</w:t>
      </w:r>
      <w:r w:rsidR="00473B04" w:rsidRPr="003A052D">
        <w:rPr>
          <w:rFonts w:cstheme="minorHAnsi"/>
          <w:sz w:val="28"/>
          <w:szCs w:val="28"/>
          <w:shd w:val="clear" w:color="auto" w:fill="FFFFFF"/>
          <w:lang w:val="ru-RU"/>
        </w:rPr>
        <w:t xml:space="preserve">Об утверждении федерального стандарта бухгалтерского учета для организаций государственного сектора </w:t>
      </w:r>
      <w:r w:rsidR="00E75980">
        <w:rPr>
          <w:rFonts w:cstheme="minorHAnsi"/>
          <w:sz w:val="28"/>
          <w:szCs w:val="28"/>
          <w:shd w:val="clear" w:color="auto" w:fill="FFFFFF"/>
          <w:lang w:val="ru-RU"/>
        </w:rPr>
        <w:t>«</w:t>
      </w:r>
      <w:r w:rsidR="00473B04" w:rsidRPr="003A052D">
        <w:rPr>
          <w:rFonts w:cstheme="minorHAnsi"/>
          <w:sz w:val="28"/>
          <w:szCs w:val="28"/>
          <w:shd w:val="clear" w:color="auto" w:fill="FFFFFF"/>
          <w:lang w:val="ru-RU"/>
        </w:rPr>
        <w:t xml:space="preserve">Информация о связанных сторонах» (далее - </w:t>
      </w:r>
      <w:r w:rsidRPr="003A052D">
        <w:rPr>
          <w:rFonts w:cstheme="minorHAnsi"/>
          <w:sz w:val="28"/>
          <w:szCs w:val="28"/>
          <w:lang w:val="ru-RU"/>
        </w:rPr>
        <w:t>СГС «Информация о связанных сторонах»</w:t>
      </w:r>
      <w:r w:rsidR="00473B04" w:rsidRPr="003A052D">
        <w:rPr>
          <w:rFonts w:cstheme="minorHAnsi"/>
          <w:sz w:val="28"/>
          <w:szCs w:val="28"/>
          <w:lang w:val="ru-RU"/>
        </w:rPr>
        <w:t>);</w:t>
      </w:r>
    </w:p>
    <w:p w:rsidR="00D53196" w:rsidRPr="003A052D" w:rsidRDefault="00D53196" w:rsidP="00080B36">
      <w:pPr>
        <w:spacing w:before="0" w:beforeAutospacing="0" w:after="0" w:afterAutospacing="0"/>
        <w:jc w:val="both"/>
        <w:rPr>
          <w:rFonts w:eastAsia="Times New Roman" w:cstheme="minorHAnsi"/>
          <w:sz w:val="28"/>
          <w:szCs w:val="28"/>
          <w:lang w:val="ru-RU" w:eastAsia="ru-RU" w:bidi="ru-RU"/>
        </w:rPr>
      </w:pPr>
      <w:r w:rsidRPr="003A052D">
        <w:rPr>
          <w:rFonts w:eastAsia="Times New Roman" w:cstheme="minorHAnsi"/>
          <w:sz w:val="28"/>
          <w:szCs w:val="28"/>
          <w:lang w:val="ru-RU" w:eastAsia="ru-RU" w:bidi="ru-RU"/>
        </w:rPr>
        <w:t xml:space="preserve">от 30 декабря 2017 </w:t>
      </w:r>
      <w:r w:rsidRPr="003A052D">
        <w:rPr>
          <w:rFonts w:cstheme="minorHAnsi"/>
          <w:sz w:val="28"/>
          <w:szCs w:val="28"/>
          <w:lang w:val="ru-RU" w:eastAsia="ru-RU" w:bidi="ru-RU"/>
        </w:rPr>
        <w:t xml:space="preserve">года </w:t>
      </w:r>
      <w:r w:rsidRPr="003A052D">
        <w:rPr>
          <w:rFonts w:eastAsia="Times New Roman" w:cstheme="minorHAnsi"/>
          <w:sz w:val="28"/>
          <w:szCs w:val="28"/>
          <w:lang w:val="ru-RU" w:eastAsia="ru-RU" w:bidi="ru-RU"/>
        </w:rPr>
        <w:t>№ 278н «Об утверждении федерального стандарта бухгалтерского учета для организаций государственного сектора «Отчет о движении денежных средств» (далее - СГС «Отчет о движении денежных средств»);</w:t>
      </w:r>
    </w:p>
    <w:p w:rsidR="00D53196" w:rsidRPr="003A052D" w:rsidRDefault="00D53196" w:rsidP="00080B36">
      <w:pPr>
        <w:spacing w:before="0" w:beforeAutospacing="0" w:after="0" w:afterAutospacing="0"/>
        <w:jc w:val="both"/>
        <w:rPr>
          <w:rFonts w:cstheme="minorHAnsi"/>
          <w:sz w:val="28"/>
          <w:szCs w:val="28"/>
          <w:lang w:val="ru-RU" w:eastAsia="ru-RU" w:bidi="ru-RU"/>
        </w:rPr>
      </w:pPr>
      <w:r w:rsidRPr="003A052D">
        <w:rPr>
          <w:rFonts w:eastAsia="Times New Roman" w:cstheme="minorHAnsi"/>
          <w:sz w:val="28"/>
          <w:szCs w:val="28"/>
          <w:lang w:val="ru-RU" w:eastAsia="ru-RU" w:bidi="ru-RU"/>
        </w:rPr>
        <w:t xml:space="preserve">от 27 февраля 2018 </w:t>
      </w:r>
      <w:r w:rsidRPr="003A052D">
        <w:rPr>
          <w:rFonts w:cstheme="minorHAnsi"/>
          <w:sz w:val="28"/>
          <w:szCs w:val="28"/>
          <w:lang w:val="ru-RU" w:eastAsia="ru-RU" w:bidi="ru-RU"/>
        </w:rPr>
        <w:t xml:space="preserve">года </w:t>
      </w:r>
      <w:r w:rsidRPr="003A052D">
        <w:rPr>
          <w:rFonts w:eastAsia="Times New Roman" w:cstheme="minorHAnsi"/>
          <w:sz w:val="28"/>
          <w:szCs w:val="28"/>
          <w:lang w:val="ru-RU" w:eastAsia="ru-RU" w:bidi="ru-RU"/>
        </w:rPr>
        <w:t>№ 32н «Об утверждении федерального стандарта бухгалтерского учета для организации государственного сектора «Доходы» (далее-СГС «Доходы»);</w:t>
      </w:r>
    </w:p>
    <w:p w:rsidR="00D53196" w:rsidRPr="003A052D" w:rsidRDefault="00D53196" w:rsidP="00080B36">
      <w:pPr>
        <w:pStyle w:val="Normalunindented"/>
        <w:spacing w:before="0" w:after="0" w:line="240" w:lineRule="auto"/>
        <w:rPr>
          <w:rFonts w:asciiTheme="minorHAnsi" w:hAnsiTheme="minorHAnsi" w:cstheme="minorHAnsi"/>
          <w:sz w:val="28"/>
          <w:szCs w:val="28"/>
        </w:rPr>
      </w:pPr>
      <w:r w:rsidRPr="003A052D">
        <w:rPr>
          <w:rFonts w:asciiTheme="minorHAnsi" w:hAnsiTheme="minorHAnsi" w:cstheme="minorHAnsi"/>
          <w:sz w:val="28"/>
          <w:szCs w:val="28"/>
        </w:rPr>
        <w:t>от 28</w:t>
      </w:r>
      <w:r w:rsidR="003A052D">
        <w:rPr>
          <w:rFonts w:asciiTheme="minorHAnsi" w:hAnsiTheme="minorHAnsi" w:cstheme="minorHAnsi"/>
          <w:sz w:val="28"/>
          <w:szCs w:val="28"/>
        </w:rPr>
        <w:t xml:space="preserve"> февраля </w:t>
      </w:r>
      <w:r w:rsidRPr="003A052D">
        <w:rPr>
          <w:rFonts w:asciiTheme="minorHAnsi" w:hAnsiTheme="minorHAnsi" w:cstheme="minorHAnsi"/>
          <w:sz w:val="28"/>
          <w:szCs w:val="28"/>
        </w:rPr>
        <w:t>2018</w:t>
      </w:r>
      <w:r w:rsidR="003A052D">
        <w:rPr>
          <w:rFonts w:asciiTheme="minorHAnsi" w:hAnsiTheme="minorHAnsi" w:cstheme="minorHAnsi"/>
          <w:sz w:val="28"/>
          <w:szCs w:val="28"/>
        </w:rPr>
        <w:t xml:space="preserve"> года</w:t>
      </w:r>
      <w:r w:rsidRPr="003A052D">
        <w:rPr>
          <w:rFonts w:asciiTheme="minorHAnsi" w:hAnsiTheme="minorHAnsi" w:cstheme="minorHAnsi"/>
          <w:sz w:val="28"/>
          <w:szCs w:val="28"/>
        </w:rPr>
        <w:t xml:space="preserve"> № 34н </w:t>
      </w:r>
      <w:r w:rsidR="00473B04" w:rsidRPr="003A052D">
        <w:rPr>
          <w:rFonts w:asciiTheme="minorHAnsi" w:hAnsiTheme="minorHAnsi" w:cstheme="minorHAnsi"/>
          <w:sz w:val="28"/>
          <w:szCs w:val="28"/>
        </w:rPr>
        <w:t>«</w:t>
      </w:r>
      <w:r w:rsidR="00473B04" w:rsidRPr="003A052D">
        <w:rPr>
          <w:rFonts w:asciiTheme="minorHAnsi" w:hAnsiTheme="minorHAnsi" w:cstheme="minorHAnsi"/>
          <w:sz w:val="28"/>
          <w:szCs w:val="28"/>
          <w:shd w:val="clear" w:color="auto" w:fill="FFFFFF"/>
        </w:rPr>
        <w:t>Об утверждении федерального стандарта бухгалтерского учета для организаций государственного сектора «Непроизведенные активы»</w:t>
      </w:r>
      <w:r w:rsidR="00473B04" w:rsidRPr="003A052D">
        <w:rPr>
          <w:rFonts w:asciiTheme="minorHAnsi" w:hAnsiTheme="minorHAnsi" w:cstheme="minorHAnsi"/>
          <w:sz w:val="28"/>
          <w:szCs w:val="28"/>
        </w:rPr>
        <w:t xml:space="preserve"> </w:t>
      </w:r>
      <w:r w:rsidRPr="003A052D">
        <w:rPr>
          <w:rFonts w:asciiTheme="minorHAnsi" w:hAnsiTheme="minorHAnsi" w:cstheme="minorHAnsi"/>
          <w:sz w:val="28"/>
          <w:szCs w:val="28"/>
        </w:rPr>
        <w:t>(далее – СГС «Непроизведен</w:t>
      </w:r>
      <w:r w:rsidR="003A052D">
        <w:rPr>
          <w:rFonts w:asciiTheme="minorHAnsi" w:hAnsiTheme="minorHAnsi" w:cstheme="minorHAnsi"/>
          <w:sz w:val="28"/>
          <w:szCs w:val="28"/>
        </w:rPr>
        <w:t>ные активы»);</w:t>
      </w:r>
    </w:p>
    <w:p w:rsidR="00D53196" w:rsidRPr="003A052D" w:rsidRDefault="00D53196" w:rsidP="00080B36">
      <w:pPr>
        <w:spacing w:before="0" w:beforeAutospacing="0" w:after="0" w:afterAutospacing="0"/>
        <w:jc w:val="both"/>
        <w:rPr>
          <w:rFonts w:eastAsia="Times New Roman" w:cstheme="minorHAnsi"/>
          <w:sz w:val="28"/>
          <w:szCs w:val="28"/>
          <w:lang w:val="ru-RU" w:eastAsia="ru-RU" w:bidi="ru-RU"/>
        </w:rPr>
      </w:pPr>
      <w:r w:rsidRPr="003A052D">
        <w:rPr>
          <w:rFonts w:eastAsia="Times New Roman" w:cstheme="minorHAnsi"/>
          <w:sz w:val="28"/>
          <w:szCs w:val="28"/>
          <w:lang w:val="ru-RU" w:eastAsia="ru-RU" w:bidi="ru-RU"/>
        </w:rPr>
        <w:lastRenderedPageBreak/>
        <w:t xml:space="preserve">от 30 мая 2018 </w:t>
      </w:r>
      <w:r w:rsidRPr="003A052D">
        <w:rPr>
          <w:rFonts w:cstheme="minorHAnsi"/>
          <w:sz w:val="28"/>
          <w:szCs w:val="28"/>
          <w:lang w:val="ru-RU" w:eastAsia="ru-RU" w:bidi="ru-RU"/>
        </w:rPr>
        <w:t>года №</w:t>
      </w:r>
      <w:r w:rsidRPr="003A052D">
        <w:rPr>
          <w:rFonts w:eastAsia="Times New Roman" w:cstheme="minorHAnsi"/>
          <w:smallCaps/>
          <w:sz w:val="28"/>
          <w:szCs w:val="28"/>
          <w:lang w:val="ru-RU" w:eastAsia="ru-RU" w:bidi="ru-RU"/>
        </w:rPr>
        <w:t xml:space="preserve"> </w:t>
      </w:r>
      <w:r w:rsidRPr="003A052D">
        <w:rPr>
          <w:rFonts w:eastAsia="Times New Roman" w:cstheme="minorHAnsi"/>
          <w:smallCaps/>
          <w:spacing w:val="20"/>
          <w:sz w:val="28"/>
          <w:szCs w:val="28"/>
          <w:lang w:val="ru-RU" w:eastAsia="ru-RU" w:bidi="ru-RU"/>
        </w:rPr>
        <w:t xml:space="preserve">122н </w:t>
      </w:r>
      <w:r w:rsidRPr="003A052D">
        <w:rPr>
          <w:rFonts w:eastAsia="Times New Roman" w:cstheme="minorHAnsi"/>
          <w:sz w:val="28"/>
          <w:szCs w:val="28"/>
          <w:lang w:val="ru-RU" w:eastAsia="ru-RU" w:bidi="ru-RU"/>
        </w:rPr>
        <w:t>«Об утверждении федерального стандарта бухгалтерского учета для организаций государственного сектора «Влияние изменений курсов иностранных валют» (далее - С</w:t>
      </w:r>
      <w:r w:rsidR="008473EE" w:rsidRPr="003A052D">
        <w:rPr>
          <w:rFonts w:eastAsia="Times New Roman" w:cstheme="minorHAnsi"/>
          <w:sz w:val="28"/>
          <w:szCs w:val="28"/>
          <w:lang w:val="ru-RU" w:eastAsia="ru-RU" w:bidi="ru-RU"/>
        </w:rPr>
        <w:t>Г</w:t>
      </w:r>
      <w:r w:rsidRPr="003A052D">
        <w:rPr>
          <w:rFonts w:eastAsia="Times New Roman" w:cstheme="minorHAnsi"/>
          <w:sz w:val="28"/>
          <w:szCs w:val="28"/>
          <w:lang w:val="ru-RU" w:eastAsia="ru-RU" w:bidi="ru-RU"/>
        </w:rPr>
        <w:t>С «Влияние изменений курсов иностранных валю</w:t>
      </w:r>
      <w:r w:rsidRPr="003A052D">
        <w:rPr>
          <w:rFonts w:cstheme="minorHAnsi"/>
          <w:sz w:val="28"/>
          <w:szCs w:val="28"/>
          <w:lang w:val="ru-RU" w:eastAsia="ru-RU" w:bidi="ru-RU"/>
        </w:rPr>
        <w:t>т</w:t>
      </w:r>
      <w:r w:rsidRPr="003A052D">
        <w:rPr>
          <w:rFonts w:eastAsia="Times New Roman" w:cstheme="minorHAnsi"/>
          <w:sz w:val="28"/>
          <w:szCs w:val="28"/>
          <w:lang w:val="ru-RU" w:eastAsia="ru-RU" w:bidi="ru-RU"/>
        </w:rPr>
        <w:t>»);</w:t>
      </w:r>
    </w:p>
    <w:p w:rsidR="00D53196" w:rsidRPr="003A052D" w:rsidRDefault="00D53196" w:rsidP="00080B36">
      <w:pPr>
        <w:spacing w:before="0" w:beforeAutospacing="0" w:after="0" w:afterAutospacing="0"/>
        <w:jc w:val="both"/>
        <w:rPr>
          <w:rFonts w:eastAsia="Times New Roman" w:cstheme="minorHAnsi"/>
          <w:sz w:val="28"/>
          <w:szCs w:val="28"/>
          <w:lang w:val="ru-RU" w:eastAsia="ru-RU" w:bidi="ru-RU"/>
        </w:rPr>
      </w:pPr>
      <w:r w:rsidRPr="003A052D">
        <w:rPr>
          <w:rFonts w:eastAsia="Times New Roman" w:cstheme="minorHAnsi"/>
          <w:sz w:val="28"/>
          <w:szCs w:val="28"/>
          <w:lang w:val="ru-RU" w:eastAsia="ru-RU" w:bidi="ru-RU"/>
        </w:rPr>
        <w:t xml:space="preserve">от 30 мая 2018 </w:t>
      </w:r>
      <w:r w:rsidRPr="003A052D">
        <w:rPr>
          <w:rFonts w:cstheme="minorHAnsi"/>
          <w:sz w:val="28"/>
          <w:szCs w:val="28"/>
          <w:lang w:val="ru-RU" w:eastAsia="ru-RU" w:bidi="ru-RU"/>
        </w:rPr>
        <w:t xml:space="preserve">года </w:t>
      </w:r>
      <w:r w:rsidRPr="003A052D">
        <w:rPr>
          <w:rFonts w:eastAsia="Times New Roman" w:cstheme="minorHAnsi"/>
          <w:sz w:val="28"/>
          <w:szCs w:val="28"/>
          <w:lang w:val="ru-RU" w:eastAsia="ru-RU" w:bidi="ru-RU"/>
        </w:rPr>
        <w:t xml:space="preserve">№ 124н «Об утверждении федерального стандарта бухгалтерского учета для организаций государственного сектора «Резервы. Раскрытие информации об условных обязательствах и условных активах» (далее </w:t>
      </w:r>
      <w:r w:rsidRPr="003A052D">
        <w:rPr>
          <w:rFonts w:cstheme="minorHAnsi"/>
          <w:sz w:val="28"/>
          <w:szCs w:val="28"/>
          <w:lang w:val="ru-RU" w:eastAsia="ru-RU" w:bidi="ru-RU"/>
        </w:rPr>
        <w:t xml:space="preserve">- </w:t>
      </w:r>
      <w:r w:rsidRPr="003A052D">
        <w:rPr>
          <w:rFonts w:eastAsia="Times New Roman" w:cstheme="minorHAnsi"/>
          <w:sz w:val="28"/>
          <w:szCs w:val="28"/>
          <w:lang w:val="ru-RU" w:eastAsia="ru-RU" w:bidi="ru-RU"/>
        </w:rPr>
        <w:t>СГС «Резервы»);</w:t>
      </w:r>
    </w:p>
    <w:p w:rsidR="00D53196" w:rsidRPr="003A052D" w:rsidRDefault="00D53196" w:rsidP="00080B36">
      <w:pPr>
        <w:spacing w:before="0" w:beforeAutospacing="0" w:after="0" w:afterAutospacing="0"/>
        <w:jc w:val="both"/>
        <w:rPr>
          <w:rFonts w:eastAsia="Times New Roman" w:cstheme="minorHAnsi"/>
          <w:sz w:val="28"/>
          <w:szCs w:val="28"/>
          <w:lang w:val="ru-RU" w:eastAsia="ru-RU" w:bidi="ru-RU"/>
        </w:rPr>
      </w:pPr>
      <w:r w:rsidRPr="003A052D">
        <w:rPr>
          <w:rFonts w:eastAsia="Times New Roman" w:cstheme="minorHAnsi"/>
          <w:sz w:val="28"/>
          <w:szCs w:val="28"/>
          <w:lang w:val="ru-RU" w:eastAsia="ru-RU" w:bidi="ru-RU"/>
        </w:rPr>
        <w:t xml:space="preserve">от 29 июня 2018 </w:t>
      </w:r>
      <w:r w:rsidRPr="003A052D">
        <w:rPr>
          <w:rFonts w:cstheme="minorHAnsi"/>
          <w:sz w:val="28"/>
          <w:szCs w:val="28"/>
          <w:lang w:val="ru-RU" w:eastAsia="ru-RU" w:bidi="ru-RU"/>
        </w:rPr>
        <w:t>года №</w:t>
      </w:r>
      <w:r w:rsidRPr="003A052D">
        <w:rPr>
          <w:rFonts w:eastAsia="Times New Roman" w:cstheme="minorHAnsi"/>
          <w:sz w:val="28"/>
          <w:szCs w:val="28"/>
          <w:lang w:val="ru-RU" w:eastAsia="ru-RU" w:bidi="ru-RU"/>
        </w:rPr>
        <w:t xml:space="preserve"> 145н «Об утверждении федерального стандарта бухгалтерского учета для организаций государственного сектора «Долгосрочные договоры» (далее - С</w:t>
      </w:r>
      <w:r w:rsidR="008473EE" w:rsidRPr="003A052D">
        <w:rPr>
          <w:rFonts w:eastAsia="Times New Roman" w:cstheme="minorHAnsi"/>
          <w:sz w:val="28"/>
          <w:szCs w:val="28"/>
          <w:lang w:val="ru-RU" w:eastAsia="ru-RU" w:bidi="ru-RU"/>
        </w:rPr>
        <w:t>Г</w:t>
      </w:r>
      <w:r w:rsidRPr="003A052D">
        <w:rPr>
          <w:rFonts w:eastAsia="Times New Roman" w:cstheme="minorHAnsi"/>
          <w:sz w:val="28"/>
          <w:szCs w:val="28"/>
          <w:lang w:val="ru-RU" w:eastAsia="ru-RU" w:bidi="ru-RU"/>
        </w:rPr>
        <w:t>С «Долгосрочные договоры»);</w:t>
      </w:r>
    </w:p>
    <w:p w:rsidR="00D53196" w:rsidRPr="003A052D" w:rsidRDefault="00D53196" w:rsidP="00080B36">
      <w:pPr>
        <w:spacing w:before="0" w:beforeAutospacing="0" w:after="0" w:afterAutospacing="0"/>
        <w:jc w:val="both"/>
        <w:rPr>
          <w:rFonts w:cstheme="minorHAnsi"/>
          <w:sz w:val="28"/>
          <w:szCs w:val="28"/>
          <w:lang w:val="ru-RU" w:eastAsia="ru-RU" w:bidi="ru-RU"/>
        </w:rPr>
      </w:pPr>
      <w:r w:rsidRPr="003A052D">
        <w:rPr>
          <w:rFonts w:eastAsia="Times New Roman" w:cstheme="minorHAnsi"/>
          <w:sz w:val="28"/>
          <w:szCs w:val="28"/>
          <w:lang w:val="ru-RU" w:eastAsia="ru-RU" w:bidi="ru-RU"/>
        </w:rPr>
        <w:t xml:space="preserve">от 07 декабря 2018 </w:t>
      </w:r>
      <w:r w:rsidRPr="003A052D">
        <w:rPr>
          <w:rFonts w:cstheme="minorHAnsi"/>
          <w:sz w:val="28"/>
          <w:szCs w:val="28"/>
          <w:lang w:val="ru-RU" w:eastAsia="ru-RU" w:bidi="ru-RU"/>
        </w:rPr>
        <w:t xml:space="preserve">года </w:t>
      </w:r>
      <w:r w:rsidRPr="003A052D">
        <w:rPr>
          <w:rFonts w:eastAsia="Times New Roman" w:cstheme="minorHAnsi"/>
          <w:sz w:val="28"/>
          <w:szCs w:val="28"/>
          <w:lang w:val="ru-RU" w:eastAsia="ru-RU" w:bidi="ru-RU"/>
        </w:rPr>
        <w:t xml:space="preserve">№ 256н «Об утверждении федерального стандарта бухгалтерского учета для организаций государственного сектора «Запасы» (далее </w:t>
      </w:r>
      <w:r w:rsidR="008473EE" w:rsidRPr="003A052D">
        <w:rPr>
          <w:rFonts w:eastAsia="Times New Roman" w:cstheme="minorHAnsi"/>
          <w:sz w:val="28"/>
          <w:szCs w:val="28"/>
          <w:lang w:val="ru-RU" w:eastAsia="ru-RU" w:bidi="ru-RU"/>
        </w:rPr>
        <w:t>–</w:t>
      </w:r>
      <w:r w:rsidRPr="003A052D">
        <w:rPr>
          <w:rFonts w:eastAsia="Times New Roman" w:cstheme="minorHAnsi"/>
          <w:sz w:val="28"/>
          <w:szCs w:val="28"/>
          <w:lang w:val="ru-RU" w:eastAsia="ru-RU" w:bidi="ru-RU"/>
        </w:rPr>
        <w:t xml:space="preserve"> </w:t>
      </w:r>
      <w:r w:rsidR="008473EE" w:rsidRPr="003A052D">
        <w:rPr>
          <w:rFonts w:eastAsia="Times New Roman" w:cstheme="minorHAnsi"/>
          <w:sz w:val="28"/>
          <w:szCs w:val="28"/>
          <w:lang w:val="ru-RU" w:eastAsia="ru-RU" w:bidi="ru-RU"/>
        </w:rPr>
        <w:t xml:space="preserve">СГС </w:t>
      </w:r>
      <w:r w:rsidRPr="003A052D">
        <w:rPr>
          <w:rFonts w:eastAsia="Times New Roman" w:cstheme="minorHAnsi"/>
          <w:sz w:val="28"/>
          <w:szCs w:val="28"/>
          <w:lang w:val="ru-RU" w:eastAsia="ru-RU" w:bidi="ru-RU"/>
        </w:rPr>
        <w:t>«Запасы»)</w:t>
      </w:r>
      <w:r w:rsidRPr="003A052D">
        <w:rPr>
          <w:rFonts w:cstheme="minorHAnsi"/>
          <w:sz w:val="28"/>
          <w:szCs w:val="28"/>
          <w:lang w:val="ru-RU" w:eastAsia="ru-RU" w:bidi="ru-RU"/>
        </w:rPr>
        <w:t>;</w:t>
      </w:r>
    </w:p>
    <w:p w:rsidR="00D53196" w:rsidRPr="003A052D" w:rsidRDefault="00EA5443" w:rsidP="00080B36">
      <w:pPr>
        <w:pStyle w:val="Normalunindented"/>
        <w:spacing w:before="0" w:after="0" w:line="240" w:lineRule="auto"/>
        <w:rPr>
          <w:rFonts w:asciiTheme="minorHAnsi" w:hAnsiTheme="minorHAnsi" w:cstheme="minorHAnsi"/>
          <w:sz w:val="28"/>
          <w:szCs w:val="28"/>
        </w:rPr>
      </w:pPr>
      <w:r>
        <w:rPr>
          <w:rFonts w:asciiTheme="minorHAnsi" w:hAnsiTheme="minorHAnsi" w:cstheme="minorHAnsi"/>
          <w:sz w:val="28"/>
          <w:szCs w:val="28"/>
        </w:rPr>
        <w:t xml:space="preserve">от </w:t>
      </w:r>
      <w:r w:rsidR="00D53196" w:rsidRPr="003A052D">
        <w:rPr>
          <w:rFonts w:asciiTheme="minorHAnsi" w:hAnsiTheme="minorHAnsi" w:cstheme="minorHAnsi"/>
          <w:sz w:val="28"/>
          <w:szCs w:val="28"/>
        </w:rPr>
        <w:t>06</w:t>
      </w:r>
      <w:r w:rsidR="003A052D">
        <w:rPr>
          <w:rFonts w:asciiTheme="minorHAnsi" w:hAnsiTheme="minorHAnsi" w:cstheme="minorHAnsi"/>
          <w:sz w:val="28"/>
          <w:szCs w:val="28"/>
        </w:rPr>
        <w:t xml:space="preserve"> июня </w:t>
      </w:r>
      <w:r w:rsidR="00D53196" w:rsidRPr="003A052D">
        <w:rPr>
          <w:rFonts w:asciiTheme="minorHAnsi" w:hAnsiTheme="minorHAnsi" w:cstheme="minorHAnsi"/>
          <w:sz w:val="28"/>
          <w:szCs w:val="28"/>
        </w:rPr>
        <w:t>2019</w:t>
      </w:r>
      <w:r w:rsidR="003A052D">
        <w:rPr>
          <w:rFonts w:asciiTheme="minorHAnsi" w:hAnsiTheme="minorHAnsi" w:cstheme="minorHAnsi"/>
          <w:sz w:val="28"/>
          <w:szCs w:val="28"/>
        </w:rPr>
        <w:t xml:space="preserve"> года</w:t>
      </w:r>
      <w:r w:rsidR="00D53196" w:rsidRPr="003A052D">
        <w:rPr>
          <w:rFonts w:asciiTheme="minorHAnsi" w:hAnsiTheme="minorHAnsi" w:cstheme="minorHAnsi"/>
          <w:sz w:val="28"/>
          <w:szCs w:val="28"/>
        </w:rPr>
        <w:t xml:space="preserve"> № 85н «О Порядке формирования и применения кодов бюджетной классификации Российской Федерации, их структуре и принципах назначения» (далее – Приказ № 85н);</w:t>
      </w:r>
    </w:p>
    <w:p w:rsidR="00473B04" w:rsidRPr="003A052D" w:rsidRDefault="00D53196" w:rsidP="00080B36">
      <w:pPr>
        <w:pStyle w:val="Normalunindented"/>
        <w:spacing w:before="0" w:after="0" w:line="240" w:lineRule="auto"/>
        <w:rPr>
          <w:rFonts w:asciiTheme="minorHAnsi" w:hAnsiTheme="minorHAnsi" w:cstheme="minorHAnsi"/>
          <w:sz w:val="28"/>
          <w:szCs w:val="28"/>
        </w:rPr>
      </w:pPr>
      <w:r w:rsidRPr="003A052D">
        <w:rPr>
          <w:rFonts w:asciiTheme="minorHAnsi" w:hAnsiTheme="minorHAnsi" w:cstheme="minorHAnsi"/>
          <w:sz w:val="28"/>
          <w:szCs w:val="28"/>
        </w:rPr>
        <w:t>от 15</w:t>
      </w:r>
      <w:r w:rsidR="003A052D">
        <w:rPr>
          <w:rFonts w:asciiTheme="minorHAnsi" w:hAnsiTheme="minorHAnsi" w:cstheme="minorHAnsi"/>
          <w:sz w:val="28"/>
          <w:szCs w:val="28"/>
        </w:rPr>
        <w:t xml:space="preserve"> ноября </w:t>
      </w:r>
      <w:r w:rsidRPr="003A052D">
        <w:rPr>
          <w:rFonts w:asciiTheme="minorHAnsi" w:hAnsiTheme="minorHAnsi" w:cstheme="minorHAnsi"/>
          <w:sz w:val="28"/>
          <w:szCs w:val="28"/>
        </w:rPr>
        <w:t xml:space="preserve">2019 </w:t>
      </w:r>
      <w:r w:rsidR="00473B04" w:rsidRPr="003A052D">
        <w:rPr>
          <w:rFonts w:asciiTheme="minorHAnsi" w:hAnsiTheme="minorHAnsi" w:cstheme="minorHAnsi"/>
          <w:sz w:val="28"/>
          <w:szCs w:val="28"/>
        </w:rPr>
        <w:t xml:space="preserve">года </w:t>
      </w:r>
      <w:r w:rsidRPr="003A052D">
        <w:rPr>
          <w:rFonts w:asciiTheme="minorHAnsi" w:hAnsiTheme="minorHAnsi" w:cstheme="minorHAnsi"/>
          <w:sz w:val="28"/>
          <w:szCs w:val="28"/>
        </w:rPr>
        <w:t>№ 181н</w:t>
      </w:r>
      <w:r w:rsidR="00473B04" w:rsidRPr="003A052D">
        <w:rPr>
          <w:rFonts w:asciiTheme="minorHAnsi" w:hAnsiTheme="minorHAnsi" w:cstheme="minorHAnsi"/>
          <w:sz w:val="28"/>
          <w:szCs w:val="28"/>
        </w:rPr>
        <w:t xml:space="preserve"> «</w:t>
      </w:r>
      <w:r w:rsidR="00473B04" w:rsidRPr="003A052D">
        <w:rPr>
          <w:rFonts w:asciiTheme="minorHAnsi" w:hAnsiTheme="minorHAnsi" w:cstheme="minorHAnsi"/>
          <w:sz w:val="28"/>
          <w:szCs w:val="28"/>
          <w:shd w:val="clear" w:color="auto" w:fill="FFFFFF"/>
        </w:rPr>
        <w:t>Об утверждении федерального стандарта бухгалтерского учета государственных финансов «Нематериальные активы»</w:t>
      </w:r>
      <w:r w:rsidR="00473B04" w:rsidRPr="003A052D">
        <w:rPr>
          <w:rFonts w:asciiTheme="minorHAnsi" w:hAnsiTheme="minorHAnsi" w:cstheme="minorHAnsi"/>
          <w:sz w:val="28"/>
          <w:szCs w:val="28"/>
        </w:rPr>
        <w:t xml:space="preserve"> </w:t>
      </w:r>
      <w:r w:rsidR="003A052D">
        <w:rPr>
          <w:rFonts w:asciiTheme="minorHAnsi" w:hAnsiTheme="minorHAnsi" w:cstheme="minorHAnsi"/>
          <w:sz w:val="28"/>
          <w:szCs w:val="28"/>
        </w:rPr>
        <w:t xml:space="preserve">(далее - </w:t>
      </w:r>
      <w:r w:rsidR="00473B04" w:rsidRPr="003A052D">
        <w:rPr>
          <w:rFonts w:asciiTheme="minorHAnsi" w:hAnsiTheme="minorHAnsi" w:cstheme="minorHAnsi"/>
          <w:sz w:val="28"/>
          <w:szCs w:val="28"/>
        </w:rPr>
        <w:t>СГС «Нематериальные активы»</w:t>
      </w:r>
      <w:r w:rsidR="003A052D">
        <w:rPr>
          <w:rFonts w:asciiTheme="minorHAnsi" w:hAnsiTheme="minorHAnsi" w:cstheme="minorHAnsi"/>
          <w:sz w:val="28"/>
          <w:szCs w:val="28"/>
        </w:rPr>
        <w:t>);</w:t>
      </w:r>
    </w:p>
    <w:p w:rsidR="00473B04" w:rsidRPr="003A052D" w:rsidRDefault="00473B04" w:rsidP="00080B36">
      <w:pPr>
        <w:pStyle w:val="Normalunindented"/>
        <w:spacing w:before="0" w:after="0" w:line="240" w:lineRule="auto"/>
        <w:rPr>
          <w:rFonts w:asciiTheme="minorHAnsi" w:hAnsiTheme="minorHAnsi" w:cstheme="minorHAnsi"/>
          <w:sz w:val="28"/>
          <w:szCs w:val="28"/>
        </w:rPr>
      </w:pPr>
      <w:r w:rsidRPr="003A052D">
        <w:rPr>
          <w:rFonts w:asciiTheme="minorHAnsi" w:hAnsiTheme="minorHAnsi" w:cstheme="minorHAnsi"/>
          <w:sz w:val="28"/>
          <w:szCs w:val="28"/>
        </w:rPr>
        <w:t>от 15</w:t>
      </w:r>
      <w:r w:rsidR="003A052D">
        <w:rPr>
          <w:rFonts w:asciiTheme="minorHAnsi" w:hAnsiTheme="minorHAnsi" w:cstheme="minorHAnsi"/>
          <w:sz w:val="28"/>
          <w:szCs w:val="28"/>
        </w:rPr>
        <w:t xml:space="preserve"> ноября </w:t>
      </w:r>
      <w:r w:rsidRPr="003A052D">
        <w:rPr>
          <w:rFonts w:asciiTheme="minorHAnsi" w:hAnsiTheme="minorHAnsi" w:cstheme="minorHAnsi"/>
          <w:sz w:val="28"/>
          <w:szCs w:val="28"/>
        </w:rPr>
        <w:t>2019 года</w:t>
      </w:r>
      <w:r w:rsidR="00D53196" w:rsidRPr="003A052D">
        <w:rPr>
          <w:rFonts w:asciiTheme="minorHAnsi" w:hAnsiTheme="minorHAnsi" w:cstheme="minorHAnsi"/>
          <w:sz w:val="28"/>
          <w:szCs w:val="28"/>
        </w:rPr>
        <w:t xml:space="preserve"> № 182н</w:t>
      </w:r>
      <w:r w:rsidRPr="003A052D">
        <w:rPr>
          <w:rFonts w:asciiTheme="minorHAnsi" w:hAnsiTheme="minorHAnsi" w:cstheme="minorHAnsi"/>
          <w:sz w:val="28"/>
          <w:szCs w:val="28"/>
        </w:rPr>
        <w:t xml:space="preserve"> «</w:t>
      </w:r>
      <w:r w:rsidRPr="003A052D">
        <w:rPr>
          <w:rFonts w:asciiTheme="minorHAnsi" w:hAnsiTheme="minorHAnsi" w:cstheme="minorHAnsi"/>
          <w:sz w:val="28"/>
          <w:szCs w:val="28"/>
          <w:shd w:val="clear" w:color="auto" w:fill="FFFFFF"/>
        </w:rPr>
        <w:t>Об утверждении федерального стандарта бухгалтерского учета государственных финансов «Затраты по заимствованиям»</w:t>
      </w:r>
      <w:r w:rsidRPr="003A052D">
        <w:rPr>
          <w:rFonts w:asciiTheme="minorHAnsi" w:hAnsiTheme="minorHAnsi" w:cstheme="minorHAnsi"/>
          <w:sz w:val="28"/>
          <w:szCs w:val="28"/>
        </w:rPr>
        <w:t xml:space="preserve"> </w:t>
      </w:r>
      <w:r w:rsidR="003A052D">
        <w:rPr>
          <w:rFonts w:asciiTheme="minorHAnsi" w:hAnsiTheme="minorHAnsi" w:cstheme="minorHAnsi"/>
          <w:sz w:val="28"/>
          <w:szCs w:val="28"/>
        </w:rPr>
        <w:t xml:space="preserve">(далее - </w:t>
      </w:r>
      <w:r w:rsidRPr="003A052D">
        <w:rPr>
          <w:rFonts w:asciiTheme="minorHAnsi" w:hAnsiTheme="minorHAnsi" w:cstheme="minorHAnsi"/>
          <w:sz w:val="28"/>
          <w:szCs w:val="28"/>
        </w:rPr>
        <w:t>СГС «Затраты по заимствованиям»</w:t>
      </w:r>
      <w:r w:rsidR="003A052D">
        <w:rPr>
          <w:rFonts w:asciiTheme="minorHAnsi" w:hAnsiTheme="minorHAnsi" w:cstheme="minorHAnsi"/>
          <w:sz w:val="28"/>
          <w:szCs w:val="28"/>
        </w:rPr>
        <w:t>);</w:t>
      </w:r>
    </w:p>
    <w:p w:rsidR="00473B04" w:rsidRPr="003A052D" w:rsidRDefault="00473B04" w:rsidP="00080B36">
      <w:pPr>
        <w:pStyle w:val="Normalunindented"/>
        <w:spacing w:before="0" w:after="0" w:line="240" w:lineRule="auto"/>
        <w:rPr>
          <w:rFonts w:asciiTheme="minorHAnsi" w:hAnsiTheme="minorHAnsi" w:cstheme="minorHAnsi"/>
          <w:sz w:val="28"/>
          <w:szCs w:val="28"/>
        </w:rPr>
      </w:pPr>
      <w:r w:rsidRPr="003A052D">
        <w:rPr>
          <w:rFonts w:asciiTheme="minorHAnsi" w:hAnsiTheme="minorHAnsi" w:cstheme="minorHAnsi"/>
          <w:sz w:val="28"/>
          <w:szCs w:val="28"/>
        </w:rPr>
        <w:t>от 15</w:t>
      </w:r>
      <w:r w:rsidR="003A052D">
        <w:rPr>
          <w:rFonts w:asciiTheme="minorHAnsi" w:hAnsiTheme="minorHAnsi" w:cstheme="minorHAnsi"/>
          <w:sz w:val="28"/>
          <w:szCs w:val="28"/>
        </w:rPr>
        <w:t xml:space="preserve"> ноября </w:t>
      </w:r>
      <w:r w:rsidRPr="003A052D">
        <w:rPr>
          <w:rFonts w:asciiTheme="minorHAnsi" w:hAnsiTheme="minorHAnsi" w:cstheme="minorHAnsi"/>
          <w:sz w:val="28"/>
          <w:szCs w:val="28"/>
        </w:rPr>
        <w:t>2019 года</w:t>
      </w:r>
      <w:r w:rsidR="00D53196" w:rsidRPr="003A052D">
        <w:rPr>
          <w:rFonts w:asciiTheme="minorHAnsi" w:hAnsiTheme="minorHAnsi" w:cstheme="minorHAnsi"/>
          <w:sz w:val="28"/>
          <w:szCs w:val="28"/>
        </w:rPr>
        <w:t xml:space="preserve"> № 183н</w:t>
      </w:r>
      <w:r w:rsidRPr="003A052D">
        <w:rPr>
          <w:rFonts w:asciiTheme="minorHAnsi" w:hAnsiTheme="minorHAnsi" w:cstheme="minorHAnsi"/>
          <w:sz w:val="28"/>
          <w:szCs w:val="28"/>
          <w:shd w:val="clear" w:color="auto" w:fill="FFFFFF"/>
        </w:rPr>
        <w:t xml:space="preserve"> «Об утверждении федерального стандарта бухгалтерского учета государственных финансов «Совместная деятельность»</w:t>
      </w:r>
      <w:r w:rsidRPr="003A052D">
        <w:rPr>
          <w:rFonts w:asciiTheme="minorHAnsi" w:hAnsiTheme="minorHAnsi" w:cstheme="minorHAnsi"/>
          <w:sz w:val="28"/>
          <w:szCs w:val="28"/>
        </w:rPr>
        <w:t xml:space="preserve"> </w:t>
      </w:r>
      <w:r w:rsidR="003A052D">
        <w:rPr>
          <w:rFonts w:asciiTheme="minorHAnsi" w:hAnsiTheme="minorHAnsi" w:cstheme="minorHAnsi"/>
          <w:sz w:val="28"/>
          <w:szCs w:val="28"/>
        </w:rPr>
        <w:t xml:space="preserve">(далее - </w:t>
      </w:r>
      <w:r w:rsidRPr="003A052D">
        <w:rPr>
          <w:rFonts w:asciiTheme="minorHAnsi" w:hAnsiTheme="minorHAnsi" w:cstheme="minorHAnsi"/>
          <w:sz w:val="28"/>
          <w:szCs w:val="28"/>
        </w:rPr>
        <w:t>«Совместная деятельность</w:t>
      </w:r>
      <w:r w:rsidR="003A052D">
        <w:rPr>
          <w:rFonts w:asciiTheme="minorHAnsi" w:hAnsiTheme="minorHAnsi" w:cstheme="minorHAnsi"/>
          <w:sz w:val="28"/>
          <w:szCs w:val="28"/>
        </w:rPr>
        <w:t>»);</w:t>
      </w:r>
    </w:p>
    <w:p w:rsidR="00D53196" w:rsidRPr="003A052D" w:rsidRDefault="00473B04" w:rsidP="00080B36">
      <w:pPr>
        <w:pStyle w:val="Normalunindented"/>
        <w:spacing w:before="0" w:after="0" w:line="240" w:lineRule="auto"/>
        <w:rPr>
          <w:rFonts w:asciiTheme="minorHAnsi" w:hAnsiTheme="minorHAnsi" w:cstheme="minorHAnsi"/>
          <w:sz w:val="28"/>
          <w:szCs w:val="28"/>
        </w:rPr>
      </w:pPr>
      <w:r w:rsidRPr="003A052D">
        <w:rPr>
          <w:rFonts w:asciiTheme="minorHAnsi" w:hAnsiTheme="minorHAnsi" w:cstheme="minorHAnsi"/>
          <w:sz w:val="28"/>
          <w:szCs w:val="28"/>
        </w:rPr>
        <w:t>от 15</w:t>
      </w:r>
      <w:r w:rsidR="003A052D">
        <w:rPr>
          <w:rFonts w:asciiTheme="minorHAnsi" w:hAnsiTheme="minorHAnsi" w:cstheme="minorHAnsi"/>
          <w:sz w:val="28"/>
          <w:szCs w:val="28"/>
        </w:rPr>
        <w:t xml:space="preserve"> ноября </w:t>
      </w:r>
      <w:r w:rsidRPr="003A052D">
        <w:rPr>
          <w:rFonts w:asciiTheme="minorHAnsi" w:hAnsiTheme="minorHAnsi" w:cstheme="minorHAnsi"/>
          <w:sz w:val="28"/>
          <w:szCs w:val="28"/>
        </w:rPr>
        <w:t>2019 года</w:t>
      </w:r>
      <w:r w:rsidR="00D53196" w:rsidRPr="003A052D">
        <w:rPr>
          <w:rFonts w:asciiTheme="minorHAnsi" w:hAnsiTheme="minorHAnsi" w:cstheme="minorHAnsi"/>
          <w:sz w:val="28"/>
          <w:szCs w:val="28"/>
        </w:rPr>
        <w:t xml:space="preserve"> № 184н </w:t>
      </w:r>
      <w:r w:rsidRPr="003A052D">
        <w:rPr>
          <w:rFonts w:asciiTheme="minorHAnsi" w:hAnsiTheme="minorHAnsi" w:cstheme="minorHAnsi"/>
          <w:sz w:val="28"/>
          <w:szCs w:val="28"/>
        </w:rPr>
        <w:t>«</w:t>
      </w:r>
      <w:r w:rsidRPr="003A052D">
        <w:rPr>
          <w:rFonts w:asciiTheme="minorHAnsi" w:hAnsiTheme="minorHAnsi" w:cstheme="minorHAnsi"/>
          <w:sz w:val="28"/>
          <w:szCs w:val="28"/>
          <w:shd w:val="clear" w:color="auto" w:fill="FFFFFF"/>
        </w:rPr>
        <w:t xml:space="preserve">Об утверждении федерального стандарта бухгалтерского учета государственных финансов «Выплаты персоналу» </w:t>
      </w:r>
      <w:r w:rsidR="00D53196" w:rsidRPr="003A052D">
        <w:rPr>
          <w:rFonts w:asciiTheme="minorHAnsi" w:hAnsiTheme="minorHAnsi" w:cstheme="minorHAnsi"/>
          <w:sz w:val="28"/>
          <w:szCs w:val="28"/>
        </w:rPr>
        <w:t>(</w:t>
      </w:r>
      <w:r w:rsidR="003A052D">
        <w:rPr>
          <w:rFonts w:asciiTheme="minorHAnsi" w:hAnsiTheme="minorHAnsi" w:cstheme="minorHAnsi"/>
          <w:sz w:val="28"/>
          <w:szCs w:val="28"/>
        </w:rPr>
        <w:t xml:space="preserve">далее - </w:t>
      </w:r>
      <w:r w:rsidR="003A052D" w:rsidRPr="003A052D">
        <w:rPr>
          <w:rFonts w:asciiTheme="minorHAnsi" w:hAnsiTheme="minorHAnsi" w:cstheme="minorHAnsi"/>
          <w:sz w:val="28"/>
          <w:szCs w:val="28"/>
        </w:rPr>
        <w:t xml:space="preserve">СГС </w:t>
      </w:r>
      <w:r w:rsidR="00E02A37" w:rsidRPr="003A052D">
        <w:rPr>
          <w:rFonts w:asciiTheme="minorHAnsi" w:hAnsiTheme="minorHAnsi" w:cstheme="minorHAnsi"/>
          <w:sz w:val="28"/>
          <w:szCs w:val="28"/>
        </w:rPr>
        <w:t>«Выплаты персоналу»);</w:t>
      </w:r>
    </w:p>
    <w:p w:rsidR="00D53196" w:rsidRDefault="00D53196" w:rsidP="00080B36">
      <w:pPr>
        <w:pStyle w:val="Normalunindented"/>
        <w:spacing w:before="0" w:after="0" w:line="240" w:lineRule="auto"/>
        <w:rPr>
          <w:rFonts w:asciiTheme="minorHAnsi" w:hAnsiTheme="minorHAnsi" w:cstheme="minorHAnsi"/>
          <w:sz w:val="28"/>
          <w:szCs w:val="28"/>
        </w:rPr>
      </w:pPr>
      <w:r w:rsidRPr="003A052D">
        <w:rPr>
          <w:rFonts w:asciiTheme="minorHAnsi" w:hAnsiTheme="minorHAnsi" w:cstheme="minorHAnsi"/>
          <w:sz w:val="28"/>
          <w:szCs w:val="28"/>
        </w:rPr>
        <w:t>от 30</w:t>
      </w:r>
      <w:r w:rsidR="003A052D">
        <w:rPr>
          <w:rFonts w:asciiTheme="minorHAnsi" w:hAnsiTheme="minorHAnsi" w:cstheme="minorHAnsi"/>
          <w:sz w:val="28"/>
          <w:szCs w:val="28"/>
        </w:rPr>
        <w:t xml:space="preserve"> июня </w:t>
      </w:r>
      <w:r w:rsidRPr="003A052D">
        <w:rPr>
          <w:rFonts w:asciiTheme="minorHAnsi" w:hAnsiTheme="minorHAnsi" w:cstheme="minorHAnsi"/>
          <w:sz w:val="28"/>
          <w:szCs w:val="28"/>
        </w:rPr>
        <w:t>2020</w:t>
      </w:r>
      <w:r w:rsidR="003A052D">
        <w:rPr>
          <w:rFonts w:asciiTheme="minorHAnsi" w:hAnsiTheme="minorHAnsi" w:cstheme="minorHAnsi"/>
          <w:sz w:val="28"/>
          <w:szCs w:val="28"/>
        </w:rPr>
        <w:t xml:space="preserve"> года</w:t>
      </w:r>
      <w:r w:rsidRPr="003A052D">
        <w:rPr>
          <w:rFonts w:asciiTheme="minorHAnsi" w:hAnsiTheme="minorHAnsi" w:cstheme="minorHAnsi"/>
          <w:sz w:val="28"/>
          <w:szCs w:val="28"/>
        </w:rPr>
        <w:t xml:space="preserve"> № 129н</w:t>
      </w:r>
      <w:r w:rsidR="00473B04" w:rsidRPr="003A052D">
        <w:rPr>
          <w:rFonts w:asciiTheme="minorHAnsi" w:hAnsiTheme="minorHAnsi" w:cstheme="minorHAnsi"/>
          <w:sz w:val="28"/>
          <w:szCs w:val="28"/>
          <w:shd w:val="clear" w:color="auto" w:fill="FFFFFF"/>
        </w:rPr>
        <w:t xml:space="preserve"> «Об утверждении федерального стандарта бухгалтерского учета государственных финансов «Финансовые инструменты»</w:t>
      </w:r>
      <w:r w:rsidRPr="003A052D">
        <w:rPr>
          <w:rFonts w:asciiTheme="minorHAnsi" w:hAnsiTheme="minorHAnsi" w:cstheme="minorHAnsi"/>
          <w:sz w:val="28"/>
          <w:szCs w:val="28"/>
        </w:rPr>
        <w:t> (далее – СГС «Финансовые инструменты»);</w:t>
      </w:r>
    </w:p>
    <w:p w:rsidR="00C00AFC" w:rsidRDefault="00C00AFC" w:rsidP="00080B36">
      <w:pPr>
        <w:pStyle w:val="Normalunindented"/>
        <w:spacing w:before="0" w:after="0" w:line="240" w:lineRule="auto"/>
        <w:rPr>
          <w:rFonts w:asciiTheme="minorHAnsi" w:hAnsiTheme="minorHAnsi" w:cstheme="minorHAnsi"/>
          <w:sz w:val="28"/>
          <w:szCs w:val="28"/>
        </w:rPr>
      </w:pPr>
      <w:r w:rsidRPr="00C00AFC">
        <w:rPr>
          <w:rFonts w:asciiTheme="minorHAnsi" w:hAnsiTheme="minorHAnsi" w:cstheme="minorHAnsi"/>
          <w:sz w:val="28"/>
          <w:szCs w:val="28"/>
        </w:rPr>
        <w:t>от 30</w:t>
      </w:r>
      <w:r w:rsidR="00055012">
        <w:rPr>
          <w:rFonts w:asciiTheme="minorHAnsi" w:hAnsiTheme="minorHAnsi" w:cstheme="minorHAnsi"/>
          <w:sz w:val="28"/>
          <w:szCs w:val="28"/>
        </w:rPr>
        <w:t xml:space="preserve"> октября </w:t>
      </w:r>
      <w:r w:rsidRPr="00C00AFC">
        <w:rPr>
          <w:rFonts w:asciiTheme="minorHAnsi" w:hAnsiTheme="minorHAnsi" w:cstheme="minorHAnsi"/>
          <w:sz w:val="28"/>
          <w:szCs w:val="28"/>
        </w:rPr>
        <w:t>2020</w:t>
      </w:r>
      <w:r w:rsidR="00055012">
        <w:rPr>
          <w:rFonts w:asciiTheme="minorHAnsi" w:hAnsiTheme="minorHAnsi" w:cstheme="minorHAnsi"/>
          <w:sz w:val="28"/>
          <w:szCs w:val="28"/>
        </w:rPr>
        <w:t xml:space="preserve"> года</w:t>
      </w:r>
      <w:r w:rsidRPr="00C00AFC">
        <w:rPr>
          <w:rFonts w:asciiTheme="minorHAnsi" w:hAnsiTheme="minorHAnsi" w:cstheme="minorHAnsi"/>
          <w:sz w:val="28"/>
          <w:szCs w:val="28"/>
        </w:rPr>
        <w:t xml:space="preserve"> № 254н </w:t>
      </w:r>
      <w:r w:rsidR="00055012" w:rsidRPr="00055012">
        <w:rPr>
          <w:rFonts w:asciiTheme="minorHAnsi" w:hAnsiTheme="minorHAnsi" w:cstheme="minorHAnsi"/>
          <w:sz w:val="28"/>
          <w:szCs w:val="28"/>
        </w:rPr>
        <w:t xml:space="preserve">«Об утверждении федерального стандарта бухгалтерского учета государственных финансов </w:t>
      </w:r>
      <w:r w:rsidR="00055012">
        <w:rPr>
          <w:rFonts w:asciiTheme="minorHAnsi" w:hAnsiTheme="minorHAnsi" w:cstheme="minorHAnsi"/>
          <w:sz w:val="28"/>
          <w:szCs w:val="28"/>
        </w:rPr>
        <w:t>«</w:t>
      </w:r>
      <w:r w:rsidRPr="00C00AFC">
        <w:rPr>
          <w:rFonts w:asciiTheme="minorHAnsi" w:hAnsiTheme="minorHAnsi" w:cstheme="minorHAnsi"/>
          <w:sz w:val="28"/>
          <w:szCs w:val="28"/>
        </w:rPr>
        <w:t>Метод долевого участия</w:t>
      </w:r>
      <w:r w:rsidR="00055012">
        <w:rPr>
          <w:rFonts w:asciiTheme="minorHAnsi" w:hAnsiTheme="minorHAnsi" w:cstheme="minorHAnsi"/>
          <w:sz w:val="28"/>
          <w:szCs w:val="28"/>
        </w:rPr>
        <w:t xml:space="preserve">» </w:t>
      </w:r>
      <w:r w:rsidRPr="00C00AFC">
        <w:rPr>
          <w:rFonts w:asciiTheme="minorHAnsi" w:hAnsiTheme="minorHAnsi" w:cstheme="minorHAnsi"/>
          <w:sz w:val="28"/>
          <w:szCs w:val="28"/>
        </w:rPr>
        <w:t xml:space="preserve">(далее - СГС </w:t>
      </w:r>
      <w:r w:rsidR="00055012">
        <w:rPr>
          <w:rFonts w:asciiTheme="minorHAnsi" w:hAnsiTheme="minorHAnsi" w:cstheme="minorHAnsi"/>
          <w:sz w:val="28"/>
          <w:szCs w:val="28"/>
        </w:rPr>
        <w:t>«</w:t>
      </w:r>
      <w:r w:rsidRPr="00C00AFC">
        <w:rPr>
          <w:rFonts w:asciiTheme="minorHAnsi" w:hAnsiTheme="minorHAnsi" w:cstheme="minorHAnsi"/>
          <w:sz w:val="28"/>
          <w:szCs w:val="28"/>
        </w:rPr>
        <w:t>Метод долевого участия</w:t>
      </w:r>
      <w:r w:rsidR="00055012">
        <w:rPr>
          <w:rFonts w:asciiTheme="minorHAnsi" w:hAnsiTheme="minorHAnsi" w:cstheme="minorHAnsi"/>
          <w:sz w:val="28"/>
          <w:szCs w:val="28"/>
        </w:rPr>
        <w:t>»</w:t>
      </w:r>
      <w:r w:rsidRPr="00C00AFC">
        <w:rPr>
          <w:rFonts w:asciiTheme="minorHAnsi" w:hAnsiTheme="minorHAnsi" w:cstheme="minorHAnsi"/>
          <w:sz w:val="28"/>
          <w:szCs w:val="28"/>
        </w:rPr>
        <w:t>);</w:t>
      </w:r>
    </w:p>
    <w:p w:rsidR="0036555C" w:rsidRDefault="0006545B" w:rsidP="00080B36">
      <w:pPr>
        <w:pStyle w:val="Normalunindented"/>
        <w:spacing w:before="0" w:after="0" w:line="240" w:lineRule="auto"/>
        <w:rPr>
          <w:rFonts w:asciiTheme="minorHAnsi" w:hAnsiTheme="minorHAnsi" w:cstheme="minorHAnsi"/>
          <w:sz w:val="28"/>
          <w:szCs w:val="28"/>
        </w:rPr>
      </w:pPr>
      <w:r>
        <w:rPr>
          <w:rFonts w:asciiTheme="minorHAnsi" w:hAnsiTheme="minorHAnsi" w:cstheme="minorHAnsi"/>
          <w:sz w:val="28"/>
          <w:szCs w:val="28"/>
        </w:rPr>
        <w:t>от 16 декабря 2020 года № 310н «</w:t>
      </w:r>
      <w:r w:rsidRPr="003A052D">
        <w:rPr>
          <w:rFonts w:asciiTheme="minorHAnsi" w:hAnsiTheme="minorHAnsi" w:cstheme="minorHAnsi"/>
          <w:sz w:val="28"/>
          <w:szCs w:val="28"/>
          <w:shd w:val="clear" w:color="auto" w:fill="FFFFFF"/>
        </w:rPr>
        <w:t>Об утверждении федерального стандарта бухгалтерского учета государственных финансов «</w:t>
      </w:r>
      <w:r>
        <w:rPr>
          <w:rFonts w:asciiTheme="minorHAnsi" w:hAnsiTheme="minorHAnsi" w:cstheme="minorHAnsi"/>
          <w:sz w:val="28"/>
          <w:szCs w:val="28"/>
          <w:shd w:val="clear" w:color="auto" w:fill="FFFFFF"/>
        </w:rPr>
        <w:t>Биологические активы</w:t>
      </w:r>
      <w:r w:rsidRPr="003A052D">
        <w:rPr>
          <w:rFonts w:asciiTheme="minorHAnsi" w:hAnsiTheme="minorHAnsi" w:cstheme="minorHAnsi"/>
          <w:sz w:val="28"/>
          <w:szCs w:val="28"/>
          <w:shd w:val="clear" w:color="auto" w:fill="FFFFFF"/>
        </w:rPr>
        <w:t>»</w:t>
      </w:r>
      <w:r w:rsidRPr="003A052D">
        <w:rPr>
          <w:rFonts w:asciiTheme="minorHAnsi" w:hAnsiTheme="minorHAnsi" w:cstheme="minorHAnsi"/>
          <w:sz w:val="28"/>
          <w:szCs w:val="28"/>
        </w:rPr>
        <w:t> (далее – СГС «</w:t>
      </w:r>
      <w:r>
        <w:rPr>
          <w:rFonts w:asciiTheme="minorHAnsi" w:hAnsiTheme="minorHAnsi" w:cstheme="minorHAnsi"/>
          <w:sz w:val="28"/>
          <w:szCs w:val="28"/>
        </w:rPr>
        <w:t>Биологические активы</w:t>
      </w:r>
      <w:r w:rsidRPr="003A052D">
        <w:rPr>
          <w:rFonts w:asciiTheme="minorHAnsi" w:hAnsiTheme="minorHAnsi" w:cstheme="minorHAnsi"/>
          <w:sz w:val="28"/>
          <w:szCs w:val="28"/>
        </w:rPr>
        <w:t>»);</w:t>
      </w:r>
    </w:p>
    <w:p w:rsidR="001F5527" w:rsidRDefault="0036555C" w:rsidP="00080B36">
      <w:pPr>
        <w:pStyle w:val="Normalunindented"/>
        <w:spacing w:before="0" w:after="0" w:line="240" w:lineRule="auto"/>
        <w:rPr>
          <w:sz w:val="28"/>
          <w:szCs w:val="28"/>
        </w:rPr>
      </w:pPr>
      <w:r w:rsidRPr="0036555C">
        <w:rPr>
          <w:sz w:val="28"/>
          <w:szCs w:val="28"/>
        </w:rPr>
        <w:t>от 15</w:t>
      </w:r>
      <w:r w:rsidR="00055012">
        <w:rPr>
          <w:sz w:val="28"/>
          <w:szCs w:val="28"/>
        </w:rPr>
        <w:t xml:space="preserve"> апреля </w:t>
      </w:r>
      <w:r w:rsidRPr="0036555C">
        <w:rPr>
          <w:sz w:val="28"/>
          <w:szCs w:val="28"/>
        </w:rPr>
        <w:t>2021</w:t>
      </w:r>
      <w:r w:rsidR="00902D1B">
        <w:rPr>
          <w:sz w:val="28"/>
          <w:szCs w:val="28"/>
        </w:rPr>
        <w:t xml:space="preserve"> года</w:t>
      </w:r>
      <w:r w:rsidRPr="0036555C">
        <w:rPr>
          <w:sz w:val="28"/>
          <w:szCs w:val="28"/>
        </w:rPr>
        <w:t xml:space="preserve"> №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w:t>
      </w:r>
      <w:r>
        <w:rPr>
          <w:sz w:val="28"/>
          <w:szCs w:val="28"/>
        </w:rPr>
        <w:t xml:space="preserve"> (далее – Приказ № 61н)</w:t>
      </w:r>
      <w:r w:rsidRPr="0036555C">
        <w:rPr>
          <w:sz w:val="28"/>
          <w:szCs w:val="28"/>
        </w:rPr>
        <w:t>;</w:t>
      </w:r>
    </w:p>
    <w:p w:rsidR="00902D1B" w:rsidRPr="00902D1B" w:rsidRDefault="00902D1B" w:rsidP="00080B36">
      <w:pPr>
        <w:pStyle w:val="Normalunindented"/>
        <w:spacing w:before="0" w:after="0" w:line="240" w:lineRule="auto"/>
        <w:rPr>
          <w:sz w:val="28"/>
          <w:szCs w:val="28"/>
        </w:rPr>
      </w:pPr>
      <w:r w:rsidRPr="00902D1B">
        <w:rPr>
          <w:sz w:val="28"/>
          <w:szCs w:val="28"/>
        </w:rPr>
        <w:lastRenderedPageBreak/>
        <w:t>от 15</w:t>
      </w:r>
      <w:r w:rsidR="00055012">
        <w:rPr>
          <w:sz w:val="28"/>
          <w:szCs w:val="28"/>
        </w:rPr>
        <w:t xml:space="preserve"> июня </w:t>
      </w:r>
      <w:r w:rsidRPr="00902D1B">
        <w:rPr>
          <w:sz w:val="28"/>
          <w:szCs w:val="28"/>
        </w:rPr>
        <w:t>2021 года № 84н</w:t>
      </w:r>
      <w:r>
        <w:rPr>
          <w:sz w:val="28"/>
          <w:szCs w:val="28"/>
        </w:rPr>
        <w:t xml:space="preserve"> «</w:t>
      </w:r>
      <w:r w:rsidRPr="00902D1B">
        <w:rPr>
          <w:sz w:val="28"/>
          <w:szCs w:val="28"/>
        </w:rPr>
        <w:t xml:space="preserve">Об утверждении федерального стандарта бухгалтерского учета государственных финансов </w:t>
      </w:r>
      <w:r>
        <w:rPr>
          <w:sz w:val="28"/>
          <w:szCs w:val="28"/>
        </w:rPr>
        <w:t>«</w:t>
      </w:r>
      <w:r w:rsidRPr="00902D1B">
        <w:rPr>
          <w:sz w:val="28"/>
          <w:szCs w:val="28"/>
        </w:rPr>
        <w:t>Государственная (муниципальная) казна</w:t>
      </w:r>
      <w:r>
        <w:rPr>
          <w:sz w:val="28"/>
          <w:szCs w:val="28"/>
        </w:rPr>
        <w:t xml:space="preserve">» (далее – СГС </w:t>
      </w:r>
      <w:r w:rsidRPr="00902D1B">
        <w:rPr>
          <w:sz w:val="28"/>
          <w:szCs w:val="28"/>
        </w:rPr>
        <w:t>«Государственная (муниципальная) казна»</w:t>
      </w:r>
      <w:r>
        <w:rPr>
          <w:sz w:val="28"/>
          <w:szCs w:val="28"/>
        </w:rPr>
        <w:t>);</w:t>
      </w:r>
    </w:p>
    <w:p w:rsidR="00D53196" w:rsidRDefault="00D53196" w:rsidP="00080B36">
      <w:pPr>
        <w:spacing w:before="0" w:beforeAutospacing="0" w:after="0" w:afterAutospacing="0"/>
        <w:jc w:val="both"/>
        <w:rPr>
          <w:rFonts w:eastAsia="Times New Roman" w:cstheme="minorHAnsi"/>
          <w:sz w:val="28"/>
          <w:szCs w:val="28"/>
          <w:lang w:val="ru-RU" w:eastAsia="ru-RU" w:bidi="ru-RU"/>
        </w:rPr>
      </w:pPr>
      <w:r w:rsidRPr="003A052D">
        <w:rPr>
          <w:rFonts w:eastAsia="Times New Roman" w:cstheme="minorHAnsi"/>
          <w:sz w:val="28"/>
          <w:szCs w:val="28"/>
          <w:lang w:val="ru-RU" w:eastAsia="ru-RU" w:bidi="ru-RU"/>
        </w:rPr>
        <w:t>Указанием Банка России от 11</w:t>
      </w:r>
      <w:r w:rsidR="003A052D">
        <w:rPr>
          <w:rFonts w:eastAsia="Times New Roman" w:cstheme="minorHAnsi"/>
          <w:sz w:val="28"/>
          <w:szCs w:val="28"/>
          <w:lang w:val="ru-RU" w:eastAsia="ru-RU" w:bidi="ru-RU"/>
        </w:rPr>
        <w:t xml:space="preserve"> марта </w:t>
      </w:r>
      <w:r w:rsidRPr="003A052D">
        <w:rPr>
          <w:rFonts w:eastAsia="Times New Roman" w:cstheme="minorHAnsi"/>
          <w:sz w:val="28"/>
          <w:szCs w:val="28"/>
          <w:lang w:val="ru-RU" w:eastAsia="ru-RU" w:bidi="ru-RU"/>
        </w:rPr>
        <w:t>2014</w:t>
      </w:r>
      <w:r w:rsidRPr="003A052D">
        <w:rPr>
          <w:rFonts w:cstheme="minorHAnsi"/>
          <w:sz w:val="28"/>
          <w:szCs w:val="28"/>
          <w:lang w:val="ru-RU" w:eastAsia="ru-RU" w:bidi="ru-RU"/>
        </w:rPr>
        <w:t xml:space="preserve"> года</w:t>
      </w:r>
      <w:r w:rsidRPr="003A052D">
        <w:rPr>
          <w:rFonts w:eastAsia="Times New Roman" w:cstheme="minorHAnsi"/>
          <w:sz w:val="28"/>
          <w:szCs w:val="28"/>
          <w:lang w:val="ru-RU" w:eastAsia="ru-RU" w:bidi="ru-RU"/>
        </w:rPr>
        <w:t xml:space="preserve"> №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 (далее - </w:t>
      </w:r>
      <w:r w:rsidR="003A052D">
        <w:rPr>
          <w:rFonts w:eastAsia="Times New Roman" w:cstheme="minorHAnsi"/>
          <w:sz w:val="28"/>
          <w:szCs w:val="28"/>
          <w:lang w:val="ru-RU" w:eastAsia="ru-RU" w:bidi="ru-RU"/>
        </w:rPr>
        <w:t>П</w:t>
      </w:r>
      <w:r w:rsidR="003A052D" w:rsidRPr="003A052D">
        <w:rPr>
          <w:rFonts w:eastAsia="Times New Roman" w:cstheme="minorHAnsi"/>
          <w:sz w:val="28"/>
          <w:szCs w:val="28"/>
          <w:lang w:val="ru-RU" w:eastAsia="ru-RU" w:bidi="ru-RU"/>
        </w:rPr>
        <w:t>оряд</w:t>
      </w:r>
      <w:r w:rsidR="003A052D">
        <w:rPr>
          <w:rFonts w:eastAsia="Times New Roman" w:cstheme="minorHAnsi"/>
          <w:sz w:val="28"/>
          <w:szCs w:val="28"/>
          <w:lang w:val="ru-RU" w:eastAsia="ru-RU" w:bidi="ru-RU"/>
        </w:rPr>
        <w:t>о</w:t>
      </w:r>
      <w:r w:rsidR="003A052D" w:rsidRPr="003A052D">
        <w:rPr>
          <w:rFonts w:eastAsia="Times New Roman" w:cstheme="minorHAnsi"/>
          <w:sz w:val="28"/>
          <w:szCs w:val="28"/>
          <w:lang w:val="ru-RU" w:eastAsia="ru-RU" w:bidi="ru-RU"/>
        </w:rPr>
        <w:t>к ведения кассовых операций</w:t>
      </w:r>
      <w:r w:rsidRPr="003A052D">
        <w:rPr>
          <w:rFonts w:eastAsia="Times New Roman" w:cstheme="minorHAnsi"/>
          <w:sz w:val="28"/>
          <w:szCs w:val="28"/>
          <w:lang w:val="ru-RU" w:eastAsia="ru-RU" w:bidi="ru-RU"/>
        </w:rPr>
        <w:t>);</w:t>
      </w:r>
    </w:p>
    <w:p w:rsidR="004955C0" w:rsidRDefault="004955C0" w:rsidP="004955C0">
      <w:pPr>
        <w:spacing w:before="0" w:beforeAutospacing="0" w:after="0" w:afterAutospacing="0"/>
        <w:jc w:val="both"/>
        <w:rPr>
          <w:rFonts w:cstheme="minorHAnsi"/>
          <w:sz w:val="28"/>
          <w:szCs w:val="28"/>
          <w:lang w:val="ru-RU" w:eastAsia="ru-RU" w:bidi="ru-RU"/>
        </w:rPr>
      </w:pPr>
      <w:r w:rsidRPr="009F17FD">
        <w:rPr>
          <w:rFonts w:cstheme="minorHAnsi"/>
          <w:sz w:val="28"/>
          <w:szCs w:val="28"/>
          <w:lang w:val="ru-RU" w:eastAsia="ru-RU" w:bidi="ru-RU"/>
        </w:rPr>
        <w:t>Распоряжением Минтранса России от 14</w:t>
      </w:r>
      <w:r>
        <w:rPr>
          <w:rFonts w:cstheme="minorHAnsi"/>
          <w:sz w:val="28"/>
          <w:szCs w:val="28"/>
          <w:lang w:val="ru-RU" w:eastAsia="ru-RU" w:bidi="ru-RU"/>
        </w:rPr>
        <w:t xml:space="preserve"> марта </w:t>
      </w:r>
      <w:r w:rsidRPr="009F17FD">
        <w:rPr>
          <w:rFonts w:cstheme="minorHAnsi"/>
          <w:sz w:val="28"/>
          <w:szCs w:val="28"/>
          <w:lang w:val="ru-RU" w:eastAsia="ru-RU" w:bidi="ru-RU"/>
        </w:rPr>
        <w:t>2008</w:t>
      </w:r>
      <w:r>
        <w:rPr>
          <w:rFonts w:cstheme="minorHAnsi"/>
          <w:sz w:val="28"/>
          <w:szCs w:val="28"/>
          <w:lang w:val="ru-RU" w:eastAsia="ru-RU" w:bidi="ru-RU"/>
        </w:rPr>
        <w:t xml:space="preserve"> года</w:t>
      </w:r>
      <w:r w:rsidRPr="009F17FD">
        <w:rPr>
          <w:rFonts w:cstheme="minorHAnsi"/>
          <w:sz w:val="28"/>
          <w:szCs w:val="28"/>
          <w:lang w:val="ru-RU" w:eastAsia="ru-RU" w:bidi="ru-RU"/>
        </w:rPr>
        <w:t xml:space="preserve"> № АМ-23-р </w:t>
      </w:r>
      <w:r>
        <w:rPr>
          <w:rFonts w:cstheme="minorHAnsi"/>
          <w:sz w:val="28"/>
          <w:szCs w:val="28"/>
          <w:lang w:val="ru-RU" w:eastAsia="ru-RU" w:bidi="ru-RU"/>
        </w:rPr>
        <w:t>«О введении в действие М</w:t>
      </w:r>
      <w:r w:rsidRPr="00C00AFC">
        <w:rPr>
          <w:rFonts w:cstheme="minorHAnsi"/>
          <w:sz w:val="28"/>
          <w:szCs w:val="28"/>
          <w:lang w:val="ru-RU" w:eastAsia="ru-RU" w:bidi="ru-RU"/>
        </w:rPr>
        <w:t>етодически</w:t>
      </w:r>
      <w:r>
        <w:rPr>
          <w:rFonts w:cstheme="minorHAnsi"/>
          <w:sz w:val="28"/>
          <w:szCs w:val="28"/>
          <w:lang w:val="ru-RU" w:eastAsia="ru-RU" w:bidi="ru-RU"/>
        </w:rPr>
        <w:t>х</w:t>
      </w:r>
      <w:r w:rsidRPr="00C00AFC">
        <w:rPr>
          <w:rFonts w:cstheme="minorHAnsi"/>
          <w:sz w:val="28"/>
          <w:szCs w:val="28"/>
          <w:lang w:val="ru-RU" w:eastAsia="ru-RU" w:bidi="ru-RU"/>
        </w:rPr>
        <w:t xml:space="preserve"> рекомендаци</w:t>
      </w:r>
      <w:r>
        <w:rPr>
          <w:rFonts w:cstheme="minorHAnsi"/>
          <w:sz w:val="28"/>
          <w:szCs w:val="28"/>
          <w:lang w:val="ru-RU" w:eastAsia="ru-RU" w:bidi="ru-RU"/>
        </w:rPr>
        <w:t>й</w:t>
      </w:r>
      <w:r w:rsidRPr="00C00AFC">
        <w:rPr>
          <w:rFonts w:cstheme="minorHAnsi"/>
          <w:sz w:val="28"/>
          <w:szCs w:val="28"/>
          <w:lang w:val="ru-RU" w:eastAsia="ru-RU" w:bidi="ru-RU"/>
        </w:rPr>
        <w:t xml:space="preserve"> </w:t>
      </w:r>
      <w:r>
        <w:rPr>
          <w:rFonts w:cstheme="minorHAnsi"/>
          <w:sz w:val="28"/>
          <w:szCs w:val="28"/>
          <w:lang w:val="ru-RU" w:eastAsia="ru-RU" w:bidi="ru-RU"/>
        </w:rPr>
        <w:t>«</w:t>
      </w:r>
      <w:r w:rsidRPr="00C00AFC">
        <w:rPr>
          <w:rFonts w:cstheme="minorHAnsi"/>
          <w:sz w:val="28"/>
          <w:szCs w:val="28"/>
          <w:lang w:val="ru-RU" w:eastAsia="ru-RU" w:bidi="ru-RU"/>
        </w:rPr>
        <w:t>Нормы расхода топлива и смазочных материалов на автомобильном транспорте</w:t>
      </w:r>
      <w:r>
        <w:rPr>
          <w:rFonts w:cstheme="minorHAnsi"/>
          <w:sz w:val="28"/>
          <w:szCs w:val="28"/>
          <w:lang w:val="ru-RU" w:eastAsia="ru-RU" w:bidi="ru-RU"/>
        </w:rPr>
        <w:t>»</w:t>
      </w:r>
      <w:r w:rsidRPr="00C00AFC">
        <w:rPr>
          <w:rFonts w:cstheme="minorHAnsi"/>
          <w:sz w:val="28"/>
          <w:szCs w:val="28"/>
          <w:lang w:val="ru-RU" w:eastAsia="ru-RU" w:bidi="ru-RU"/>
        </w:rPr>
        <w:t xml:space="preserve"> (далее - Методические рекомендации № АМ-23-р)</w:t>
      </w:r>
      <w:r>
        <w:rPr>
          <w:rFonts w:cstheme="minorHAnsi"/>
          <w:sz w:val="28"/>
          <w:szCs w:val="28"/>
          <w:lang w:val="ru-RU" w:eastAsia="ru-RU" w:bidi="ru-RU"/>
        </w:rPr>
        <w:t>;</w:t>
      </w:r>
    </w:p>
    <w:p w:rsidR="00D53196" w:rsidRDefault="00D53196" w:rsidP="00080B36">
      <w:pPr>
        <w:spacing w:before="0" w:beforeAutospacing="0" w:after="0" w:afterAutospacing="0"/>
        <w:jc w:val="both"/>
        <w:rPr>
          <w:rFonts w:eastAsia="Times New Roman" w:cstheme="minorHAnsi"/>
          <w:sz w:val="28"/>
          <w:szCs w:val="28"/>
          <w:lang w:val="ru-RU" w:eastAsia="ru-RU" w:bidi="ru-RU"/>
        </w:rPr>
      </w:pPr>
      <w:r w:rsidRPr="003A052D">
        <w:rPr>
          <w:rFonts w:eastAsia="Times New Roman" w:cstheme="minorHAnsi"/>
          <w:sz w:val="28"/>
          <w:szCs w:val="28"/>
          <w:lang w:val="ru-RU" w:eastAsia="ru-RU" w:bidi="ru-RU"/>
        </w:rPr>
        <w:t>иными нормативными правовыми актами, регулирующими вопросы бухгалтерского учета.</w:t>
      </w:r>
    </w:p>
    <w:p w:rsidR="001444C2" w:rsidRPr="003A052D" w:rsidRDefault="001444C2" w:rsidP="00080B36">
      <w:pPr>
        <w:pStyle w:val="Normalunindented"/>
        <w:spacing w:before="0" w:after="0" w:line="240" w:lineRule="auto"/>
        <w:rPr>
          <w:rFonts w:asciiTheme="minorHAnsi" w:hAnsiTheme="minorHAnsi" w:cstheme="minorHAnsi"/>
          <w:color w:val="000000"/>
          <w:sz w:val="28"/>
          <w:szCs w:val="28"/>
        </w:rPr>
      </w:pPr>
    </w:p>
    <w:p w:rsidR="00B4239F" w:rsidRDefault="00F174BE" w:rsidP="00080B36">
      <w:pPr>
        <w:pStyle w:val="a5"/>
        <w:spacing w:before="0" w:beforeAutospacing="0" w:after="0" w:afterAutospacing="0"/>
        <w:ind w:left="3839"/>
        <w:rPr>
          <w:rFonts w:cstheme="minorHAnsi"/>
          <w:b/>
          <w:bCs/>
          <w:sz w:val="28"/>
          <w:szCs w:val="28"/>
          <w:lang w:val="ru-RU"/>
        </w:rPr>
      </w:pPr>
      <w:r w:rsidRPr="00F174BE">
        <w:rPr>
          <w:rFonts w:cstheme="minorHAnsi"/>
          <w:b/>
          <w:bCs/>
          <w:color w:val="000000"/>
          <w:sz w:val="28"/>
          <w:szCs w:val="28"/>
        </w:rPr>
        <w:t>I</w:t>
      </w:r>
      <w:r w:rsidRPr="00F174BE">
        <w:rPr>
          <w:rFonts w:cstheme="minorHAnsi"/>
          <w:b/>
          <w:bCs/>
          <w:color w:val="000000"/>
          <w:sz w:val="28"/>
          <w:szCs w:val="28"/>
          <w:lang w:val="ru-RU"/>
        </w:rPr>
        <w:t>.</w:t>
      </w:r>
      <w:r w:rsidRPr="005B5546">
        <w:rPr>
          <w:rFonts w:cstheme="minorHAnsi"/>
          <w:b/>
          <w:bCs/>
          <w:sz w:val="28"/>
          <w:szCs w:val="28"/>
          <w:lang w:val="ru-RU"/>
        </w:rPr>
        <w:t xml:space="preserve"> </w:t>
      </w:r>
      <w:r w:rsidR="00B2194B" w:rsidRPr="005B5546">
        <w:rPr>
          <w:rFonts w:cstheme="minorHAnsi"/>
          <w:b/>
          <w:bCs/>
          <w:sz w:val="28"/>
          <w:szCs w:val="28"/>
          <w:lang w:val="ru-RU"/>
        </w:rPr>
        <w:t>Общие положения</w:t>
      </w:r>
      <w:r w:rsidR="00E02A37" w:rsidRPr="00F174BE">
        <w:rPr>
          <w:rFonts w:cstheme="minorHAnsi"/>
          <w:b/>
          <w:bCs/>
          <w:sz w:val="28"/>
          <w:szCs w:val="28"/>
          <w:lang w:val="ru-RU"/>
        </w:rPr>
        <w:t>.</w:t>
      </w:r>
    </w:p>
    <w:p w:rsidR="00041EFE" w:rsidRPr="005B5546" w:rsidRDefault="00041EFE" w:rsidP="00080B36">
      <w:pPr>
        <w:pStyle w:val="a5"/>
        <w:spacing w:before="0" w:beforeAutospacing="0" w:after="0" w:afterAutospacing="0"/>
        <w:ind w:left="3839"/>
        <w:rPr>
          <w:rFonts w:cstheme="minorHAnsi"/>
          <w:b/>
          <w:bCs/>
          <w:sz w:val="28"/>
          <w:szCs w:val="28"/>
          <w:lang w:val="ru-RU"/>
        </w:rPr>
      </w:pPr>
    </w:p>
    <w:p w:rsidR="009E0EC1" w:rsidRPr="00890E6B" w:rsidRDefault="009E0EC1" w:rsidP="00080B36">
      <w:pPr>
        <w:spacing w:before="0" w:beforeAutospacing="0" w:after="0" w:afterAutospacing="0"/>
        <w:ind w:firstLine="567"/>
        <w:jc w:val="both"/>
        <w:rPr>
          <w:rFonts w:cstheme="minorHAnsi"/>
          <w:sz w:val="28"/>
          <w:szCs w:val="28"/>
          <w:lang w:val="ru-RU"/>
        </w:rPr>
      </w:pPr>
      <w:r w:rsidRPr="003A052D">
        <w:rPr>
          <w:rFonts w:cstheme="minorHAnsi"/>
          <w:sz w:val="28"/>
          <w:szCs w:val="28"/>
          <w:lang w:val="ru-RU"/>
        </w:rPr>
        <w:t xml:space="preserve">1. Единая учетная политика применяется из года в год. Внесение изменений в </w:t>
      </w:r>
      <w:r w:rsidRPr="00890E6B">
        <w:rPr>
          <w:rFonts w:cstheme="minorHAnsi"/>
          <w:sz w:val="28"/>
          <w:szCs w:val="28"/>
          <w:lang w:val="ru-RU"/>
        </w:rPr>
        <w:t xml:space="preserve">Единую учетную политику производится в порядке, предусмотренном разделом </w:t>
      </w:r>
      <w:r w:rsidRPr="00890E6B">
        <w:rPr>
          <w:rFonts w:cstheme="minorHAnsi"/>
          <w:sz w:val="28"/>
          <w:szCs w:val="28"/>
        </w:rPr>
        <w:t>VII</w:t>
      </w:r>
      <w:r w:rsidRPr="00890E6B">
        <w:rPr>
          <w:rFonts w:cstheme="minorHAnsi"/>
          <w:sz w:val="28"/>
          <w:szCs w:val="28"/>
          <w:lang w:val="ru-RU"/>
        </w:rPr>
        <w:t xml:space="preserve"> настоящего документа.</w:t>
      </w:r>
    </w:p>
    <w:p w:rsidR="009E0EC1" w:rsidRDefault="009E0EC1" w:rsidP="00080B36">
      <w:pPr>
        <w:spacing w:before="0" w:beforeAutospacing="0" w:after="0" w:afterAutospacing="0"/>
        <w:ind w:firstLine="567"/>
        <w:jc w:val="both"/>
        <w:rPr>
          <w:rFonts w:cstheme="minorHAnsi"/>
          <w:sz w:val="28"/>
          <w:szCs w:val="28"/>
          <w:lang w:val="ru-RU"/>
        </w:rPr>
      </w:pPr>
      <w:r w:rsidRPr="003A052D">
        <w:rPr>
          <w:rFonts w:cstheme="minorHAnsi"/>
          <w:sz w:val="28"/>
          <w:szCs w:val="28"/>
          <w:lang w:val="ru-RU"/>
        </w:rPr>
        <w:t>2. Централизованная бухгалтерия</w:t>
      </w:r>
      <w:r w:rsidRPr="003A052D">
        <w:rPr>
          <w:rFonts w:cstheme="minorHAnsi"/>
          <w:sz w:val="28"/>
          <w:szCs w:val="28"/>
        </w:rPr>
        <w:t> </w:t>
      </w:r>
      <w:r w:rsidRPr="003A052D">
        <w:rPr>
          <w:rFonts w:cstheme="minorHAnsi"/>
          <w:sz w:val="28"/>
          <w:szCs w:val="28"/>
          <w:lang w:val="ru-RU"/>
        </w:rPr>
        <w:t xml:space="preserve">публикует основные положения Единой учетной политики на официальном сайте Изобильненского </w:t>
      </w:r>
      <w:r w:rsidR="00053432">
        <w:rPr>
          <w:rFonts w:cstheme="minorHAnsi"/>
          <w:sz w:val="28"/>
          <w:szCs w:val="28"/>
          <w:lang w:val="ru-RU"/>
        </w:rPr>
        <w:t>муниципального</w:t>
      </w:r>
      <w:r w:rsidRPr="003A052D">
        <w:rPr>
          <w:rFonts w:cstheme="minorHAnsi"/>
          <w:sz w:val="28"/>
          <w:szCs w:val="28"/>
          <w:lang w:val="ru-RU"/>
        </w:rPr>
        <w:t xml:space="preserve"> округа Ставропольского края путем размещения копий документов </w:t>
      </w:r>
      <w:r w:rsidR="008473EE" w:rsidRPr="003A052D">
        <w:rPr>
          <w:rFonts w:cstheme="minorHAnsi"/>
          <w:sz w:val="28"/>
          <w:szCs w:val="28"/>
          <w:lang w:val="ru-RU"/>
        </w:rPr>
        <w:t xml:space="preserve">Единой </w:t>
      </w:r>
      <w:r w:rsidRPr="003A052D">
        <w:rPr>
          <w:rFonts w:cstheme="minorHAnsi"/>
          <w:sz w:val="28"/>
          <w:szCs w:val="28"/>
          <w:lang w:val="ru-RU"/>
        </w:rPr>
        <w:t>учетной политики.</w:t>
      </w:r>
    </w:p>
    <w:p w:rsidR="001C59A3" w:rsidRPr="00890E6B" w:rsidRDefault="003A16F2" w:rsidP="00080B36">
      <w:pPr>
        <w:pStyle w:val="Normalunindented"/>
        <w:spacing w:before="0" w:after="0" w:line="240" w:lineRule="auto"/>
        <w:ind w:firstLine="567"/>
        <w:rPr>
          <w:rFonts w:asciiTheme="minorHAnsi" w:hAnsiTheme="minorHAnsi" w:cstheme="minorHAnsi"/>
          <w:sz w:val="28"/>
          <w:szCs w:val="28"/>
        </w:rPr>
      </w:pPr>
      <w:r w:rsidRPr="003A052D">
        <w:rPr>
          <w:rFonts w:asciiTheme="minorHAnsi" w:hAnsiTheme="minorHAnsi" w:cstheme="minorHAnsi"/>
          <w:sz w:val="28"/>
          <w:szCs w:val="28"/>
        </w:rPr>
        <w:t xml:space="preserve">3. </w:t>
      </w:r>
      <w:r w:rsidR="001C59A3" w:rsidRPr="003A052D">
        <w:rPr>
          <w:rFonts w:asciiTheme="minorHAnsi" w:hAnsiTheme="minorHAnsi" w:cstheme="minorHAnsi"/>
          <w:sz w:val="28"/>
          <w:szCs w:val="28"/>
        </w:rPr>
        <w:t xml:space="preserve">Перечень субъектов </w:t>
      </w:r>
      <w:r w:rsidR="001C59A3" w:rsidRPr="00890E6B">
        <w:rPr>
          <w:rFonts w:asciiTheme="minorHAnsi" w:hAnsiTheme="minorHAnsi" w:cstheme="minorHAnsi"/>
          <w:sz w:val="28"/>
          <w:szCs w:val="28"/>
        </w:rPr>
        <w:t>централизованного учета приведен в Приложении № 1 к Единой учетной политике.</w:t>
      </w:r>
    </w:p>
    <w:p w:rsidR="008B36B9" w:rsidRPr="00890E6B" w:rsidRDefault="00BF3AF0" w:rsidP="00080B36">
      <w:pPr>
        <w:spacing w:before="0" w:beforeAutospacing="0" w:after="0" w:afterAutospacing="0"/>
        <w:ind w:firstLine="567"/>
        <w:jc w:val="both"/>
        <w:rPr>
          <w:rFonts w:cstheme="minorHAnsi"/>
          <w:sz w:val="28"/>
          <w:szCs w:val="28"/>
          <w:lang w:val="ru-RU" w:eastAsia="ru-RU" w:bidi="ru-RU"/>
        </w:rPr>
      </w:pPr>
      <w:r w:rsidRPr="00890E6B">
        <w:rPr>
          <w:rFonts w:cstheme="minorHAnsi"/>
          <w:sz w:val="28"/>
          <w:szCs w:val="28"/>
          <w:lang w:val="ru-RU" w:eastAsia="ru-RU" w:bidi="ru-RU"/>
        </w:rPr>
        <w:t xml:space="preserve">4. </w:t>
      </w:r>
      <w:r w:rsidR="008B36B9" w:rsidRPr="00890E6B">
        <w:rPr>
          <w:rFonts w:cstheme="minorHAnsi"/>
          <w:sz w:val="28"/>
          <w:szCs w:val="28"/>
          <w:lang w:val="ru-RU" w:eastAsia="ru-RU" w:bidi="ru-RU"/>
        </w:rPr>
        <w:t>Бюджетный (бухгалтерский) учет субъекта централизованного учета ведется централизованной бухгалтерией на основании соглашения о передаче ведени</w:t>
      </w:r>
      <w:r w:rsidRPr="00890E6B">
        <w:rPr>
          <w:rFonts w:cstheme="minorHAnsi"/>
          <w:sz w:val="28"/>
          <w:szCs w:val="28"/>
          <w:lang w:val="ru-RU" w:eastAsia="ru-RU" w:bidi="ru-RU"/>
        </w:rPr>
        <w:t>я</w:t>
      </w:r>
      <w:r w:rsidR="008B36B9" w:rsidRPr="00890E6B">
        <w:rPr>
          <w:rFonts w:cstheme="minorHAnsi"/>
          <w:sz w:val="28"/>
          <w:szCs w:val="28"/>
          <w:lang w:val="ru-RU" w:eastAsia="ru-RU" w:bidi="ru-RU"/>
        </w:rPr>
        <w:t xml:space="preserve"> бюджетного (бухгалтерского) учета (далее - Соглашение).</w:t>
      </w:r>
    </w:p>
    <w:p w:rsidR="008473EE" w:rsidRPr="00890E6B" w:rsidRDefault="00CF1172" w:rsidP="00080B36">
      <w:pPr>
        <w:spacing w:before="0" w:beforeAutospacing="0" w:after="0" w:afterAutospacing="0"/>
        <w:ind w:firstLine="567"/>
        <w:jc w:val="both"/>
        <w:rPr>
          <w:rFonts w:cstheme="minorHAnsi"/>
          <w:sz w:val="28"/>
          <w:szCs w:val="28"/>
          <w:lang w:val="ru-RU"/>
        </w:rPr>
      </w:pPr>
      <w:r w:rsidRPr="00890E6B">
        <w:rPr>
          <w:rFonts w:cstheme="minorHAnsi"/>
          <w:sz w:val="28"/>
          <w:szCs w:val="28"/>
          <w:lang w:val="ru-RU"/>
        </w:rPr>
        <w:t>5</w:t>
      </w:r>
      <w:r w:rsidR="00B2194B" w:rsidRPr="00890E6B">
        <w:rPr>
          <w:rFonts w:cstheme="minorHAnsi"/>
          <w:sz w:val="28"/>
          <w:szCs w:val="28"/>
          <w:lang w:val="ru-RU"/>
        </w:rPr>
        <w:t>. Бухгалтерский</w:t>
      </w:r>
      <w:r w:rsidR="00B2194B" w:rsidRPr="00890E6B">
        <w:rPr>
          <w:rFonts w:cstheme="minorHAnsi"/>
          <w:sz w:val="28"/>
          <w:szCs w:val="28"/>
        </w:rPr>
        <w:t> </w:t>
      </w:r>
      <w:r w:rsidR="00B2194B" w:rsidRPr="00890E6B">
        <w:rPr>
          <w:rFonts w:cstheme="minorHAnsi"/>
          <w:sz w:val="28"/>
          <w:szCs w:val="28"/>
          <w:lang w:val="ru-RU"/>
        </w:rPr>
        <w:t xml:space="preserve">учет в </w:t>
      </w:r>
      <w:r w:rsidR="008473EE" w:rsidRPr="00890E6B">
        <w:rPr>
          <w:rFonts w:cstheme="minorHAnsi"/>
          <w:sz w:val="28"/>
          <w:szCs w:val="28"/>
          <w:lang w:val="ru-RU" w:eastAsia="ru-RU" w:bidi="ru-RU"/>
        </w:rPr>
        <w:t>субъектах централизованного учета</w:t>
      </w:r>
      <w:r w:rsidR="00B2194B" w:rsidRPr="00890E6B">
        <w:rPr>
          <w:rFonts w:cstheme="minorHAnsi"/>
          <w:sz w:val="28"/>
          <w:szCs w:val="28"/>
          <w:lang w:val="ru-RU"/>
        </w:rPr>
        <w:t xml:space="preserve"> ведется в соответствии с Рабочим планов счетов централизованного учета.</w:t>
      </w:r>
    </w:p>
    <w:p w:rsidR="00331E3C" w:rsidRPr="00890E6B" w:rsidRDefault="00B2194B" w:rsidP="00080B36">
      <w:pPr>
        <w:spacing w:before="0" w:beforeAutospacing="0" w:after="0" w:afterAutospacing="0"/>
        <w:ind w:firstLine="567"/>
        <w:jc w:val="both"/>
        <w:rPr>
          <w:rFonts w:cstheme="minorHAnsi"/>
          <w:sz w:val="28"/>
          <w:szCs w:val="28"/>
          <w:lang w:val="ru-RU"/>
        </w:rPr>
      </w:pPr>
      <w:r w:rsidRPr="00890E6B">
        <w:rPr>
          <w:rFonts w:cstheme="minorHAnsi"/>
          <w:sz w:val="28"/>
          <w:szCs w:val="28"/>
          <w:lang w:val="ru-RU"/>
        </w:rPr>
        <w:t>Рабочий план, правила внесения в него изменений, а также правила</w:t>
      </w:r>
      <w:r w:rsidRPr="00890E6B">
        <w:rPr>
          <w:rFonts w:cstheme="minorHAnsi"/>
          <w:sz w:val="28"/>
          <w:szCs w:val="28"/>
        </w:rPr>
        <w:t> </w:t>
      </w:r>
      <w:r w:rsidRPr="00890E6B">
        <w:rPr>
          <w:rFonts w:cstheme="minorHAnsi"/>
          <w:sz w:val="28"/>
          <w:szCs w:val="28"/>
          <w:lang w:val="ru-RU"/>
        </w:rPr>
        <w:t xml:space="preserve">формирования номера счета бухгалтерского учета утверждены в </w:t>
      </w:r>
      <w:r w:rsidR="000C4F25" w:rsidRPr="00890E6B">
        <w:rPr>
          <w:rFonts w:cstheme="minorHAnsi"/>
          <w:sz w:val="28"/>
          <w:szCs w:val="28"/>
          <w:lang w:val="ru-RU"/>
        </w:rPr>
        <w:t>П</w:t>
      </w:r>
      <w:r w:rsidRPr="00890E6B">
        <w:rPr>
          <w:rFonts w:cstheme="minorHAnsi"/>
          <w:sz w:val="28"/>
          <w:szCs w:val="28"/>
          <w:lang w:val="ru-RU"/>
        </w:rPr>
        <w:t xml:space="preserve">риложении </w:t>
      </w:r>
      <w:r w:rsidR="00310BB2" w:rsidRPr="00890E6B">
        <w:rPr>
          <w:rFonts w:cstheme="minorHAnsi"/>
          <w:sz w:val="28"/>
          <w:szCs w:val="28"/>
          <w:lang w:val="ru-RU"/>
        </w:rPr>
        <w:t xml:space="preserve">№ </w:t>
      </w:r>
      <w:r w:rsidRPr="00890E6B">
        <w:rPr>
          <w:rFonts w:cstheme="minorHAnsi"/>
          <w:sz w:val="28"/>
          <w:szCs w:val="28"/>
          <w:lang w:val="ru-RU"/>
        </w:rPr>
        <w:t xml:space="preserve">2 к </w:t>
      </w:r>
      <w:r w:rsidR="00916626" w:rsidRPr="00890E6B">
        <w:rPr>
          <w:rFonts w:cstheme="minorHAnsi"/>
          <w:sz w:val="28"/>
          <w:szCs w:val="28"/>
          <w:lang w:val="ru-RU"/>
        </w:rPr>
        <w:t>Единой учетной политике</w:t>
      </w:r>
      <w:r w:rsidRPr="00890E6B">
        <w:rPr>
          <w:rFonts w:cstheme="minorHAnsi"/>
          <w:sz w:val="28"/>
          <w:szCs w:val="28"/>
          <w:lang w:val="ru-RU"/>
        </w:rPr>
        <w:t>.</w:t>
      </w:r>
    </w:p>
    <w:p w:rsidR="00C8052D" w:rsidRPr="00890E6B" w:rsidRDefault="002D7BFB" w:rsidP="00080B36">
      <w:pPr>
        <w:spacing w:before="0" w:beforeAutospacing="0" w:after="0" w:afterAutospacing="0"/>
        <w:ind w:firstLine="567"/>
        <w:jc w:val="both"/>
        <w:rPr>
          <w:rFonts w:cstheme="minorHAnsi"/>
          <w:sz w:val="28"/>
          <w:szCs w:val="28"/>
          <w:lang w:val="ru-RU" w:eastAsia="ru-RU" w:bidi="ru-RU"/>
        </w:rPr>
      </w:pPr>
      <w:bookmarkStart w:id="0" w:name="_ref_307659"/>
      <w:r w:rsidRPr="00890E6B">
        <w:rPr>
          <w:rFonts w:cstheme="minorHAnsi"/>
          <w:sz w:val="28"/>
          <w:szCs w:val="28"/>
          <w:lang w:val="ru-RU" w:eastAsia="ru-RU" w:bidi="ru-RU"/>
        </w:rPr>
        <w:t>6</w:t>
      </w:r>
      <w:r w:rsidR="00DD0FCF" w:rsidRPr="00890E6B">
        <w:rPr>
          <w:rFonts w:cstheme="minorHAnsi"/>
          <w:sz w:val="28"/>
          <w:szCs w:val="28"/>
          <w:lang w:val="ru-RU" w:eastAsia="ru-RU" w:bidi="ru-RU"/>
        </w:rPr>
        <w:t xml:space="preserve">. </w:t>
      </w:r>
      <w:r w:rsidR="00C8052D" w:rsidRPr="00890E6B">
        <w:rPr>
          <w:rFonts w:cstheme="minorHAnsi"/>
          <w:sz w:val="28"/>
          <w:szCs w:val="28"/>
          <w:lang w:val="ru-RU" w:eastAsia="ru-RU" w:bidi="ru-RU"/>
        </w:rPr>
        <w:t>Признание в бюджетном (бухгалтерском) учете событий после отчетной даты и раскрытие</w:t>
      </w:r>
      <w:r w:rsidR="00F12048" w:rsidRPr="00890E6B">
        <w:rPr>
          <w:rFonts w:cstheme="minorHAnsi"/>
          <w:sz w:val="28"/>
          <w:szCs w:val="28"/>
          <w:lang w:val="ru-RU" w:eastAsia="ru-RU" w:bidi="ru-RU"/>
        </w:rPr>
        <w:t xml:space="preserve"> информации о них в</w:t>
      </w:r>
      <w:r w:rsidR="00C8052D" w:rsidRPr="00890E6B">
        <w:rPr>
          <w:rFonts w:cstheme="minorHAnsi"/>
          <w:sz w:val="28"/>
          <w:szCs w:val="28"/>
          <w:lang w:val="ru-RU" w:eastAsia="ru-RU" w:bidi="ru-RU"/>
        </w:rPr>
        <w:t xml:space="preserve"> бюджетной (бухгалтерской) отчетности осуществляется в соответствии с порядком, приведенным в </w:t>
      </w:r>
      <w:r w:rsidR="000616F3" w:rsidRPr="00890E6B">
        <w:rPr>
          <w:rFonts w:cstheme="minorHAnsi"/>
          <w:sz w:val="28"/>
          <w:szCs w:val="28"/>
          <w:lang w:val="ru-RU" w:eastAsia="ru-RU" w:bidi="ru-RU"/>
        </w:rPr>
        <w:t>П</w:t>
      </w:r>
      <w:r w:rsidR="00C8052D" w:rsidRPr="00890E6B">
        <w:rPr>
          <w:rFonts w:cstheme="minorHAnsi"/>
          <w:sz w:val="28"/>
          <w:szCs w:val="28"/>
          <w:lang w:val="ru-RU" w:eastAsia="ru-RU" w:bidi="ru-RU"/>
        </w:rPr>
        <w:t xml:space="preserve">риложении № </w:t>
      </w:r>
      <w:r w:rsidR="00770204">
        <w:rPr>
          <w:rFonts w:cstheme="minorHAnsi"/>
          <w:sz w:val="28"/>
          <w:szCs w:val="28"/>
          <w:lang w:val="ru-RU" w:eastAsia="ru-RU" w:bidi="ru-RU"/>
        </w:rPr>
        <w:t>3</w:t>
      </w:r>
      <w:r w:rsidR="00C8052D" w:rsidRPr="00890E6B">
        <w:rPr>
          <w:rFonts w:cstheme="minorHAnsi"/>
          <w:sz w:val="28"/>
          <w:szCs w:val="28"/>
          <w:lang w:val="ru-RU" w:eastAsia="ru-RU" w:bidi="ru-RU"/>
        </w:rPr>
        <w:t xml:space="preserve"> к </w:t>
      </w:r>
      <w:r w:rsidR="000616F3" w:rsidRPr="00890E6B">
        <w:rPr>
          <w:rFonts w:cstheme="minorHAnsi"/>
          <w:sz w:val="28"/>
          <w:szCs w:val="28"/>
          <w:lang w:val="ru-RU" w:eastAsia="ru-RU" w:bidi="ru-RU"/>
        </w:rPr>
        <w:t>Е</w:t>
      </w:r>
      <w:r w:rsidR="00C8052D" w:rsidRPr="00890E6B">
        <w:rPr>
          <w:rFonts w:cstheme="minorHAnsi"/>
          <w:sz w:val="28"/>
          <w:szCs w:val="28"/>
          <w:lang w:val="ru-RU" w:eastAsia="ru-RU" w:bidi="ru-RU"/>
        </w:rPr>
        <w:t>диной учетной политике.</w:t>
      </w:r>
    </w:p>
    <w:bookmarkEnd w:id="0"/>
    <w:p w:rsidR="00D0593F" w:rsidRDefault="002D7BFB" w:rsidP="00080B36">
      <w:pPr>
        <w:pStyle w:val="Normalunindented"/>
        <w:spacing w:before="0" w:after="0" w:line="240" w:lineRule="auto"/>
        <w:ind w:firstLine="567"/>
      </w:pPr>
      <w:r w:rsidRPr="00890E6B">
        <w:rPr>
          <w:rFonts w:asciiTheme="minorHAnsi" w:hAnsiTheme="minorHAnsi" w:cstheme="minorHAnsi"/>
          <w:sz w:val="28"/>
          <w:szCs w:val="28"/>
        </w:rPr>
        <w:t>7</w:t>
      </w:r>
      <w:r w:rsidR="009654B3" w:rsidRPr="00890E6B">
        <w:rPr>
          <w:rFonts w:asciiTheme="minorHAnsi" w:hAnsiTheme="minorHAnsi" w:cstheme="minorHAnsi"/>
          <w:sz w:val="28"/>
          <w:szCs w:val="28"/>
        </w:rPr>
        <w:t>.</w:t>
      </w:r>
      <w:r w:rsidR="00B2194B" w:rsidRPr="00890E6B">
        <w:rPr>
          <w:rFonts w:asciiTheme="minorHAnsi" w:hAnsiTheme="minorHAnsi" w:cstheme="minorHAnsi"/>
          <w:sz w:val="28"/>
          <w:szCs w:val="28"/>
        </w:rPr>
        <w:t xml:space="preserve"> Порядок проведения</w:t>
      </w:r>
      <w:r w:rsidR="008473EE" w:rsidRPr="00890E6B">
        <w:rPr>
          <w:rFonts w:asciiTheme="minorHAnsi" w:hAnsiTheme="minorHAnsi" w:cstheme="minorHAnsi"/>
          <w:sz w:val="28"/>
          <w:szCs w:val="28"/>
        </w:rPr>
        <w:t xml:space="preserve"> </w:t>
      </w:r>
      <w:r w:rsidR="00B2194B" w:rsidRPr="00890E6B">
        <w:rPr>
          <w:rFonts w:asciiTheme="minorHAnsi" w:hAnsiTheme="minorHAnsi" w:cstheme="minorHAnsi"/>
          <w:sz w:val="28"/>
          <w:szCs w:val="28"/>
        </w:rPr>
        <w:t xml:space="preserve">инвентаризации активов, имущества, учитываемого на забалансовых счетах, обязательств, иных объектов бухгалтерского учета </w:t>
      </w:r>
      <w:r w:rsidR="009654B3" w:rsidRPr="00890E6B">
        <w:rPr>
          <w:rFonts w:asciiTheme="minorHAnsi" w:hAnsiTheme="minorHAnsi" w:cstheme="minorHAnsi"/>
          <w:sz w:val="28"/>
          <w:szCs w:val="28"/>
        </w:rPr>
        <w:t>определяется локальным актом субъекта централизованного учета</w:t>
      </w:r>
      <w:r w:rsidR="00B2194B" w:rsidRPr="00890E6B">
        <w:rPr>
          <w:rFonts w:asciiTheme="minorHAnsi" w:hAnsiTheme="minorHAnsi" w:cstheme="minorHAnsi"/>
          <w:sz w:val="28"/>
          <w:szCs w:val="28"/>
        </w:rPr>
        <w:t>.</w:t>
      </w:r>
      <w:r w:rsidR="008133BF" w:rsidRPr="008133BF">
        <w:t xml:space="preserve"> </w:t>
      </w:r>
    </w:p>
    <w:p w:rsidR="008133BF" w:rsidRDefault="008133BF" w:rsidP="00080B36">
      <w:pPr>
        <w:pStyle w:val="Normalunindented"/>
        <w:spacing w:before="0" w:after="0" w:line="240" w:lineRule="auto"/>
        <w:ind w:firstLine="567"/>
        <w:rPr>
          <w:rFonts w:asciiTheme="minorHAnsi" w:hAnsiTheme="minorHAnsi" w:cstheme="minorHAnsi"/>
          <w:sz w:val="28"/>
          <w:szCs w:val="28"/>
        </w:rPr>
      </w:pPr>
      <w:r w:rsidRPr="008133BF">
        <w:rPr>
          <w:rFonts w:asciiTheme="minorHAnsi" w:hAnsiTheme="minorHAnsi" w:cstheme="minorHAnsi"/>
          <w:bCs/>
          <w:sz w:val="28"/>
          <w:szCs w:val="28"/>
        </w:rPr>
        <w:t>Результаты инвентаризации субъект</w:t>
      </w:r>
      <w:r>
        <w:rPr>
          <w:rFonts w:asciiTheme="minorHAnsi" w:hAnsiTheme="minorHAnsi" w:cstheme="minorHAnsi"/>
          <w:bCs/>
          <w:sz w:val="28"/>
          <w:szCs w:val="28"/>
        </w:rPr>
        <w:t>ы</w:t>
      </w:r>
      <w:r w:rsidRPr="008133BF">
        <w:rPr>
          <w:rFonts w:asciiTheme="minorHAnsi" w:hAnsiTheme="minorHAnsi" w:cstheme="minorHAnsi"/>
          <w:bCs/>
          <w:sz w:val="28"/>
          <w:szCs w:val="28"/>
        </w:rPr>
        <w:t xml:space="preserve"> централизованного учета передают в централизованную бухгалтерию в соответствии с графиком документооборота</w:t>
      </w:r>
      <w:r w:rsidR="005963EF">
        <w:t xml:space="preserve">, </w:t>
      </w:r>
      <w:r w:rsidR="005963EF" w:rsidRPr="005963EF">
        <w:rPr>
          <w:rFonts w:asciiTheme="minorHAnsi" w:hAnsiTheme="minorHAnsi" w:cstheme="minorHAnsi"/>
          <w:bCs/>
          <w:sz w:val="28"/>
          <w:szCs w:val="28"/>
        </w:rPr>
        <w:t xml:space="preserve">приведенным в Приложении № </w:t>
      </w:r>
      <w:r w:rsidR="00436F9C">
        <w:rPr>
          <w:rFonts w:asciiTheme="minorHAnsi" w:hAnsiTheme="minorHAnsi" w:cstheme="minorHAnsi"/>
          <w:bCs/>
          <w:sz w:val="28"/>
          <w:szCs w:val="28"/>
        </w:rPr>
        <w:t>8</w:t>
      </w:r>
      <w:r w:rsidR="005963EF" w:rsidRPr="005963EF">
        <w:rPr>
          <w:rFonts w:asciiTheme="minorHAnsi" w:hAnsiTheme="minorHAnsi" w:cstheme="minorHAnsi"/>
          <w:bCs/>
          <w:sz w:val="28"/>
          <w:szCs w:val="28"/>
        </w:rPr>
        <w:t xml:space="preserve"> к Единой учетной политике</w:t>
      </w:r>
      <w:r w:rsidRPr="008133BF">
        <w:rPr>
          <w:rFonts w:asciiTheme="minorHAnsi" w:hAnsiTheme="minorHAnsi" w:cstheme="minorHAnsi"/>
          <w:bCs/>
          <w:sz w:val="28"/>
          <w:szCs w:val="28"/>
        </w:rPr>
        <w:t>.</w:t>
      </w:r>
    </w:p>
    <w:p w:rsidR="002918FB" w:rsidRDefault="00436F9C" w:rsidP="00080B36">
      <w:pPr>
        <w:pStyle w:val="Normalunindented"/>
        <w:spacing w:before="0" w:after="0" w:line="240" w:lineRule="auto"/>
        <w:ind w:firstLine="567"/>
        <w:rPr>
          <w:rFonts w:asciiTheme="minorHAnsi" w:hAnsiTheme="minorHAnsi" w:cstheme="minorHAnsi"/>
          <w:sz w:val="28"/>
          <w:szCs w:val="28"/>
        </w:rPr>
      </w:pPr>
      <w:r w:rsidRPr="00436F9C">
        <w:rPr>
          <w:rFonts w:asciiTheme="minorHAnsi" w:hAnsiTheme="minorHAnsi" w:cstheme="minorHAnsi"/>
          <w:sz w:val="28"/>
          <w:szCs w:val="28"/>
        </w:rPr>
        <w:t>Взаимодействие централизованной бухгалтерии при проведении инвентаризации активов, имущества, учитываемого на забалансовых счетах, обяза</w:t>
      </w:r>
      <w:r w:rsidRPr="00436F9C">
        <w:rPr>
          <w:rFonts w:asciiTheme="minorHAnsi" w:hAnsiTheme="minorHAnsi" w:cstheme="minorHAnsi"/>
          <w:sz w:val="28"/>
          <w:szCs w:val="28"/>
        </w:rPr>
        <w:lastRenderedPageBreak/>
        <w:t>тельств и иных объектов бюджетного (бухгалтерского) учет осуществляется в соответствии с установленым порядком</w:t>
      </w:r>
      <w:r>
        <w:rPr>
          <w:rFonts w:asciiTheme="minorHAnsi" w:hAnsiTheme="minorHAnsi" w:cstheme="minorHAnsi"/>
          <w:sz w:val="28"/>
          <w:szCs w:val="28"/>
        </w:rPr>
        <w:t>, согласно Приложению № 9</w:t>
      </w:r>
      <w:r w:rsidRPr="00436F9C">
        <w:rPr>
          <w:rFonts w:asciiTheme="minorHAnsi" w:hAnsiTheme="minorHAnsi" w:cstheme="minorHAnsi"/>
          <w:sz w:val="28"/>
          <w:szCs w:val="28"/>
        </w:rPr>
        <w:t>.</w:t>
      </w:r>
    </w:p>
    <w:p w:rsidR="001B5CE2" w:rsidRPr="00890E6B" w:rsidRDefault="002D7BFB" w:rsidP="00080B36">
      <w:pPr>
        <w:pStyle w:val="Normalunindented"/>
        <w:spacing w:before="0" w:after="0" w:line="240" w:lineRule="auto"/>
        <w:ind w:firstLine="567"/>
        <w:rPr>
          <w:rFonts w:asciiTheme="minorHAnsi" w:hAnsiTheme="minorHAnsi" w:cstheme="minorHAnsi"/>
          <w:sz w:val="28"/>
          <w:szCs w:val="28"/>
          <w:lang w:bidi="ru-RU"/>
        </w:rPr>
      </w:pPr>
      <w:r w:rsidRPr="00890E6B">
        <w:rPr>
          <w:rFonts w:asciiTheme="minorHAnsi" w:hAnsiTheme="minorHAnsi" w:cstheme="minorHAnsi"/>
          <w:sz w:val="28"/>
          <w:szCs w:val="28"/>
        </w:rPr>
        <w:t>8</w:t>
      </w:r>
      <w:r w:rsidR="001B5CE2" w:rsidRPr="00890E6B">
        <w:rPr>
          <w:rFonts w:asciiTheme="minorHAnsi" w:hAnsiTheme="minorHAnsi" w:cstheme="minorHAnsi"/>
          <w:sz w:val="28"/>
          <w:szCs w:val="28"/>
        </w:rPr>
        <w:t xml:space="preserve">. </w:t>
      </w:r>
      <w:r w:rsidR="001B5CE2" w:rsidRPr="00890E6B">
        <w:rPr>
          <w:rFonts w:asciiTheme="minorHAnsi" w:hAnsiTheme="minorHAnsi" w:cstheme="minorHAnsi"/>
          <w:sz w:val="28"/>
          <w:szCs w:val="28"/>
          <w:lang w:bidi="ru-RU"/>
        </w:rPr>
        <w:t>Порядок организации и осуществления внутреннего контроля совершаемых фактов хозяйственной жизни устанавливается субъектом централизованного учета в соответствии с положениями бюджетного законодательства Российской Федерации о внутреннем контроле.</w:t>
      </w:r>
    </w:p>
    <w:p w:rsidR="001C59A3" w:rsidRDefault="002D7BFB" w:rsidP="00080B36">
      <w:pPr>
        <w:pStyle w:val="Normalunindented"/>
        <w:spacing w:before="0" w:after="0" w:line="240" w:lineRule="auto"/>
        <w:ind w:firstLine="567"/>
        <w:rPr>
          <w:rFonts w:asciiTheme="minorHAnsi" w:hAnsiTheme="minorHAnsi" w:cstheme="minorHAnsi"/>
          <w:sz w:val="28"/>
          <w:szCs w:val="28"/>
        </w:rPr>
      </w:pPr>
      <w:r>
        <w:rPr>
          <w:rFonts w:asciiTheme="minorHAnsi" w:hAnsiTheme="minorHAnsi" w:cstheme="minorHAnsi"/>
          <w:sz w:val="28"/>
          <w:szCs w:val="28"/>
        </w:rPr>
        <w:t>9</w:t>
      </w:r>
      <w:r w:rsidR="001C59A3" w:rsidRPr="003A052D">
        <w:rPr>
          <w:rFonts w:asciiTheme="minorHAnsi" w:hAnsiTheme="minorHAnsi" w:cstheme="minorHAnsi"/>
          <w:sz w:val="28"/>
          <w:szCs w:val="28"/>
        </w:rPr>
        <w:t>. Порядок передачи документов и дел при смене руководителя определяется локальным актом су</w:t>
      </w:r>
      <w:r w:rsidR="00617570" w:rsidRPr="003A052D">
        <w:rPr>
          <w:rFonts w:asciiTheme="minorHAnsi" w:hAnsiTheme="minorHAnsi" w:cstheme="minorHAnsi"/>
          <w:sz w:val="28"/>
          <w:szCs w:val="28"/>
        </w:rPr>
        <w:t>бъекта централизованного учета.</w:t>
      </w:r>
    </w:p>
    <w:p w:rsidR="0033306C" w:rsidRDefault="0033306C" w:rsidP="00080B36">
      <w:pPr>
        <w:pStyle w:val="Normalunindented"/>
        <w:spacing w:before="0" w:after="0" w:line="240" w:lineRule="auto"/>
        <w:ind w:firstLine="567"/>
        <w:rPr>
          <w:rFonts w:asciiTheme="minorHAnsi" w:hAnsiTheme="minorHAnsi" w:cstheme="minorHAnsi"/>
          <w:sz w:val="28"/>
          <w:szCs w:val="28"/>
        </w:rPr>
      </w:pPr>
      <w:r>
        <w:rPr>
          <w:rFonts w:asciiTheme="minorHAnsi" w:hAnsiTheme="minorHAnsi" w:cstheme="minorHAnsi"/>
          <w:sz w:val="28"/>
          <w:szCs w:val="28"/>
        </w:rPr>
        <w:t xml:space="preserve">10. </w:t>
      </w:r>
      <w:r w:rsidR="00AC7FF0" w:rsidRPr="00AC7FF0">
        <w:rPr>
          <w:rFonts w:asciiTheme="minorHAnsi" w:hAnsiTheme="minorHAnsi" w:cstheme="minorHAnsi"/>
          <w:sz w:val="28"/>
          <w:szCs w:val="28"/>
        </w:rPr>
        <w:t>Порядок работы комиссии по поступлению и выбытию активов, в том числе персональный состав комиссии определяется локальным актом субъекта централизованного учета.</w:t>
      </w:r>
    </w:p>
    <w:p w:rsidR="001C59A3" w:rsidRPr="003A052D" w:rsidRDefault="001C59A3" w:rsidP="00080B36">
      <w:pPr>
        <w:pStyle w:val="Normalunindented"/>
        <w:spacing w:before="0" w:after="0" w:line="240" w:lineRule="auto"/>
        <w:rPr>
          <w:rFonts w:asciiTheme="minorHAnsi" w:hAnsiTheme="minorHAnsi" w:cstheme="minorHAnsi"/>
          <w:bCs/>
          <w:color w:val="000000"/>
          <w:sz w:val="28"/>
          <w:szCs w:val="28"/>
        </w:rPr>
      </w:pPr>
    </w:p>
    <w:p w:rsidR="00B4239F" w:rsidRDefault="00F174BE" w:rsidP="00080B36">
      <w:pPr>
        <w:pStyle w:val="Normalunindented"/>
        <w:spacing w:before="0" w:after="0" w:line="240" w:lineRule="auto"/>
        <w:jc w:val="center"/>
        <w:rPr>
          <w:rFonts w:asciiTheme="minorHAnsi" w:hAnsiTheme="minorHAnsi" w:cstheme="minorHAnsi"/>
          <w:b/>
          <w:bCs/>
          <w:color w:val="000000"/>
          <w:sz w:val="28"/>
          <w:szCs w:val="28"/>
        </w:rPr>
      </w:pPr>
      <w:r w:rsidRPr="00984EB4">
        <w:rPr>
          <w:rFonts w:asciiTheme="minorHAnsi" w:hAnsiTheme="minorHAnsi" w:cstheme="minorHAnsi"/>
          <w:b/>
          <w:bCs/>
          <w:color w:val="000000"/>
          <w:sz w:val="28"/>
          <w:szCs w:val="28"/>
        </w:rPr>
        <w:t>II</w:t>
      </w:r>
      <w:r w:rsidR="00B2194B" w:rsidRPr="00984EB4">
        <w:rPr>
          <w:rFonts w:asciiTheme="minorHAnsi" w:hAnsiTheme="minorHAnsi" w:cstheme="minorHAnsi"/>
          <w:b/>
          <w:bCs/>
          <w:color w:val="000000"/>
          <w:sz w:val="28"/>
          <w:szCs w:val="28"/>
        </w:rPr>
        <w:t xml:space="preserve">. </w:t>
      </w:r>
      <w:r w:rsidR="00713963" w:rsidRPr="00984EB4">
        <w:rPr>
          <w:rFonts w:asciiTheme="minorHAnsi" w:hAnsiTheme="minorHAnsi" w:cstheme="minorHAnsi"/>
          <w:b/>
          <w:color w:val="000000"/>
          <w:sz w:val="28"/>
          <w:szCs w:val="28"/>
        </w:rPr>
        <w:t>Технология</w:t>
      </w:r>
      <w:r w:rsidR="00713963" w:rsidRPr="007A3BF2">
        <w:rPr>
          <w:rFonts w:asciiTheme="minorHAnsi" w:hAnsiTheme="minorHAnsi" w:cstheme="minorHAnsi"/>
          <w:b/>
          <w:color w:val="000000"/>
          <w:sz w:val="28"/>
          <w:szCs w:val="28"/>
        </w:rPr>
        <w:t xml:space="preserve"> </w:t>
      </w:r>
      <w:r w:rsidR="00713963" w:rsidRPr="007A3BF2">
        <w:rPr>
          <w:rFonts w:asciiTheme="minorHAnsi" w:hAnsiTheme="minorHAnsi" w:cstheme="minorHAnsi"/>
          <w:b/>
          <w:bCs/>
          <w:color w:val="000000"/>
          <w:sz w:val="28"/>
          <w:szCs w:val="28"/>
        </w:rPr>
        <w:t>обработки</w:t>
      </w:r>
      <w:r w:rsidR="00B2194B" w:rsidRPr="007A3BF2">
        <w:rPr>
          <w:rFonts w:asciiTheme="minorHAnsi" w:hAnsiTheme="minorHAnsi" w:cstheme="minorHAnsi"/>
          <w:b/>
          <w:bCs/>
          <w:color w:val="000000"/>
          <w:sz w:val="28"/>
          <w:szCs w:val="28"/>
        </w:rPr>
        <w:t xml:space="preserve"> учетной информации</w:t>
      </w:r>
    </w:p>
    <w:p w:rsidR="00041EFE" w:rsidRPr="007A3BF2" w:rsidRDefault="00041EFE" w:rsidP="00080B36">
      <w:pPr>
        <w:pStyle w:val="Normalunindented"/>
        <w:spacing w:before="0" w:after="0" w:line="240" w:lineRule="auto"/>
        <w:jc w:val="center"/>
        <w:rPr>
          <w:rFonts w:asciiTheme="minorHAnsi" w:hAnsiTheme="minorHAnsi" w:cstheme="minorHAnsi"/>
          <w:b/>
          <w:color w:val="000000"/>
          <w:sz w:val="28"/>
          <w:szCs w:val="28"/>
        </w:rPr>
      </w:pPr>
    </w:p>
    <w:p w:rsidR="009C7C51" w:rsidRPr="003A052D" w:rsidRDefault="00B2194B" w:rsidP="00080B36">
      <w:pPr>
        <w:pStyle w:val="Normalunindented"/>
        <w:spacing w:before="0" w:after="0" w:line="240" w:lineRule="auto"/>
        <w:ind w:firstLine="567"/>
        <w:rPr>
          <w:rFonts w:asciiTheme="minorHAnsi" w:hAnsiTheme="minorHAnsi" w:cstheme="minorHAnsi"/>
          <w:sz w:val="28"/>
          <w:szCs w:val="28"/>
        </w:rPr>
      </w:pPr>
      <w:r w:rsidRPr="003A052D">
        <w:rPr>
          <w:rFonts w:asciiTheme="minorHAnsi" w:hAnsiTheme="minorHAnsi" w:cstheme="minorHAnsi"/>
          <w:sz w:val="28"/>
          <w:szCs w:val="28"/>
        </w:rPr>
        <w:t xml:space="preserve">1. </w:t>
      </w:r>
      <w:r w:rsidR="009C7C51" w:rsidRPr="003A052D">
        <w:rPr>
          <w:rFonts w:asciiTheme="minorHAnsi" w:hAnsiTheme="minorHAnsi" w:cstheme="minorHAnsi"/>
          <w:color w:val="000000"/>
          <w:sz w:val="28"/>
          <w:szCs w:val="28"/>
        </w:rPr>
        <w:t>Ведение бюджетного (бухгалтерского) учета, формирование и представление бюджетной (бухгалтерской) отчетности субъектов централизованного учета осуществляется автоматизированным способом с использованием программных продуктов:</w:t>
      </w:r>
    </w:p>
    <w:p w:rsidR="009C7C51" w:rsidRPr="003A052D" w:rsidRDefault="009C7C51" w:rsidP="00080B36">
      <w:pPr>
        <w:pStyle w:val="Normalunindented"/>
        <w:spacing w:before="0" w:after="0" w:line="240" w:lineRule="auto"/>
        <w:rPr>
          <w:rFonts w:asciiTheme="minorHAnsi" w:hAnsiTheme="minorHAnsi" w:cstheme="minorHAnsi"/>
          <w:sz w:val="28"/>
          <w:szCs w:val="28"/>
        </w:rPr>
      </w:pPr>
      <w:r w:rsidRPr="003A052D">
        <w:rPr>
          <w:rFonts w:asciiTheme="minorHAnsi" w:hAnsiTheme="minorHAnsi" w:cstheme="minorHAnsi"/>
          <w:color w:val="000000"/>
          <w:sz w:val="28"/>
          <w:szCs w:val="28"/>
        </w:rPr>
        <w:t xml:space="preserve">   «1С: Предприятие. Бухгалтерия государственного учреждения»;</w:t>
      </w:r>
    </w:p>
    <w:p w:rsidR="009C7C51" w:rsidRPr="003A052D" w:rsidRDefault="009C7C51" w:rsidP="00080B36">
      <w:pPr>
        <w:pStyle w:val="Normalunindented"/>
        <w:spacing w:before="0" w:after="0" w:line="240" w:lineRule="auto"/>
        <w:rPr>
          <w:rFonts w:asciiTheme="minorHAnsi" w:hAnsiTheme="minorHAnsi" w:cstheme="minorHAnsi"/>
          <w:sz w:val="28"/>
          <w:szCs w:val="28"/>
        </w:rPr>
      </w:pPr>
      <w:r w:rsidRPr="003A052D">
        <w:rPr>
          <w:rFonts w:asciiTheme="minorHAnsi" w:hAnsiTheme="minorHAnsi" w:cstheme="minorHAnsi"/>
          <w:color w:val="000000"/>
          <w:sz w:val="28"/>
          <w:szCs w:val="28"/>
        </w:rPr>
        <w:t xml:space="preserve">   «1C: Предприятие</w:t>
      </w:r>
      <w:r w:rsidR="00A2058A" w:rsidRPr="003A052D">
        <w:rPr>
          <w:rFonts w:asciiTheme="minorHAnsi" w:hAnsiTheme="minorHAnsi" w:cstheme="minorHAnsi"/>
          <w:color w:val="000000"/>
          <w:sz w:val="28"/>
          <w:szCs w:val="28"/>
        </w:rPr>
        <w:t>.</w:t>
      </w:r>
      <w:r w:rsidRPr="003A052D">
        <w:rPr>
          <w:rFonts w:asciiTheme="minorHAnsi" w:hAnsiTheme="minorHAnsi" w:cstheme="minorHAnsi"/>
          <w:color w:val="000000"/>
          <w:sz w:val="28"/>
          <w:szCs w:val="28"/>
        </w:rPr>
        <w:t xml:space="preserve"> Документооборот государственного учреждения»;</w:t>
      </w:r>
    </w:p>
    <w:p w:rsidR="009C7C51" w:rsidRPr="003A052D" w:rsidRDefault="009C7C51" w:rsidP="00080B36">
      <w:pPr>
        <w:pStyle w:val="Normalunindented"/>
        <w:spacing w:before="0" w:after="0" w:line="240" w:lineRule="auto"/>
        <w:rPr>
          <w:rFonts w:asciiTheme="minorHAnsi" w:hAnsiTheme="minorHAnsi" w:cstheme="minorHAnsi"/>
          <w:sz w:val="28"/>
          <w:szCs w:val="28"/>
        </w:rPr>
      </w:pPr>
      <w:r w:rsidRPr="003A052D">
        <w:rPr>
          <w:rFonts w:asciiTheme="minorHAnsi" w:hAnsiTheme="minorHAnsi" w:cstheme="minorHAnsi"/>
          <w:color w:val="000000"/>
          <w:sz w:val="28"/>
          <w:szCs w:val="28"/>
        </w:rPr>
        <w:t xml:space="preserve">   «l</w:t>
      </w:r>
      <w:r w:rsidR="00805D86" w:rsidRPr="003A052D">
        <w:rPr>
          <w:rFonts w:asciiTheme="minorHAnsi" w:hAnsiTheme="minorHAnsi" w:cstheme="minorHAnsi"/>
          <w:color w:val="000000"/>
          <w:sz w:val="28"/>
          <w:szCs w:val="28"/>
        </w:rPr>
        <w:t>С</w:t>
      </w:r>
      <w:r w:rsidR="00A2058A" w:rsidRPr="003A052D">
        <w:rPr>
          <w:rFonts w:asciiTheme="minorHAnsi" w:hAnsiTheme="minorHAnsi" w:cstheme="minorHAnsi"/>
          <w:color w:val="000000"/>
          <w:sz w:val="28"/>
          <w:szCs w:val="28"/>
        </w:rPr>
        <w:t>:</w:t>
      </w:r>
      <w:r w:rsidRPr="003A052D">
        <w:rPr>
          <w:rFonts w:asciiTheme="minorHAnsi" w:hAnsiTheme="minorHAnsi" w:cstheme="minorHAnsi"/>
          <w:color w:val="000000"/>
          <w:sz w:val="28"/>
          <w:szCs w:val="28"/>
        </w:rPr>
        <w:t xml:space="preserve"> Предприятие. Зарплата и кадры государственного учреждения»;</w:t>
      </w:r>
    </w:p>
    <w:p w:rsidR="009C7C51" w:rsidRPr="003A052D" w:rsidRDefault="009C7C51" w:rsidP="00080B36">
      <w:pPr>
        <w:pStyle w:val="Normalunindented"/>
        <w:spacing w:before="0" w:after="0" w:line="240" w:lineRule="auto"/>
        <w:rPr>
          <w:rFonts w:asciiTheme="minorHAnsi" w:hAnsiTheme="minorHAnsi" w:cstheme="minorHAnsi"/>
          <w:color w:val="000000"/>
          <w:sz w:val="28"/>
          <w:szCs w:val="28"/>
        </w:rPr>
      </w:pPr>
      <w:r w:rsidRPr="003A052D">
        <w:rPr>
          <w:rFonts w:asciiTheme="minorHAnsi" w:hAnsiTheme="minorHAnsi" w:cstheme="minorHAnsi"/>
          <w:color w:val="000000"/>
          <w:sz w:val="28"/>
          <w:szCs w:val="28"/>
        </w:rPr>
        <w:t xml:space="preserve">   информационно - аналитической системы «Web-Консолидация».</w:t>
      </w:r>
    </w:p>
    <w:p w:rsidR="009C7C51" w:rsidRPr="003A052D" w:rsidRDefault="009C7C51" w:rsidP="00080B36">
      <w:pPr>
        <w:pStyle w:val="Normalunindented"/>
        <w:spacing w:before="0" w:after="0" w:line="240" w:lineRule="auto"/>
        <w:ind w:firstLine="567"/>
        <w:rPr>
          <w:rFonts w:asciiTheme="minorHAnsi" w:hAnsiTheme="minorHAnsi" w:cstheme="minorHAnsi"/>
          <w:sz w:val="28"/>
          <w:szCs w:val="28"/>
        </w:rPr>
      </w:pPr>
      <w:r w:rsidRPr="003A052D">
        <w:rPr>
          <w:rFonts w:asciiTheme="minorHAnsi" w:hAnsiTheme="minorHAnsi" w:cstheme="minorHAnsi"/>
          <w:color w:val="000000"/>
          <w:sz w:val="28"/>
          <w:szCs w:val="28"/>
        </w:rPr>
        <w:t xml:space="preserve">С использованием телекоммуникационных каналов связи и </w:t>
      </w:r>
      <w:r w:rsidR="00E7421C">
        <w:rPr>
          <w:rFonts w:asciiTheme="minorHAnsi" w:hAnsiTheme="minorHAnsi" w:cstheme="minorHAnsi"/>
          <w:color w:val="000000"/>
          <w:sz w:val="28"/>
          <w:szCs w:val="28"/>
        </w:rPr>
        <w:t xml:space="preserve">электронной подписи (далее – </w:t>
      </w:r>
      <w:r w:rsidRPr="003A052D">
        <w:rPr>
          <w:rFonts w:asciiTheme="minorHAnsi" w:hAnsiTheme="minorHAnsi" w:cstheme="minorHAnsi"/>
          <w:color w:val="000000"/>
          <w:sz w:val="28"/>
          <w:szCs w:val="28"/>
        </w:rPr>
        <w:t>ЭП</w:t>
      </w:r>
      <w:r w:rsidR="00E7421C">
        <w:rPr>
          <w:rFonts w:asciiTheme="minorHAnsi" w:hAnsiTheme="minorHAnsi" w:cstheme="minorHAnsi"/>
          <w:color w:val="000000"/>
          <w:sz w:val="28"/>
          <w:szCs w:val="28"/>
        </w:rPr>
        <w:t>)</w:t>
      </w:r>
      <w:r w:rsidRPr="003A052D">
        <w:rPr>
          <w:rFonts w:asciiTheme="minorHAnsi" w:hAnsiTheme="minorHAnsi" w:cstheme="minorHAnsi"/>
          <w:color w:val="000000"/>
          <w:sz w:val="28"/>
          <w:szCs w:val="28"/>
        </w:rPr>
        <w:t xml:space="preserve"> централизованная бухгалтерия ведет электронный документооборот по следующим направлениям:</w:t>
      </w:r>
    </w:p>
    <w:p w:rsidR="009C7C51" w:rsidRPr="003A052D" w:rsidRDefault="009C7C51" w:rsidP="00080B36">
      <w:pPr>
        <w:pStyle w:val="Normalunindented"/>
        <w:spacing w:before="0" w:after="0" w:line="240" w:lineRule="auto"/>
        <w:rPr>
          <w:rFonts w:asciiTheme="minorHAnsi" w:hAnsiTheme="minorHAnsi" w:cstheme="minorHAnsi"/>
          <w:sz w:val="28"/>
          <w:szCs w:val="28"/>
        </w:rPr>
      </w:pPr>
      <w:r w:rsidRPr="003A052D">
        <w:rPr>
          <w:rFonts w:asciiTheme="minorHAnsi" w:hAnsiTheme="minorHAnsi" w:cstheme="minorHAnsi"/>
          <w:color w:val="000000"/>
          <w:sz w:val="28"/>
          <w:szCs w:val="28"/>
        </w:rPr>
        <w:t>- передача отчетности по налогам, сборам и иным обязательным платежам в Инспекци</w:t>
      </w:r>
      <w:r w:rsidR="008473EE" w:rsidRPr="003A052D">
        <w:rPr>
          <w:rFonts w:asciiTheme="minorHAnsi" w:hAnsiTheme="minorHAnsi" w:cstheme="minorHAnsi"/>
          <w:color w:val="000000"/>
          <w:sz w:val="28"/>
          <w:szCs w:val="28"/>
        </w:rPr>
        <w:t>ю</w:t>
      </w:r>
      <w:r w:rsidRPr="003A052D">
        <w:rPr>
          <w:rFonts w:asciiTheme="minorHAnsi" w:hAnsiTheme="minorHAnsi" w:cstheme="minorHAnsi"/>
          <w:color w:val="000000"/>
          <w:sz w:val="28"/>
          <w:szCs w:val="28"/>
        </w:rPr>
        <w:t xml:space="preserve"> Федеральной налоговой службы</w:t>
      </w:r>
      <w:r w:rsidR="008473EE" w:rsidRPr="003A052D">
        <w:rPr>
          <w:rFonts w:asciiTheme="minorHAnsi" w:hAnsiTheme="minorHAnsi" w:cstheme="minorHAnsi"/>
          <w:color w:val="000000"/>
          <w:sz w:val="28"/>
          <w:szCs w:val="28"/>
        </w:rPr>
        <w:t xml:space="preserve"> Российской Федерации</w:t>
      </w:r>
      <w:r w:rsidRPr="003A052D">
        <w:rPr>
          <w:rFonts w:asciiTheme="minorHAnsi" w:hAnsiTheme="minorHAnsi" w:cstheme="minorHAnsi"/>
          <w:color w:val="000000"/>
          <w:sz w:val="28"/>
          <w:szCs w:val="28"/>
        </w:rPr>
        <w:t>;</w:t>
      </w:r>
    </w:p>
    <w:p w:rsidR="009C7C51" w:rsidRPr="003A052D" w:rsidRDefault="009C7C51" w:rsidP="00080B36">
      <w:pPr>
        <w:pStyle w:val="Normalunindented"/>
        <w:spacing w:before="0" w:after="0" w:line="240" w:lineRule="auto"/>
        <w:rPr>
          <w:rFonts w:asciiTheme="minorHAnsi" w:hAnsiTheme="minorHAnsi" w:cstheme="minorHAnsi"/>
          <w:color w:val="000000"/>
          <w:sz w:val="28"/>
          <w:szCs w:val="28"/>
        </w:rPr>
      </w:pPr>
      <w:r w:rsidRPr="003A052D">
        <w:rPr>
          <w:rFonts w:asciiTheme="minorHAnsi" w:hAnsiTheme="minorHAnsi" w:cstheme="minorHAnsi"/>
          <w:color w:val="000000"/>
          <w:sz w:val="28"/>
          <w:szCs w:val="28"/>
        </w:rPr>
        <w:t xml:space="preserve">- передача отчетности в </w:t>
      </w:r>
      <w:r w:rsidR="00CC0976">
        <w:rPr>
          <w:rFonts w:asciiTheme="minorHAnsi" w:hAnsiTheme="minorHAnsi" w:cstheme="minorHAnsi"/>
          <w:color w:val="000000"/>
          <w:sz w:val="28"/>
          <w:szCs w:val="28"/>
        </w:rPr>
        <w:t>Социальный</w:t>
      </w:r>
      <w:r w:rsidRPr="003A052D">
        <w:rPr>
          <w:rFonts w:asciiTheme="minorHAnsi" w:hAnsiTheme="minorHAnsi" w:cstheme="minorHAnsi"/>
          <w:color w:val="000000"/>
          <w:sz w:val="28"/>
          <w:szCs w:val="28"/>
        </w:rPr>
        <w:t xml:space="preserve"> фонд Росси</w:t>
      </w:r>
      <w:r w:rsidR="00CC0976">
        <w:rPr>
          <w:rFonts w:asciiTheme="minorHAnsi" w:hAnsiTheme="minorHAnsi" w:cstheme="minorHAnsi"/>
          <w:color w:val="000000"/>
          <w:sz w:val="28"/>
          <w:szCs w:val="28"/>
        </w:rPr>
        <w:t>и;</w:t>
      </w:r>
    </w:p>
    <w:p w:rsidR="00F56FA6" w:rsidRPr="003A052D" w:rsidRDefault="00F56FA6" w:rsidP="00080B36">
      <w:pPr>
        <w:pStyle w:val="Normalunindented"/>
        <w:spacing w:before="0" w:after="0" w:line="240" w:lineRule="auto"/>
        <w:rPr>
          <w:rFonts w:asciiTheme="minorHAnsi" w:hAnsiTheme="minorHAnsi" w:cstheme="minorHAnsi"/>
          <w:sz w:val="28"/>
          <w:szCs w:val="28"/>
        </w:rPr>
      </w:pPr>
      <w:r w:rsidRPr="003A052D">
        <w:rPr>
          <w:rFonts w:asciiTheme="minorHAnsi" w:hAnsiTheme="minorHAnsi" w:cstheme="minorHAnsi"/>
          <w:sz w:val="28"/>
          <w:szCs w:val="28"/>
        </w:rPr>
        <w:t xml:space="preserve">- передача отчетности в </w:t>
      </w:r>
      <w:r w:rsidR="003A052D" w:rsidRPr="003A052D">
        <w:rPr>
          <w:rFonts w:asciiTheme="minorHAnsi" w:hAnsiTheme="minorHAnsi" w:cstheme="minorHAnsi"/>
          <w:sz w:val="28"/>
          <w:szCs w:val="28"/>
        </w:rPr>
        <w:t>Федеральную службу государственной статистики</w:t>
      </w:r>
      <w:r w:rsidRPr="003A052D">
        <w:rPr>
          <w:rFonts w:asciiTheme="minorHAnsi" w:hAnsiTheme="minorHAnsi" w:cstheme="minorHAnsi"/>
          <w:sz w:val="28"/>
          <w:szCs w:val="28"/>
        </w:rPr>
        <w:t>.</w:t>
      </w:r>
    </w:p>
    <w:p w:rsidR="009C7C51" w:rsidRPr="00A5543B" w:rsidRDefault="00F56FA6" w:rsidP="00080B36">
      <w:pPr>
        <w:pStyle w:val="Normalunindented"/>
        <w:spacing w:before="0" w:after="0" w:line="240" w:lineRule="auto"/>
        <w:ind w:firstLine="567"/>
        <w:rPr>
          <w:rFonts w:asciiTheme="minorHAnsi" w:hAnsiTheme="minorHAnsi" w:cstheme="minorHAnsi"/>
          <w:sz w:val="28"/>
          <w:szCs w:val="28"/>
        </w:rPr>
      </w:pPr>
      <w:r w:rsidRPr="003A052D">
        <w:rPr>
          <w:rFonts w:asciiTheme="minorHAnsi" w:hAnsiTheme="minorHAnsi" w:cstheme="minorHAnsi"/>
          <w:color w:val="000000"/>
          <w:sz w:val="28"/>
          <w:szCs w:val="28"/>
        </w:rPr>
        <w:t xml:space="preserve">2. </w:t>
      </w:r>
      <w:r w:rsidR="009C7C51" w:rsidRPr="003A052D">
        <w:rPr>
          <w:rFonts w:asciiTheme="minorHAnsi" w:hAnsiTheme="minorHAnsi" w:cstheme="minorHAnsi"/>
          <w:color w:val="000000"/>
          <w:sz w:val="28"/>
          <w:szCs w:val="28"/>
        </w:rPr>
        <w:t>Перечень</w:t>
      </w:r>
      <w:r w:rsidR="00C40362" w:rsidRPr="003A052D">
        <w:rPr>
          <w:rFonts w:asciiTheme="minorHAnsi" w:hAnsiTheme="minorHAnsi" w:cstheme="minorHAnsi"/>
          <w:color w:val="000000"/>
          <w:sz w:val="28"/>
          <w:szCs w:val="28"/>
        </w:rPr>
        <w:t xml:space="preserve"> </w:t>
      </w:r>
      <w:r w:rsidR="009C7C51" w:rsidRPr="003A052D">
        <w:rPr>
          <w:rFonts w:asciiTheme="minorHAnsi" w:hAnsiTheme="minorHAnsi" w:cstheme="minorHAnsi"/>
          <w:color w:val="000000"/>
          <w:sz w:val="28"/>
          <w:szCs w:val="28"/>
        </w:rPr>
        <w:t>информационных систем</w:t>
      </w:r>
      <w:r w:rsidR="00C40362" w:rsidRPr="003A052D">
        <w:rPr>
          <w:rFonts w:asciiTheme="minorHAnsi" w:hAnsiTheme="minorHAnsi" w:cstheme="minorHAnsi"/>
          <w:color w:val="000000"/>
          <w:sz w:val="28"/>
          <w:szCs w:val="28"/>
        </w:rPr>
        <w:t>,</w:t>
      </w:r>
      <w:r w:rsidR="009C7C51" w:rsidRPr="003A052D">
        <w:rPr>
          <w:rFonts w:asciiTheme="minorHAnsi" w:hAnsiTheme="minorHAnsi" w:cstheme="minorHAnsi"/>
          <w:color w:val="000000"/>
          <w:sz w:val="28"/>
          <w:szCs w:val="28"/>
        </w:rPr>
        <w:t xml:space="preserve"> используемых</w:t>
      </w:r>
      <w:r w:rsidR="00C40362" w:rsidRPr="003A052D">
        <w:rPr>
          <w:rFonts w:asciiTheme="minorHAnsi" w:hAnsiTheme="minorHAnsi" w:cstheme="minorHAnsi"/>
          <w:color w:val="000000"/>
          <w:sz w:val="28"/>
          <w:szCs w:val="28"/>
        </w:rPr>
        <w:t xml:space="preserve"> </w:t>
      </w:r>
      <w:r w:rsidR="009C7C51" w:rsidRPr="003A052D">
        <w:rPr>
          <w:rFonts w:asciiTheme="minorHAnsi" w:hAnsiTheme="minorHAnsi" w:cstheme="minorHAnsi"/>
          <w:color w:val="000000"/>
          <w:sz w:val="28"/>
          <w:szCs w:val="28"/>
        </w:rPr>
        <w:t xml:space="preserve">централизованной </w:t>
      </w:r>
      <w:r w:rsidR="009C7C51" w:rsidRPr="00A5543B">
        <w:rPr>
          <w:rFonts w:asciiTheme="minorHAnsi" w:hAnsiTheme="minorHAnsi" w:cstheme="minorHAnsi"/>
          <w:sz w:val="28"/>
          <w:szCs w:val="28"/>
        </w:rPr>
        <w:t>бухгалтерией:</w:t>
      </w:r>
    </w:p>
    <w:p w:rsidR="009C7C51" w:rsidRPr="00A5543B" w:rsidRDefault="00C40362" w:rsidP="00080B36">
      <w:pPr>
        <w:pStyle w:val="Normalunindented"/>
        <w:spacing w:before="0" w:after="0" w:line="240" w:lineRule="auto"/>
        <w:rPr>
          <w:rFonts w:asciiTheme="minorHAnsi" w:hAnsiTheme="minorHAnsi" w:cstheme="minorHAnsi"/>
          <w:sz w:val="28"/>
          <w:szCs w:val="28"/>
        </w:rPr>
      </w:pPr>
      <w:r w:rsidRPr="00A5543B">
        <w:rPr>
          <w:rFonts w:asciiTheme="minorHAnsi" w:hAnsiTheme="minorHAnsi" w:cstheme="minorHAnsi"/>
          <w:sz w:val="28"/>
          <w:szCs w:val="28"/>
        </w:rPr>
        <w:t xml:space="preserve">        -</w:t>
      </w:r>
      <w:r w:rsidR="00A2058A" w:rsidRPr="00A5543B">
        <w:rPr>
          <w:rFonts w:asciiTheme="minorHAnsi" w:hAnsiTheme="minorHAnsi" w:cstheme="minorHAnsi"/>
          <w:sz w:val="28"/>
          <w:szCs w:val="28"/>
        </w:rPr>
        <w:t xml:space="preserve"> </w:t>
      </w:r>
      <w:r w:rsidRPr="00A5543B">
        <w:rPr>
          <w:rFonts w:asciiTheme="minorHAnsi" w:hAnsiTheme="minorHAnsi" w:cstheme="minorHAnsi"/>
          <w:sz w:val="28"/>
          <w:szCs w:val="28"/>
        </w:rPr>
        <w:t>«</w:t>
      </w:r>
      <w:r w:rsidR="0048780D" w:rsidRPr="00A5543B">
        <w:rPr>
          <w:rFonts w:asciiTheme="minorHAnsi" w:hAnsiTheme="minorHAnsi" w:cstheme="minorHAnsi"/>
          <w:sz w:val="28"/>
          <w:szCs w:val="28"/>
        </w:rPr>
        <w:t xml:space="preserve">1С: ЭДО. Обмен электронными </w:t>
      </w:r>
      <w:r w:rsidRPr="00A5543B">
        <w:rPr>
          <w:rFonts w:asciiTheme="minorHAnsi" w:hAnsiTheme="minorHAnsi" w:cstheme="minorHAnsi"/>
          <w:sz w:val="28"/>
          <w:szCs w:val="28"/>
        </w:rPr>
        <w:t>документами» для взаимодействия с контрагентами;</w:t>
      </w:r>
    </w:p>
    <w:p w:rsidR="00C40362" w:rsidRPr="003A052D" w:rsidRDefault="00C40362" w:rsidP="00080B36">
      <w:pPr>
        <w:pStyle w:val="Normalunindented"/>
        <w:spacing w:before="0" w:after="0" w:line="240" w:lineRule="auto"/>
        <w:rPr>
          <w:rFonts w:asciiTheme="minorHAnsi" w:hAnsiTheme="minorHAnsi" w:cstheme="minorHAnsi"/>
          <w:color w:val="000000"/>
          <w:sz w:val="28"/>
          <w:szCs w:val="28"/>
        </w:rPr>
      </w:pPr>
      <w:r w:rsidRPr="00A5543B">
        <w:rPr>
          <w:rFonts w:asciiTheme="minorHAnsi" w:hAnsiTheme="minorHAnsi" w:cstheme="minorHAnsi"/>
          <w:sz w:val="28"/>
          <w:szCs w:val="28"/>
        </w:rPr>
        <w:t xml:space="preserve">        -</w:t>
      </w:r>
      <w:r w:rsidR="00A2058A" w:rsidRPr="00A5543B">
        <w:rPr>
          <w:rFonts w:asciiTheme="minorHAnsi" w:hAnsiTheme="minorHAnsi" w:cstheme="minorHAnsi"/>
          <w:sz w:val="28"/>
          <w:szCs w:val="28"/>
        </w:rPr>
        <w:t xml:space="preserve"> </w:t>
      </w:r>
      <w:r w:rsidRPr="00A5543B">
        <w:rPr>
          <w:rFonts w:asciiTheme="minorHAnsi" w:hAnsiTheme="minorHAnsi" w:cstheme="minorHAnsi"/>
          <w:sz w:val="28"/>
          <w:szCs w:val="28"/>
        </w:rPr>
        <w:t>система удаленного финансового документооборота</w:t>
      </w:r>
      <w:r w:rsidRPr="003A052D">
        <w:rPr>
          <w:rFonts w:asciiTheme="minorHAnsi" w:hAnsiTheme="minorHAnsi" w:cstheme="minorHAnsi"/>
          <w:color w:val="000000"/>
          <w:sz w:val="28"/>
          <w:szCs w:val="28"/>
        </w:rPr>
        <w:t xml:space="preserve"> (СУФД) для</w:t>
      </w:r>
      <w:r w:rsidR="00883745" w:rsidRPr="003A052D">
        <w:rPr>
          <w:rFonts w:asciiTheme="minorHAnsi" w:hAnsiTheme="minorHAnsi" w:cstheme="minorHAnsi"/>
          <w:color w:val="000000"/>
          <w:sz w:val="28"/>
          <w:szCs w:val="28"/>
        </w:rPr>
        <w:t xml:space="preserve"> </w:t>
      </w:r>
      <w:r w:rsidR="00805D86" w:rsidRPr="003A052D">
        <w:rPr>
          <w:rFonts w:asciiTheme="minorHAnsi" w:hAnsiTheme="minorHAnsi" w:cstheme="minorHAnsi"/>
          <w:color w:val="000000"/>
          <w:sz w:val="28"/>
          <w:szCs w:val="28"/>
        </w:rPr>
        <w:t xml:space="preserve">обмена электронными </w:t>
      </w:r>
      <w:r w:rsidRPr="003A052D">
        <w:rPr>
          <w:rFonts w:asciiTheme="minorHAnsi" w:hAnsiTheme="minorHAnsi" w:cstheme="minorHAnsi"/>
          <w:color w:val="000000"/>
          <w:sz w:val="28"/>
          <w:szCs w:val="28"/>
        </w:rPr>
        <w:t>документами с Управлением Федерального</w:t>
      </w:r>
      <w:r w:rsidR="00805D86" w:rsidRPr="003A052D">
        <w:rPr>
          <w:rFonts w:asciiTheme="minorHAnsi" w:hAnsiTheme="minorHAnsi" w:cstheme="minorHAnsi"/>
          <w:color w:val="000000"/>
          <w:sz w:val="28"/>
          <w:szCs w:val="28"/>
        </w:rPr>
        <w:t xml:space="preserve"> </w:t>
      </w:r>
      <w:r w:rsidRPr="003A052D">
        <w:rPr>
          <w:rFonts w:asciiTheme="minorHAnsi" w:hAnsiTheme="minorHAnsi" w:cstheme="minorHAnsi"/>
          <w:color w:val="000000"/>
          <w:sz w:val="28"/>
          <w:szCs w:val="28"/>
        </w:rPr>
        <w:t>казначейства по Ставропольскому краю</w:t>
      </w:r>
      <w:r w:rsidR="00A65A2D">
        <w:rPr>
          <w:rFonts w:asciiTheme="minorHAnsi" w:hAnsiTheme="minorHAnsi" w:cstheme="minorHAnsi"/>
          <w:color w:val="000000"/>
          <w:sz w:val="28"/>
          <w:szCs w:val="28"/>
        </w:rPr>
        <w:t>.</w:t>
      </w:r>
    </w:p>
    <w:p w:rsidR="003A16F2" w:rsidRPr="003A052D" w:rsidRDefault="00785B02" w:rsidP="00080B36">
      <w:pPr>
        <w:spacing w:before="0" w:beforeAutospacing="0" w:after="0" w:afterAutospacing="0"/>
        <w:ind w:firstLine="567"/>
        <w:jc w:val="both"/>
        <w:rPr>
          <w:rFonts w:cstheme="minorHAnsi"/>
          <w:sz w:val="28"/>
          <w:szCs w:val="28"/>
          <w:lang w:val="ru-RU"/>
        </w:rPr>
      </w:pPr>
      <w:r w:rsidRPr="003A052D">
        <w:rPr>
          <w:rFonts w:cstheme="minorHAnsi"/>
          <w:sz w:val="28"/>
          <w:szCs w:val="28"/>
          <w:lang w:val="ru-RU"/>
        </w:rPr>
        <w:t>3</w:t>
      </w:r>
      <w:r w:rsidR="003A16F2" w:rsidRPr="003A052D">
        <w:rPr>
          <w:rFonts w:cstheme="minorHAnsi"/>
          <w:sz w:val="28"/>
          <w:szCs w:val="28"/>
          <w:lang w:val="ru-RU"/>
        </w:rPr>
        <w:t>. Взаимодействие</w:t>
      </w:r>
      <w:r w:rsidR="003A16F2" w:rsidRPr="003A052D">
        <w:rPr>
          <w:rFonts w:cstheme="minorHAnsi"/>
          <w:sz w:val="28"/>
          <w:szCs w:val="28"/>
        </w:rPr>
        <w:t> </w:t>
      </w:r>
      <w:r w:rsidR="003A16F2" w:rsidRPr="003A052D">
        <w:rPr>
          <w:rFonts w:cstheme="minorHAnsi"/>
          <w:sz w:val="28"/>
          <w:szCs w:val="28"/>
          <w:lang w:val="ru-RU"/>
        </w:rPr>
        <w:t xml:space="preserve">централизованной бухгалтерии с </w:t>
      </w:r>
      <w:r w:rsidR="008473EE" w:rsidRPr="003A052D">
        <w:rPr>
          <w:rFonts w:cstheme="minorHAnsi"/>
          <w:sz w:val="28"/>
          <w:szCs w:val="28"/>
          <w:lang w:val="ru-RU" w:eastAsia="ru-RU" w:bidi="ru-RU"/>
        </w:rPr>
        <w:t>субъектами централизованного учета</w:t>
      </w:r>
      <w:r w:rsidR="003A16F2" w:rsidRPr="003A052D">
        <w:rPr>
          <w:rFonts w:cstheme="minorHAnsi"/>
          <w:sz w:val="28"/>
          <w:szCs w:val="28"/>
          <w:lang w:val="ru-RU"/>
        </w:rPr>
        <w:t xml:space="preserve"> при </w:t>
      </w:r>
      <w:r w:rsidR="00C65B3C">
        <w:rPr>
          <w:rFonts w:cstheme="minorHAnsi"/>
          <w:sz w:val="28"/>
          <w:szCs w:val="28"/>
          <w:lang w:val="ru-RU"/>
        </w:rPr>
        <w:t>передачи</w:t>
      </w:r>
      <w:r w:rsidR="003A16F2" w:rsidRPr="003A052D">
        <w:rPr>
          <w:rFonts w:cstheme="minorHAnsi"/>
          <w:sz w:val="28"/>
          <w:szCs w:val="28"/>
          <w:lang w:val="ru-RU"/>
        </w:rPr>
        <w:t xml:space="preserve"> первичных (сводных) учетных документов,</w:t>
      </w:r>
      <w:r w:rsidR="003A16F2" w:rsidRPr="003A052D">
        <w:rPr>
          <w:rFonts w:cstheme="minorHAnsi"/>
          <w:sz w:val="28"/>
          <w:szCs w:val="28"/>
        </w:rPr>
        <w:t> </w:t>
      </w:r>
      <w:r w:rsidR="003A16F2" w:rsidRPr="003A052D">
        <w:rPr>
          <w:rFonts w:cstheme="minorHAnsi"/>
          <w:sz w:val="28"/>
          <w:szCs w:val="28"/>
          <w:lang w:val="ru-RU"/>
        </w:rPr>
        <w:t>при представлении данных бухгалтерского учета</w:t>
      </w:r>
      <w:r w:rsidR="003A16F2" w:rsidRPr="003A052D">
        <w:rPr>
          <w:rFonts w:cstheme="minorHAnsi"/>
          <w:sz w:val="28"/>
          <w:szCs w:val="28"/>
        </w:rPr>
        <w:t> </w:t>
      </w:r>
      <w:r w:rsidR="003A16F2" w:rsidRPr="003A052D">
        <w:rPr>
          <w:rFonts w:cstheme="minorHAnsi"/>
          <w:sz w:val="28"/>
          <w:szCs w:val="28"/>
          <w:lang w:val="ru-RU"/>
        </w:rPr>
        <w:t xml:space="preserve">осуществляется посредством передачи документов в виде электронных документов </w:t>
      </w:r>
      <w:r w:rsidR="00E167B7">
        <w:rPr>
          <w:rFonts w:cstheme="minorHAnsi"/>
          <w:sz w:val="28"/>
          <w:szCs w:val="28"/>
          <w:lang w:val="ru-RU"/>
        </w:rPr>
        <w:t>или</w:t>
      </w:r>
      <w:r w:rsidR="003A16F2" w:rsidRPr="003A052D">
        <w:rPr>
          <w:rFonts w:cstheme="minorHAnsi"/>
          <w:sz w:val="28"/>
          <w:szCs w:val="28"/>
          <w:lang w:val="ru-RU"/>
        </w:rPr>
        <w:t xml:space="preserve"> электронных </w:t>
      </w:r>
      <w:r w:rsidR="00E167B7">
        <w:rPr>
          <w:rFonts w:cstheme="minorHAnsi"/>
          <w:sz w:val="28"/>
          <w:szCs w:val="28"/>
          <w:lang w:val="ru-RU"/>
        </w:rPr>
        <w:t>скан-</w:t>
      </w:r>
      <w:r w:rsidR="003A16F2" w:rsidRPr="003A052D">
        <w:rPr>
          <w:rFonts w:cstheme="minorHAnsi"/>
          <w:sz w:val="28"/>
          <w:szCs w:val="28"/>
          <w:lang w:val="ru-RU"/>
        </w:rPr>
        <w:t xml:space="preserve">образов бумажных документов через систему электронного документооборота </w:t>
      </w:r>
      <w:r w:rsidR="008473EE" w:rsidRPr="003A052D">
        <w:rPr>
          <w:rFonts w:cstheme="minorHAnsi"/>
          <w:sz w:val="28"/>
          <w:szCs w:val="28"/>
          <w:lang w:val="ru-RU"/>
        </w:rPr>
        <w:t xml:space="preserve">программного продукта </w:t>
      </w:r>
      <w:r w:rsidR="008473EE" w:rsidRPr="003A052D">
        <w:rPr>
          <w:rFonts w:cstheme="minorHAnsi"/>
          <w:color w:val="000000"/>
          <w:sz w:val="28"/>
          <w:szCs w:val="28"/>
          <w:lang w:val="ru-RU"/>
        </w:rPr>
        <w:t>«1</w:t>
      </w:r>
      <w:r w:rsidR="008473EE" w:rsidRPr="003A052D">
        <w:rPr>
          <w:rFonts w:cstheme="minorHAnsi"/>
          <w:color w:val="000000"/>
          <w:sz w:val="28"/>
          <w:szCs w:val="28"/>
        </w:rPr>
        <w:t>C</w:t>
      </w:r>
      <w:r w:rsidR="008473EE" w:rsidRPr="003A052D">
        <w:rPr>
          <w:rFonts w:cstheme="minorHAnsi"/>
          <w:color w:val="000000"/>
          <w:sz w:val="28"/>
          <w:szCs w:val="28"/>
          <w:lang w:val="ru-RU"/>
        </w:rPr>
        <w:t>: Предприятие. Документооборот государственного учреждения»</w:t>
      </w:r>
      <w:r w:rsidR="003A16F2" w:rsidRPr="003A052D">
        <w:rPr>
          <w:rFonts w:cstheme="minorHAnsi"/>
          <w:sz w:val="28"/>
          <w:szCs w:val="28"/>
          <w:lang w:val="ru-RU"/>
        </w:rPr>
        <w:t>.</w:t>
      </w:r>
    </w:p>
    <w:p w:rsidR="00C37185" w:rsidRPr="003A052D" w:rsidRDefault="00C37185" w:rsidP="00080B36">
      <w:pPr>
        <w:pStyle w:val="Normalunindented"/>
        <w:spacing w:before="0" w:after="0" w:line="240" w:lineRule="auto"/>
        <w:rPr>
          <w:rFonts w:asciiTheme="minorHAnsi" w:hAnsiTheme="minorHAnsi" w:cstheme="minorHAnsi"/>
          <w:bCs/>
          <w:color w:val="000000"/>
          <w:sz w:val="28"/>
          <w:szCs w:val="28"/>
        </w:rPr>
      </w:pPr>
    </w:p>
    <w:p w:rsidR="00B4239F" w:rsidRDefault="00B2194B" w:rsidP="00080B36">
      <w:pPr>
        <w:pStyle w:val="Normalunindented"/>
        <w:spacing w:before="0" w:after="0" w:line="240" w:lineRule="auto"/>
        <w:jc w:val="center"/>
        <w:rPr>
          <w:rFonts w:asciiTheme="minorHAnsi" w:hAnsiTheme="minorHAnsi" w:cstheme="minorHAnsi"/>
          <w:b/>
          <w:bCs/>
          <w:color w:val="000000"/>
          <w:sz w:val="28"/>
          <w:szCs w:val="28"/>
        </w:rPr>
      </w:pPr>
      <w:r w:rsidRPr="00F174BE">
        <w:rPr>
          <w:rFonts w:asciiTheme="minorHAnsi" w:hAnsiTheme="minorHAnsi" w:cstheme="minorHAnsi"/>
          <w:b/>
          <w:bCs/>
          <w:color w:val="000000"/>
          <w:sz w:val="28"/>
          <w:szCs w:val="28"/>
        </w:rPr>
        <w:t>III. Правила документооборота</w:t>
      </w:r>
    </w:p>
    <w:p w:rsidR="00484FE5" w:rsidRDefault="00484FE5" w:rsidP="00080B36">
      <w:pPr>
        <w:pStyle w:val="Normalunindented"/>
        <w:spacing w:before="0" w:after="0" w:line="240" w:lineRule="auto"/>
        <w:jc w:val="center"/>
        <w:rPr>
          <w:rFonts w:asciiTheme="minorHAnsi" w:hAnsiTheme="minorHAnsi" w:cstheme="minorHAnsi"/>
          <w:b/>
          <w:bCs/>
          <w:color w:val="000000"/>
          <w:sz w:val="28"/>
          <w:szCs w:val="28"/>
        </w:rPr>
      </w:pPr>
    </w:p>
    <w:p w:rsidR="005E5A15" w:rsidRPr="00A4794F" w:rsidRDefault="00B2194B" w:rsidP="00080B36">
      <w:pPr>
        <w:pStyle w:val="Normalunindented"/>
        <w:spacing w:before="0" w:after="0" w:line="240" w:lineRule="auto"/>
        <w:ind w:firstLine="567"/>
        <w:rPr>
          <w:rFonts w:asciiTheme="minorHAnsi" w:hAnsiTheme="minorHAnsi" w:cstheme="minorHAnsi"/>
          <w:sz w:val="28"/>
          <w:szCs w:val="28"/>
        </w:rPr>
      </w:pPr>
      <w:r w:rsidRPr="00A4794F">
        <w:rPr>
          <w:rFonts w:asciiTheme="minorHAnsi" w:hAnsiTheme="minorHAnsi" w:cstheme="minorHAnsi"/>
          <w:sz w:val="28"/>
          <w:szCs w:val="28"/>
        </w:rPr>
        <w:t xml:space="preserve">1. </w:t>
      </w:r>
      <w:r w:rsidR="00654199" w:rsidRPr="00A4794F">
        <w:rPr>
          <w:rFonts w:asciiTheme="minorHAnsi" w:hAnsiTheme="minorHAnsi" w:cstheme="minorHAnsi"/>
          <w:sz w:val="28"/>
          <w:szCs w:val="28"/>
          <w:lang w:bidi="ru-RU"/>
        </w:rPr>
        <w:t xml:space="preserve">Порядок, сроки представления и обработки первичных учетных документов определены графиком документооборота, приведенным </w:t>
      </w:r>
      <w:r w:rsidR="005E5A15" w:rsidRPr="00A4794F">
        <w:rPr>
          <w:rFonts w:asciiTheme="minorHAnsi" w:hAnsiTheme="minorHAnsi" w:cstheme="minorHAnsi"/>
          <w:sz w:val="28"/>
          <w:szCs w:val="28"/>
        </w:rPr>
        <w:t xml:space="preserve">в Приложении № </w:t>
      </w:r>
      <w:r w:rsidR="00A038F2">
        <w:rPr>
          <w:rFonts w:asciiTheme="minorHAnsi" w:hAnsiTheme="minorHAnsi" w:cstheme="minorHAnsi"/>
          <w:sz w:val="28"/>
          <w:szCs w:val="28"/>
        </w:rPr>
        <w:t>8</w:t>
      </w:r>
      <w:r w:rsidR="005E5A15" w:rsidRPr="00A4794F">
        <w:rPr>
          <w:rFonts w:asciiTheme="minorHAnsi" w:hAnsiTheme="minorHAnsi" w:cstheme="minorHAnsi"/>
          <w:sz w:val="28"/>
          <w:szCs w:val="28"/>
        </w:rPr>
        <w:t xml:space="preserve"> к Единой учетной политике.</w:t>
      </w:r>
    </w:p>
    <w:p w:rsidR="00D03C75" w:rsidRPr="003A052D" w:rsidRDefault="00B2194B" w:rsidP="00080B36">
      <w:pPr>
        <w:pStyle w:val="Normalunindented"/>
        <w:spacing w:before="0" w:after="0" w:line="240" w:lineRule="auto"/>
        <w:ind w:firstLine="567"/>
        <w:rPr>
          <w:rFonts w:asciiTheme="minorHAnsi" w:hAnsiTheme="minorHAnsi" w:cstheme="minorHAnsi"/>
          <w:sz w:val="28"/>
          <w:szCs w:val="28"/>
        </w:rPr>
      </w:pPr>
      <w:r w:rsidRPr="003A052D">
        <w:rPr>
          <w:rFonts w:asciiTheme="minorHAnsi" w:hAnsiTheme="minorHAnsi" w:cstheme="minorHAnsi"/>
          <w:color w:val="000000"/>
          <w:sz w:val="28"/>
          <w:szCs w:val="28"/>
        </w:rPr>
        <w:t xml:space="preserve">2. </w:t>
      </w:r>
      <w:r w:rsidR="00D03C75" w:rsidRPr="003A052D">
        <w:rPr>
          <w:rFonts w:asciiTheme="minorHAnsi" w:hAnsiTheme="minorHAnsi" w:cstheme="minorHAnsi"/>
          <w:sz w:val="28"/>
          <w:szCs w:val="28"/>
        </w:rPr>
        <w:t>Для отражения объектов учета и изменяющих их факты хозяйственной жизни применяются:</w:t>
      </w:r>
    </w:p>
    <w:p w:rsidR="00D03C75" w:rsidRDefault="00D03C75" w:rsidP="00080B36">
      <w:pPr>
        <w:pStyle w:val="Normalunindented"/>
        <w:spacing w:before="0" w:after="0" w:line="240" w:lineRule="auto"/>
        <w:rPr>
          <w:rFonts w:asciiTheme="minorHAnsi" w:hAnsiTheme="minorHAnsi" w:cstheme="minorHAnsi"/>
          <w:sz w:val="28"/>
          <w:szCs w:val="28"/>
        </w:rPr>
      </w:pPr>
      <w:r w:rsidRPr="003A052D">
        <w:rPr>
          <w:rFonts w:asciiTheme="minorHAnsi" w:hAnsiTheme="minorHAnsi" w:cstheme="minorHAnsi"/>
          <w:sz w:val="28"/>
          <w:szCs w:val="28"/>
        </w:rPr>
        <w:t>- унифицированные формы первичных учетных документов и регистров бухгалтерского учета, включенные в переч</w:t>
      </w:r>
      <w:r w:rsidR="00115F8D">
        <w:rPr>
          <w:rFonts w:asciiTheme="minorHAnsi" w:hAnsiTheme="minorHAnsi" w:cstheme="minorHAnsi"/>
          <w:sz w:val="28"/>
          <w:szCs w:val="28"/>
        </w:rPr>
        <w:t>е</w:t>
      </w:r>
      <w:r w:rsidRPr="003A052D">
        <w:rPr>
          <w:rFonts w:asciiTheme="minorHAnsi" w:hAnsiTheme="minorHAnsi" w:cstheme="minorHAnsi"/>
          <w:sz w:val="28"/>
          <w:szCs w:val="28"/>
        </w:rPr>
        <w:t>н</w:t>
      </w:r>
      <w:r w:rsidR="00502615" w:rsidRPr="003A052D">
        <w:rPr>
          <w:rFonts w:asciiTheme="minorHAnsi" w:hAnsiTheme="minorHAnsi" w:cstheme="minorHAnsi"/>
          <w:sz w:val="28"/>
          <w:szCs w:val="28"/>
        </w:rPr>
        <w:t>ь</w:t>
      </w:r>
      <w:r w:rsidRPr="003A052D">
        <w:rPr>
          <w:rFonts w:asciiTheme="minorHAnsi" w:hAnsiTheme="minorHAnsi" w:cstheme="minorHAnsi"/>
          <w:sz w:val="28"/>
          <w:szCs w:val="28"/>
        </w:rPr>
        <w:t xml:space="preserve"> </w:t>
      </w:r>
      <w:r w:rsidR="00502615" w:rsidRPr="003A052D">
        <w:rPr>
          <w:rFonts w:asciiTheme="minorHAnsi" w:hAnsiTheme="minorHAnsi" w:cstheme="minorHAnsi"/>
          <w:sz w:val="28"/>
          <w:szCs w:val="28"/>
        </w:rPr>
        <w:t>Методических указаний</w:t>
      </w:r>
      <w:r w:rsidRPr="003A052D">
        <w:rPr>
          <w:rFonts w:asciiTheme="minorHAnsi" w:hAnsiTheme="minorHAnsi" w:cstheme="minorHAnsi"/>
          <w:sz w:val="28"/>
          <w:szCs w:val="28"/>
        </w:rPr>
        <w:t xml:space="preserve"> </w:t>
      </w:r>
      <w:r w:rsidR="00F074F1" w:rsidRPr="003A052D">
        <w:rPr>
          <w:rFonts w:asciiTheme="minorHAnsi" w:hAnsiTheme="minorHAnsi" w:cstheme="minorHAnsi"/>
          <w:sz w:val="28"/>
          <w:szCs w:val="28"/>
        </w:rPr>
        <w:t>№</w:t>
      </w:r>
      <w:r w:rsidRPr="003A052D">
        <w:rPr>
          <w:rFonts w:asciiTheme="minorHAnsi" w:hAnsiTheme="minorHAnsi" w:cstheme="minorHAnsi"/>
          <w:sz w:val="28"/>
          <w:szCs w:val="28"/>
        </w:rPr>
        <w:t xml:space="preserve"> 52н;</w:t>
      </w:r>
    </w:p>
    <w:p w:rsidR="00D543A6" w:rsidRDefault="00D543A6" w:rsidP="00080B36">
      <w:pPr>
        <w:pStyle w:val="Normalunindented"/>
        <w:spacing w:before="0" w:after="0" w:line="240" w:lineRule="auto"/>
        <w:rPr>
          <w:rFonts w:asciiTheme="minorHAnsi" w:hAnsiTheme="minorHAnsi" w:cstheme="minorHAnsi"/>
          <w:sz w:val="28"/>
          <w:szCs w:val="28"/>
        </w:rPr>
      </w:pPr>
      <w:r>
        <w:rPr>
          <w:rFonts w:asciiTheme="minorHAnsi" w:hAnsiTheme="minorHAnsi" w:cstheme="minorHAnsi"/>
          <w:sz w:val="28"/>
          <w:szCs w:val="28"/>
        </w:rPr>
        <w:t xml:space="preserve">- </w:t>
      </w:r>
      <w:r w:rsidRPr="003A052D">
        <w:rPr>
          <w:rFonts w:asciiTheme="minorHAnsi" w:hAnsiTheme="minorHAnsi" w:cstheme="minorHAnsi"/>
          <w:sz w:val="28"/>
          <w:szCs w:val="28"/>
        </w:rPr>
        <w:t xml:space="preserve">унифицированные формы </w:t>
      </w:r>
      <w:r w:rsidR="00387C14">
        <w:rPr>
          <w:rFonts w:asciiTheme="minorHAnsi" w:hAnsiTheme="minorHAnsi" w:cstheme="minorHAnsi"/>
          <w:sz w:val="28"/>
          <w:szCs w:val="28"/>
        </w:rPr>
        <w:t xml:space="preserve">электронных </w:t>
      </w:r>
      <w:r w:rsidRPr="003A052D">
        <w:rPr>
          <w:rFonts w:asciiTheme="minorHAnsi" w:hAnsiTheme="minorHAnsi" w:cstheme="minorHAnsi"/>
          <w:sz w:val="28"/>
          <w:szCs w:val="28"/>
        </w:rPr>
        <w:t>документов бухгалтерского учета, включенные в переч</w:t>
      </w:r>
      <w:r>
        <w:rPr>
          <w:rFonts w:asciiTheme="minorHAnsi" w:hAnsiTheme="minorHAnsi" w:cstheme="minorHAnsi"/>
          <w:sz w:val="28"/>
          <w:szCs w:val="28"/>
        </w:rPr>
        <w:t>е</w:t>
      </w:r>
      <w:r w:rsidRPr="003A052D">
        <w:rPr>
          <w:rFonts w:asciiTheme="minorHAnsi" w:hAnsiTheme="minorHAnsi" w:cstheme="minorHAnsi"/>
          <w:sz w:val="28"/>
          <w:szCs w:val="28"/>
        </w:rPr>
        <w:t xml:space="preserve">нь </w:t>
      </w:r>
      <w:r>
        <w:rPr>
          <w:rFonts w:asciiTheme="minorHAnsi" w:hAnsiTheme="minorHAnsi" w:cstheme="minorHAnsi"/>
          <w:sz w:val="28"/>
          <w:szCs w:val="28"/>
        </w:rPr>
        <w:t>Приказа</w:t>
      </w:r>
      <w:r w:rsidRPr="003A052D">
        <w:rPr>
          <w:rFonts w:asciiTheme="minorHAnsi" w:hAnsiTheme="minorHAnsi" w:cstheme="minorHAnsi"/>
          <w:sz w:val="28"/>
          <w:szCs w:val="28"/>
        </w:rPr>
        <w:t xml:space="preserve"> № </w:t>
      </w:r>
      <w:r>
        <w:rPr>
          <w:rFonts w:asciiTheme="minorHAnsi" w:hAnsiTheme="minorHAnsi" w:cstheme="minorHAnsi"/>
          <w:sz w:val="28"/>
          <w:szCs w:val="28"/>
        </w:rPr>
        <w:t>61</w:t>
      </w:r>
      <w:r w:rsidRPr="003A052D">
        <w:rPr>
          <w:rFonts w:asciiTheme="minorHAnsi" w:hAnsiTheme="minorHAnsi" w:cstheme="minorHAnsi"/>
          <w:sz w:val="28"/>
          <w:szCs w:val="28"/>
        </w:rPr>
        <w:t>н;</w:t>
      </w:r>
    </w:p>
    <w:p w:rsidR="00D03C75" w:rsidRPr="003A052D" w:rsidRDefault="00D03C75" w:rsidP="00080B36">
      <w:pPr>
        <w:pStyle w:val="Normalunindented"/>
        <w:spacing w:before="0" w:after="0" w:line="240" w:lineRule="auto"/>
        <w:rPr>
          <w:rFonts w:asciiTheme="minorHAnsi" w:hAnsiTheme="minorHAnsi" w:cstheme="minorHAnsi"/>
          <w:sz w:val="28"/>
          <w:szCs w:val="28"/>
        </w:rPr>
      </w:pPr>
      <w:r w:rsidRPr="003A052D">
        <w:rPr>
          <w:rFonts w:asciiTheme="minorHAnsi" w:hAnsiTheme="minorHAnsi" w:cstheme="minorHAnsi"/>
          <w:sz w:val="28"/>
          <w:szCs w:val="28"/>
        </w:rPr>
        <w:t>-</w:t>
      </w:r>
      <w:r w:rsidR="00516A82" w:rsidRPr="003A052D">
        <w:rPr>
          <w:rFonts w:asciiTheme="minorHAnsi" w:hAnsiTheme="minorHAnsi" w:cstheme="minorHAnsi"/>
          <w:sz w:val="28"/>
          <w:szCs w:val="28"/>
        </w:rPr>
        <w:t xml:space="preserve"> формы документов,</w:t>
      </w:r>
      <w:r w:rsidR="009C7C51" w:rsidRPr="003A052D">
        <w:rPr>
          <w:rFonts w:asciiTheme="minorHAnsi" w:hAnsiTheme="minorHAnsi" w:cstheme="minorHAnsi"/>
          <w:sz w:val="28"/>
          <w:szCs w:val="28"/>
        </w:rPr>
        <w:t xml:space="preserve"> </w:t>
      </w:r>
      <w:r w:rsidRPr="003A052D">
        <w:rPr>
          <w:rFonts w:asciiTheme="minorHAnsi" w:hAnsiTheme="minorHAnsi" w:cstheme="minorHAnsi"/>
          <w:sz w:val="28"/>
          <w:szCs w:val="28"/>
          <w:shd w:val="clear" w:color="auto" w:fill="FFFFFF"/>
        </w:rPr>
        <w:t>утвержденные правовыми актами уполномоченных органов исполнительной власти</w:t>
      </w:r>
      <w:r w:rsidRPr="003A052D">
        <w:rPr>
          <w:rFonts w:asciiTheme="minorHAnsi" w:hAnsiTheme="minorHAnsi" w:cstheme="minorHAnsi"/>
          <w:color w:val="22272F"/>
          <w:sz w:val="28"/>
          <w:szCs w:val="28"/>
          <w:shd w:val="clear" w:color="auto" w:fill="FFFFFF"/>
        </w:rPr>
        <w:t>;</w:t>
      </w:r>
    </w:p>
    <w:p w:rsidR="007471E0" w:rsidRDefault="00D03C75" w:rsidP="00080B36">
      <w:pPr>
        <w:pStyle w:val="Normalunindented"/>
        <w:spacing w:before="0" w:after="0" w:line="240" w:lineRule="auto"/>
        <w:rPr>
          <w:rFonts w:asciiTheme="minorHAnsi" w:hAnsiTheme="minorHAnsi" w:cstheme="minorHAnsi"/>
          <w:sz w:val="28"/>
          <w:szCs w:val="28"/>
        </w:rPr>
      </w:pPr>
      <w:r w:rsidRPr="003A052D">
        <w:rPr>
          <w:rFonts w:asciiTheme="minorHAnsi" w:hAnsiTheme="minorHAnsi" w:cstheme="minorHAnsi"/>
          <w:sz w:val="28"/>
          <w:szCs w:val="28"/>
        </w:rPr>
        <w:t xml:space="preserve">- формы первичных </w:t>
      </w:r>
      <w:r w:rsidRPr="00BC769A">
        <w:rPr>
          <w:rFonts w:asciiTheme="minorHAnsi" w:hAnsiTheme="minorHAnsi" w:cstheme="minorHAnsi"/>
          <w:sz w:val="28"/>
          <w:szCs w:val="28"/>
        </w:rPr>
        <w:t xml:space="preserve">учетных документов, разработанных самостоятельно, образцы которых приведены в Приложении № </w:t>
      </w:r>
      <w:r w:rsidR="00E82E75">
        <w:rPr>
          <w:rFonts w:asciiTheme="minorHAnsi" w:hAnsiTheme="minorHAnsi" w:cstheme="minorHAnsi"/>
          <w:sz w:val="28"/>
          <w:szCs w:val="28"/>
        </w:rPr>
        <w:t>4</w:t>
      </w:r>
      <w:r w:rsidRPr="00BC769A">
        <w:rPr>
          <w:rFonts w:asciiTheme="minorHAnsi" w:hAnsiTheme="minorHAnsi" w:cstheme="minorHAnsi"/>
          <w:sz w:val="28"/>
          <w:szCs w:val="28"/>
        </w:rPr>
        <w:t xml:space="preserve"> к </w:t>
      </w:r>
      <w:r w:rsidR="0013510C" w:rsidRPr="00BC769A">
        <w:rPr>
          <w:rFonts w:asciiTheme="minorHAnsi" w:hAnsiTheme="minorHAnsi" w:cstheme="minorHAnsi"/>
          <w:sz w:val="28"/>
          <w:szCs w:val="28"/>
        </w:rPr>
        <w:t>Е</w:t>
      </w:r>
      <w:r w:rsidRPr="00BC769A">
        <w:rPr>
          <w:rFonts w:asciiTheme="minorHAnsi" w:hAnsiTheme="minorHAnsi" w:cstheme="minorHAnsi"/>
          <w:sz w:val="28"/>
          <w:szCs w:val="28"/>
        </w:rPr>
        <w:t>диной учетной политике</w:t>
      </w:r>
      <w:r w:rsidR="007471E0" w:rsidRPr="00BC769A">
        <w:rPr>
          <w:rFonts w:asciiTheme="minorHAnsi" w:hAnsiTheme="minorHAnsi" w:cstheme="minorHAnsi"/>
          <w:sz w:val="28"/>
          <w:szCs w:val="28"/>
        </w:rPr>
        <w:t>.</w:t>
      </w:r>
    </w:p>
    <w:p w:rsidR="00D03C75" w:rsidRPr="003A052D" w:rsidRDefault="00D03C75" w:rsidP="00362527">
      <w:pPr>
        <w:pStyle w:val="Normalunindented"/>
        <w:spacing w:before="0" w:after="0" w:line="240" w:lineRule="auto"/>
        <w:ind w:firstLine="567"/>
        <w:rPr>
          <w:rFonts w:asciiTheme="minorHAnsi" w:hAnsiTheme="minorHAnsi" w:cstheme="minorHAnsi"/>
          <w:sz w:val="28"/>
          <w:szCs w:val="28"/>
        </w:rPr>
      </w:pPr>
      <w:r w:rsidRPr="00BC769A">
        <w:rPr>
          <w:rFonts w:asciiTheme="minorHAnsi" w:hAnsiTheme="minorHAnsi" w:cstheme="minorHAnsi"/>
          <w:sz w:val="28"/>
          <w:szCs w:val="28"/>
        </w:rPr>
        <w:t>Операции, для которых не предусмотрено составление</w:t>
      </w:r>
      <w:r w:rsidRPr="003A052D">
        <w:rPr>
          <w:rFonts w:asciiTheme="minorHAnsi" w:hAnsiTheme="minorHAnsi" w:cstheme="minorHAnsi"/>
          <w:sz w:val="28"/>
          <w:szCs w:val="28"/>
        </w:rPr>
        <w:t xml:space="preserve"> унифицированных форм первичных документов или форм первичных документов, разработанных самостоятельно, оформляются Бухгалтерской справкой (ф. 0504833). При необходимости к Бухгалтерской справке (ф. 0504833) прилагаются расчет и (или) оформленное в установленном порядке </w:t>
      </w:r>
      <w:r w:rsidR="00114384" w:rsidRPr="003A052D">
        <w:rPr>
          <w:rFonts w:asciiTheme="minorHAnsi" w:hAnsiTheme="minorHAnsi" w:cstheme="minorHAnsi"/>
          <w:sz w:val="28"/>
          <w:szCs w:val="28"/>
        </w:rPr>
        <w:t>«</w:t>
      </w:r>
      <w:r w:rsidRPr="003A052D">
        <w:rPr>
          <w:rFonts w:asciiTheme="minorHAnsi" w:hAnsiTheme="minorHAnsi" w:cstheme="minorHAnsi"/>
          <w:sz w:val="28"/>
          <w:szCs w:val="28"/>
        </w:rPr>
        <w:t>Профессиональное суждение</w:t>
      </w:r>
      <w:r w:rsidR="00114384" w:rsidRPr="003A052D">
        <w:rPr>
          <w:rFonts w:asciiTheme="minorHAnsi" w:hAnsiTheme="minorHAnsi" w:cstheme="minorHAnsi"/>
          <w:sz w:val="28"/>
          <w:szCs w:val="28"/>
        </w:rPr>
        <w:t>»</w:t>
      </w:r>
      <w:r w:rsidRPr="003A052D">
        <w:rPr>
          <w:rFonts w:asciiTheme="minorHAnsi" w:hAnsiTheme="minorHAnsi" w:cstheme="minorHAnsi"/>
          <w:sz w:val="28"/>
          <w:szCs w:val="28"/>
        </w:rPr>
        <w:t>.</w:t>
      </w:r>
    </w:p>
    <w:p w:rsidR="0074047F" w:rsidRPr="00032A0D" w:rsidRDefault="004832C8" w:rsidP="00362527">
      <w:pPr>
        <w:pStyle w:val="Normalunindented"/>
        <w:spacing w:before="0" w:after="0" w:line="240" w:lineRule="auto"/>
        <w:ind w:firstLine="567"/>
        <w:rPr>
          <w:rFonts w:asciiTheme="minorHAnsi" w:hAnsiTheme="minorHAnsi" w:cstheme="minorHAnsi"/>
          <w:sz w:val="28"/>
          <w:szCs w:val="28"/>
        </w:rPr>
      </w:pPr>
      <w:r w:rsidRPr="00032A0D">
        <w:rPr>
          <w:rFonts w:asciiTheme="minorHAnsi" w:hAnsiTheme="minorHAnsi" w:cstheme="minorHAnsi"/>
          <w:sz w:val="28"/>
          <w:szCs w:val="28"/>
        </w:rPr>
        <w:t>3</w:t>
      </w:r>
      <w:r w:rsidR="0074047F" w:rsidRPr="00032A0D">
        <w:rPr>
          <w:rFonts w:asciiTheme="minorHAnsi" w:hAnsiTheme="minorHAnsi" w:cstheme="minorHAnsi"/>
          <w:sz w:val="28"/>
          <w:szCs w:val="28"/>
        </w:rPr>
        <w:t xml:space="preserve">. Первичные документы составляют и передают в </w:t>
      </w:r>
      <w:r w:rsidRPr="00032A0D">
        <w:rPr>
          <w:rFonts w:asciiTheme="minorHAnsi" w:hAnsiTheme="minorHAnsi" w:cstheme="minorHAnsi"/>
          <w:sz w:val="28"/>
          <w:szCs w:val="28"/>
        </w:rPr>
        <w:t xml:space="preserve">централизованную </w:t>
      </w:r>
      <w:r w:rsidR="0074047F" w:rsidRPr="00032A0D">
        <w:rPr>
          <w:rFonts w:asciiTheme="minorHAnsi" w:hAnsiTheme="minorHAnsi" w:cstheme="minorHAnsi"/>
          <w:sz w:val="28"/>
          <w:szCs w:val="28"/>
        </w:rPr>
        <w:t>бухгалтерию лица, ответственные за оформление факта хозяйственной жизни. Документы бухгалтерского учета передаются в срок, установленный в графике документооборота. Если в графике срок не установлен, документ бухгалтерского учета или иная информация передается в течение трех рабочих дней со дня оформления, но не позднее последнего рабочего дня месяца, в котором факт хозяйственной жизни произошел.</w:t>
      </w:r>
    </w:p>
    <w:p w:rsidR="0074047F" w:rsidRPr="00032A0D" w:rsidRDefault="0074047F" w:rsidP="00362527">
      <w:pPr>
        <w:pStyle w:val="Normalunindented"/>
        <w:spacing w:before="0" w:after="0" w:line="240" w:lineRule="auto"/>
        <w:ind w:firstLine="567"/>
        <w:rPr>
          <w:rFonts w:asciiTheme="minorHAnsi" w:hAnsiTheme="minorHAnsi" w:cstheme="minorHAnsi"/>
          <w:sz w:val="28"/>
          <w:szCs w:val="28"/>
        </w:rPr>
      </w:pPr>
      <w:r w:rsidRPr="00032A0D">
        <w:rPr>
          <w:rFonts w:asciiTheme="minorHAnsi" w:hAnsiTheme="minorHAnsi" w:cstheme="minorHAnsi"/>
          <w:sz w:val="28"/>
          <w:szCs w:val="28"/>
        </w:rPr>
        <w:t xml:space="preserve">При создании, обработке и передаче документов обеспечивается защита персональных данных в порядке, установленном в положении о защите персональных данных, которое утверждается руководителем </w:t>
      </w:r>
      <w:r w:rsidR="004832C8" w:rsidRPr="00032A0D">
        <w:rPr>
          <w:rFonts w:asciiTheme="minorHAnsi" w:hAnsiTheme="minorHAnsi" w:cstheme="minorHAnsi"/>
          <w:sz w:val="28"/>
          <w:szCs w:val="28"/>
        </w:rPr>
        <w:t>субъекта централизованного учета</w:t>
      </w:r>
      <w:r w:rsidRPr="00032A0D">
        <w:rPr>
          <w:rFonts w:asciiTheme="minorHAnsi" w:hAnsiTheme="minorHAnsi" w:cstheme="minorHAnsi"/>
          <w:sz w:val="28"/>
          <w:szCs w:val="28"/>
        </w:rPr>
        <w:t>.</w:t>
      </w:r>
    </w:p>
    <w:p w:rsidR="0074047F" w:rsidRPr="00032A0D" w:rsidRDefault="0074047F" w:rsidP="00362527">
      <w:pPr>
        <w:pStyle w:val="Normalunindented"/>
        <w:spacing w:before="0" w:after="0" w:line="240" w:lineRule="auto"/>
        <w:ind w:firstLine="567"/>
        <w:rPr>
          <w:rFonts w:asciiTheme="minorHAnsi" w:hAnsiTheme="minorHAnsi" w:cstheme="minorHAnsi"/>
          <w:sz w:val="28"/>
          <w:szCs w:val="28"/>
        </w:rPr>
      </w:pPr>
      <w:r w:rsidRPr="00032A0D">
        <w:rPr>
          <w:rFonts w:asciiTheme="minorHAnsi" w:hAnsiTheme="minorHAnsi" w:cstheme="minorHAnsi"/>
          <w:sz w:val="28"/>
          <w:szCs w:val="28"/>
        </w:rPr>
        <w:t>Ответственность за своевременное оформление первичных учетных документов, передачу их в установленные сроки для отражения в бухгалтерском учете, а также достоверность содержащихся в них данных обеспечивают сотрудники, составившие и подписавшие указанные документы.</w:t>
      </w:r>
    </w:p>
    <w:p w:rsidR="0074047F" w:rsidRPr="00032A0D" w:rsidRDefault="00032A0D" w:rsidP="00362527">
      <w:pPr>
        <w:pStyle w:val="Normalunindented"/>
        <w:spacing w:before="0" w:after="0" w:line="240" w:lineRule="auto"/>
        <w:ind w:firstLine="567"/>
        <w:rPr>
          <w:rFonts w:asciiTheme="minorHAnsi" w:hAnsiTheme="minorHAnsi" w:cstheme="minorHAnsi"/>
          <w:sz w:val="28"/>
          <w:szCs w:val="28"/>
        </w:rPr>
      </w:pPr>
      <w:r>
        <w:rPr>
          <w:rFonts w:asciiTheme="minorHAnsi" w:hAnsiTheme="minorHAnsi" w:cstheme="minorHAnsi"/>
          <w:sz w:val="28"/>
          <w:szCs w:val="28"/>
        </w:rPr>
        <w:t>4</w:t>
      </w:r>
      <w:r w:rsidR="0074047F" w:rsidRPr="00032A0D">
        <w:rPr>
          <w:rFonts w:asciiTheme="minorHAnsi" w:hAnsiTheme="minorHAnsi" w:cstheme="minorHAnsi"/>
          <w:sz w:val="28"/>
          <w:szCs w:val="28"/>
        </w:rPr>
        <w:t>. Все документы бухгалтерского учета формируются на русском языке. При</w:t>
      </w:r>
      <w:r w:rsidR="0047016D" w:rsidRPr="00032A0D">
        <w:rPr>
          <w:rFonts w:asciiTheme="minorHAnsi" w:hAnsiTheme="minorHAnsi" w:cstheme="minorHAnsi"/>
          <w:sz w:val="28"/>
          <w:szCs w:val="28"/>
        </w:rPr>
        <w:t xml:space="preserve"> </w:t>
      </w:r>
      <w:r w:rsidR="0074047F" w:rsidRPr="00032A0D">
        <w:rPr>
          <w:rFonts w:asciiTheme="minorHAnsi" w:hAnsiTheme="minorHAnsi" w:cstheme="minorHAnsi"/>
          <w:sz w:val="28"/>
          <w:szCs w:val="28"/>
        </w:rPr>
        <w:t>поступлении документов на иностранном языке построчный перевод таких документов на русский язык осуществляется сотрудником учреждения, который назначен ответственным за перевод документов приказом руководителя учреждения, либо лицом, предоставившим документ, – под его ответственность за корректность перевода. Переводы составляются на отдельном документе, заверяются подписью сотрудника, составившего перевод, и прикладываются к первичным документам. В случае невозможности перевода документа привлекается профессиональный переводчик. Перевод денежных (финансовых) документов заверяется нотариусом.</w:t>
      </w:r>
    </w:p>
    <w:p w:rsidR="0074047F" w:rsidRPr="00032A0D" w:rsidRDefault="0074047F" w:rsidP="00362527">
      <w:pPr>
        <w:pStyle w:val="Normalunindented"/>
        <w:spacing w:before="0" w:after="0" w:line="240" w:lineRule="auto"/>
        <w:ind w:firstLine="567"/>
        <w:rPr>
          <w:rFonts w:asciiTheme="minorHAnsi" w:hAnsiTheme="minorHAnsi" w:cstheme="minorHAnsi"/>
          <w:sz w:val="28"/>
          <w:szCs w:val="28"/>
        </w:rPr>
      </w:pPr>
      <w:r w:rsidRPr="00032A0D">
        <w:rPr>
          <w:rFonts w:asciiTheme="minorHAnsi" w:hAnsiTheme="minorHAnsi" w:cstheme="minorHAnsi"/>
          <w:sz w:val="28"/>
          <w:szCs w:val="28"/>
        </w:rPr>
        <w:lastRenderedPageBreak/>
        <w:t>Если документы на иностранном языке составлены по типовой форме (идентичны по количеству граф, их названию, расшифровке работ и т. д. и отличаются только суммой), то в отношении их постоянных показателей достаточно однократного перевода на русский язык. Впоследствии переводить нужно только изменяющиеся показатели данного первичного документа.</w:t>
      </w:r>
    </w:p>
    <w:p w:rsidR="0074047F" w:rsidRPr="00362527" w:rsidRDefault="00E8492A" w:rsidP="00362527">
      <w:pPr>
        <w:pStyle w:val="Normalunindented"/>
        <w:spacing w:before="0" w:after="0" w:line="240" w:lineRule="auto"/>
        <w:ind w:firstLine="567"/>
        <w:rPr>
          <w:rFonts w:asciiTheme="minorHAnsi" w:hAnsiTheme="minorHAnsi" w:cstheme="minorHAnsi"/>
          <w:sz w:val="28"/>
          <w:szCs w:val="28"/>
        </w:rPr>
      </w:pPr>
      <w:r w:rsidRPr="00362527">
        <w:rPr>
          <w:rFonts w:asciiTheme="minorHAnsi" w:hAnsiTheme="minorHAnsi" w:cstheme="minorHAnsi"/>
          <w:sz w:val="28"/>
          <w:szCs w:val="28"/>
        </w:rPr>
        <w:t>5</w:t>
      </w:r>
      <w:r w:rsidR="0074047F" w:rsidRPr="00362527">
        <w:rPr>
          <w:rFonts w:asciiTheme="minorHAnsi" w:hAnsiTheme="minorHAnsi" w:cstheme="minorHAnsi"/>
          <w:sz w:val="28"/>
          <w:szCs w:val="28"/>
        </w:rPr>
        <w:t>. В каждом первичном документе при создании указывается дата создания. Порядковый номер документа указывается при необходимости – если нумерация предусмотрена формой документа.</w:t>
      </w:r>
    </w:p>
    <w:p w:rsidR="0074047F" w:rsidRPr="00362527" w:rsidRDefault="0074047F" w:rsidP="00362527">
      <w:pPr>
        <w:pStyle w:val="Normalunindented"/>
        <w:spacing w:before="0" w:after="0" w:line="240" w:lineRule="auto"/>
        <w:ind w:firstLine="567"/>
        <w:rPr>
          <w:rFonts w:asciiTheme="minorHAnsi" w:hAnsiTheme="minorHAnsi" w:cstheme="minorHAnsi"/>
          <w:sz w:val="28"/>
          <w:szCs w:val="28"/>
        </w:rPr>
      </w:pPr>
      <w:r w:rsidRPr="00362527">
        <w:rPr>
          <w:rFonts w:asciiTheme="minorHAnsi" w:hAnsiTheme="minorHAnsi" w:cstheme="minorHAnsi"/>
          <w:sz w:val="28"/>
          <w:szCs w:val="28"/>
        </w:rPr>
        <w:t>Если дата составления первичного документа или дата его подписания отличается от даты (периода) совершения факта хозяйственной жизни, в составе обязательных реквизитов такого документа отражается дата или период совершения факта хозяйственной жизни.</w:t>
      </w:r>
    </w:p>
    <w:p w:rsidR="0074047F" w:rsidRPr="00362527" w:rsidRDefault="0074047F" w:rsidP="00362527">
      <w:pPr>
        <w:pStyle w:val="Normalunindented"/>
        <w:spacing w:before="0" w:after="0" w:line="240" w:lineRule="auto"/>
        <w:ind w:firstLine="567"/>
        <w:rPr>
          <w:rFonts w:asciiTheme="minorHAnsi" w:hAnsiTheme="minorHAnsi" w:cstheme="minorHAnsi"/>
          <w:sz w:val="28"/>
          <w:szCs w:val="28"/>
        </w:rPr>
      </w:pPr>
      <w:r w:rsidRPr="00362527">
        <w:rPr>
          <w:rFonts w:asciiTheme="minorHAnsi" w:hAnsiTheme="minorHAnsi" w:cstheme="minorHAnsi"/>
          <w:sz w:val="28"/>
          <w:szCs w:val="28"/>
        </w:rPr>
        <w:t>Если в первичный учетный документ включены реквизиты из другого документа-основания, в первичном документе указывается информация, позволяющая идентифицировать соответствующий документ-основание.</w:t>
      </w:r>
    </w:p>
    <w:p w:rsidR="00ED7B3F" w:rsidRDefault="00E8492A" w:rsidP="00362527">
      <w:pPr>
        <w:pStyle w:val="Normalunindented"/>
        <w:spacing w:before="0" w:after="0" w:line="240" w:lineRule="auto"/>
        <w:ind w:firstLine="567"/>
        <w:rPr>
          <w:rFonts w:asciiTheme="minorHAnsi" w:hAnsiTheme="minorHAnsi" w:cstheme="minorHAnsi"/>
          <w:sz w:val="28"/>
          <w:szCs w:val="28"/>
        </w:rPr>
      </w:pPr>
      <w:r w:rsidRPr="00362527">
        <w:rPr>
          <w:rFonts w:asciiTheme="minorHAnsi" w:hAnsiTheme="minorHAnsi" w:cstheme="minorHAnsi"/>
          <w:sz w:val="28"/>
          <w:szCs w:val="28"/>
        </w:rPr>
        <w:t>6</w:t>
      </w:r>
      <w:r w:rsidR="0074047F" w:rsidRPr="00362527">
        <w:rPr>
          <w:rFonts w:asciiTheme="minorHAnsi" w:hAnsiTheme="minorHAnsi" w:cstheme="minorHAnsi"/>
          <w:sz w:val="28"/>
          <w:szCs w:val="28"/>
        </w:rPr>
        <w:t xml:space="preserve">. Документы бухгалтерского учета составляются в форме электронного документа, подписанного квалифицированной электронной подписью. Исключение – оформление документов </w:t>
      </w:r>
      <w:r w:rsidR="0047016D" w:rsidRPr="00362527">
        <w:rPr>
          <w:rFonts w:asciiTheme="minorHAnsi" w:hAnsiTheme="minorHAnsi" w:cstheme="minorHAnsi"/>
          <w:sz w:val="28"/>
          <w:szCs w:val="28"/>
        </w:rPr>
        <w:t xml:space="preserve">если </w:t>
      </w:r>
      <w:r w:rsidR="0074047F" w:rsidRPr="00362527">
        <w:rPr>
          <w:rFonts w:asciiTheme="minorHAnsi" w:hAnsiTheme="minorHAnsi" w:cstheme="minorHAnsi"/>
          <w:sz w:val="28"/>
          <w:szCs w:val="28"/>
        </w:rPr>
        <w:t xml:space="preserve">нет </w:t>
      </w:r>
      <w:r w:rsidR="00BA0741" w:rsidRPr="00362527">
        <w:rPr>
          <w:rFonts w:asciiTheme="minorHAnsi" w:hAnsiTheme="minorHAnsi" w:cstheme="minorHAnsi"/>
          <w:sz w:val="28"/>
          <w:szCs w:val="28"/>
        </w:rPr>
        <w:t>техническ</w:t>
      </w:r>
      <w:r w:rsidRPr="00362527">
        <w:rPr>
          <w:rFonts w:asciiTheme="minorHAnsi" w:hAnsiTheme="minorHAnsi" w:cstheme="minorHAnsi"/>
          <w:sz w:val="28"/>
          <w:szCs w:val="28"/>
        </w:rPr>
        <w:t>ой возможности</w:t>
      </w:r>
      <w:r w:rsidR="0074047F" w:rsidRPr="00362527">
        <w:rPr>
          <w:rFonts w:asciiTheme="minorHAnsi" w:hAnsiTheme="minorHAnsi" w:cstheme="minorHAnsi"/>
          <w:sz w:val="28"/>
          <w:szCs w:val="28"/>
        </w:rPr>
        <w:t>, необходим</w:t>
      </w:r>
      <w:r w:rsidRPr="00362527">
        <w:rPr>
          <w:rFonts w:asciiTheme="minorHAnsi" w:hAnsiTheme="minorHAnsi" w:cstheme="minorHAnsi"/>
          <w:sz w:val="28"/>
          <w:szCs w:val="28"/>
        </w:rPr>
        <w:t>ой</w:t>
      </w:r>
      <w:r w:rsidR="0074047F" w:rsidRPr="00362527">
        <w:rPr>
          <w:rFonts w:asciiTheme="minorHAnsi" w:hAnsiTheme="minorHAnsi" w:cstheme="minorHAnsi"/>
          <w:sz w:val="28"/>
          <w:szCs w:val="28"/>
        </w:rPr>
        <w:t xml:space="preserve"> для оформления электронных документов. В этих случаях документ может быть составлен:</w:t>
      </w:r>
      <w:r w:rsidR="0047016D" w:rsidRPr="00362527">
        <w:rPr>
          <w:rFonts w:asciiTheme="minorHAnsi" w:hAnsiTheme="minorHAnsi" w:cstheme="minorHAnsi"/>
          <w:sz w:val="28"/>
          <w:szCs w:val="28"/>
        </w:rPr>
        <w:t xml:space="preserve"> </w:t>
      </w:r>
    </w:p>
    <w:p w:rsidR="00ED7B3F" w:rsidRDefault="00ED7B3F" w:rsidP="00362527">
      <w:pPr>
        <w:pStyle w:val="Normalunindented"/>
        <w:spacing w:before="0" w:after="0" w:line="240" w:lineRule="auto"/>
        <w:ind w:firstLine="567"/>
        <w:rPr>
          <w:rFonts w:asciiTheme="minorHAnsi" w:hAnsiTheme="minorHAnsi" w:cstheme="minorHAnsi"/>
          <w:sz w:val="28"/>
          <w:szCs w:val="28"/>
        </w:rPr>
      </w:pPr>
      <w:r>
        <w:rPr>
          <w:rFonts w:asciiTheme="minorHAnsi" w:hAnsiTheme="minorHAnsi" w:cstheme="minorHAnsi"/>
          <w:sz w:val="28"/>
          <w:szCs w:val="28"/>
        </w:rPr>
        <w:t xml:space="preserve">- </w:t>
      </w:r>
      <w:r w:rsidR="0074047F" w:rsidRPr="00362527">
        <w:rPr>
          <w:rFonts w:asciiTheme="minorHAnsi" w:hAnsiTheme="minorHAnsi" w:cstheme="minorHAnsi"/>
          <w:sz w:val="28"/>
          <w:szCs w:val="28"/>
        </w:rPr>
        <w:t>на бумажном носителе и заверен собственноручной подписью;</w:t>
      </w:r>
    </w:p>
    <w:p w:rsidR="0074047F" w:rsidRPr="00362527" w:rsidRDefault="00ED7B3F" w:rsidP="00362527">
      <w:pPr>
        <w:pStyle w:val="Normalunindented"/>
        <w:spacing w:before="0" w:after="0" w:line="240" w:lineRule="auto"/>
        <w:ind w:firstLine="567"/>
        <w:rPr>
          <w:rFonts w:asciiTheme="minorHAnsi" w:hAnsiTheme="minorHAnsi" w:cstheme="minorHAnsi"/>
          <w:sz w:val="28"/>
          <w:szCs w:val="28"/>
        </w:rPr>
      </w:pPr>
      <w:r>
        <w:rPr>
          <w:rFonts w:asciiTheme="minorHAnsi" w:hAnsiTheme="minorHAnsi" w:cstheme="minorHAnsi"/>
          <w:sz w:val="28"/>
          <w:szCs w:val="28"/>
        </w:rPr>
        <w:t xml:space="preserve">- </w:t>
      </w:r>
      <w:r w:rsidR="0074047F" w:rsidRPr="00362527">
        <w:rPr>
          <w:rFonts w:asciiTheme="minorHAnsi" w:hAnsiTheme="minorHAnsi" w:cstheme="minorHAnsi"/>
          <w:sz w:val="28"/>
          <w:szCs w:val="28"/>
        </w:rPr>
        <w:t>автоматически – на компьютере посредством формирования электронного образа бумажного документа, содержащего обязательные реквизиты, предусмотренные формой документа. Далее документ распечатывается и собственноручно подписывается на бумажном носителе.</w:t>
      </w:r>
    </w:p>
    <w:p w:rsidR="0074047F" w:rsidRPr="00362527" w:rsidRDefault="0074047F" w:rsidP="00362527">
      <w:pPr>
        <w:pStyle w:val="Normalunindented"/>
        <w:spacing w:before="0" w:after="0" w:line="240" w:lineRule="auto"/>
        <w:ind w:firstLine="567"/>
        <w:rPr>
          <w:rFonts w:asciiTheme="minorHAnsi" w:hAnsiTheme="minorHAnsi" w:cstheme="minorHAnsi"/>
          <w:sz w:val="28"/>
          <w:szCs w:val="28"/>
        </w:rPr>
      </w:pPr>
      <w:r w:rsidRPr="00362527">
        <w:rPr>
          <w:rFonts w:asciiTheme="minorHAnsi" w:hAnsiTheme="minorHAnsi" w:cstheme="minorHAnsi"/>
          <w:sz w:val="28"/>
          <w:szCs w:val="28"/>
        </w:rPr>
        <w:t>Для передачи в централизованную бухгалтерию изготавливаются скан-копии документов с собственноручными подписями – бумажных или автоматически сформированных.</w:t>
      </w:r>
    </w:p>
    <w:p w:rsidR="0074047F" w:rsidRPr="004B05FC" w:rsidRDefault="00E8492A" w:rsidP="00362527">
      <w:pPr>
        <w:pStyle w:val="Normalunindented"/>
        <w:spacing w:before="0" w:after="0" w:line="240" w:lineRule="auto"/>
        <w:ind w:firstLine="567"/>
        <w:rPr>
          <w:rFonts w:asciiTheme="minorHAnsi" w:hAnsiTheme="minorHAnsi" w:cstheme="minorHAnsi"/>
          <w:sz w:val="28"/>
          <w:szCs w:val="28"/>
        </w:rPr>
      </w:pPr>
      <w:r>
        <w:rPr>
          <w:rFonts w:asciiTheme="minorHAnsi" w:hAnsiTheme="minorHAnsi" w:cstheme="minorHAnsi"/>
          <w:sz w:val="28"/>
          <w:szCs w:val="28"/>
        </w:rPr>
        <w:t>7</w:t>
      </w:r>
      <w:r w:rsidR="0074047F" w:rsidRPr="004B05FC">
        <w:rPr>
          <w:rFonts w:asciiTheme="minorHAnsi" w:hAnsiTheme="minorHAnsi" w:cstheme="minorHAnsi"/>
          <w:sz w:val="28"/>
          <w:szCs w:val="28"/>
        </w:rPr>
        <w:t>. По требованию контролирующих ведомств первичные документы представляются в электронном виде. При невозможности ведомства получить документ в электронном виде копии электронных первичных документов и регистров бухгалтерского учета распечатываются на бумажном носителе и заверяются руководителем централизованной бухгалтерии собственноручной подписью.</w:t>
      </w:r>
    </w:p>
    <w:p w:rsidR="0074047F" w:rsidRPr="004B05FC" w:rsidRDefault="0074047F" w:rsidP="00362527">
      <w:pPr>
        <w:pStyle w:val="Normalunindented"/>
        <w:spacing w:before="0" w:after="0" w:line="240" w:lineRule="auto"/>
        <w:ind w:firstLine="567"/>
        <w:rPr>
          <w:rFonts w:asciiTheme="minorHAnsi" w:hAnsiTheme="minorHAnsi" w:cstheme="minorHAnsi"/>
          <w:sz w:val="28"/>
          <w:szCs w:val="28"/>
        </w:rPr>
      </w:pPr>
      <w:r w:rsidRPr="004B05FC">
        <w:rPr>
          <w:rFonts w:asciiTheme="minorHAnsi" w:hAnsiTheme="minorHAnsi" w:cstheme="minorHAnsi"/>
          <w:sz w:val="28"/>
          <w:szCs w:val="28"/>
        </w:rPr>
        <w:t>При заверении одной страницы электронного документа (регистра) проставляется штамп «Копия электронного документа верна», должность заверившего лица, собственноручная подпись, расшифровка подписи и дата заверения.</w:t>
      </w:r>
    </w:p>
    <w:p w:rsidR="0074047F" w:rsidRPr="004B05FC" w:rsidRDefault="0074047F" w:rsidP="00362527">
      <w:pPr>
        <w:pStyle w:val="Normalunindented"/>
        <w:spacing w:before="0" w:after="0" w:line="240" w:lineRule="auto"/>
        <w:ind w:firstLine="567"/>
        <w:rPr>
          <w:rFonts w:asciiTheme="minorHAnsi" w:hAnsiTheme="minorHAnsi" w:cstheme="minorHAnsi"/>
          <w:sz w:val="28"/>
          <w:szCs w:val="28"/>
        </w:rPr>
      </w:pPr>
      <w:r w:rsidRPr="004B05FC">
        <w:rPr>
          <w:rFonts w:asciiTheme="minorHAnsi" w:hAnsiTheme="minorHAnsi" w:cstheme="minorHAnsi"/>
          <w:sz w:val="28"/>
          <w:szCs w:val="28"/>
        </w:rPr>
        <w:t>При заверении многостраничного документа заверяется копия каждого листа.</w:t>
      </w:r>
    </w:p>
    <w:p w:rsidR="003A1C11" w:rsidRPr="003A052D" w:rsidRDefault="00AC313B" w:rsidP="00362527">
      <w:pPr>
        <w:spacing w:before="0" w:beforeAutospacing="0" w:after="0" w:afterAutospacing="0"/>
        <w:ind w:firstLine="567"/>
        <w:jc w:val="both"/>
        <w:rPr>
          <w:rFonts w:cstheme="minorHAnsi"/>
          <w:sz w:val="28"/>
          <w:szCs w:val="28"/>
          <w:lang w:val="ru-RU" w:eastAsia="ru-RU" w:bidi="ru-RU"/>
        </w:rPr>
      </w:pPr>
      <w:r>
        <w:rPr>
          <w:rFonts w:cstheme="minorHAnsi"/>
          <w:sz w:val="28"/>
          <w:szCs w:val="28"/>
          <w:lang w:val="ru-RU" w:eastAsia="ru-RU" w:bidi="ru-RU"/>
        </w:rPr>
        <w:t>8</w:t>
      </w:r>
      <w:r w:rsidR="003A1C11" w:rsidRPr="003A052D">
        <w:rPr>
          <w:rFonts w:cstheme="minorHAnsi"/>
          <w:sz w:val="28"/>
          <w:szCs w:val="28"/>
          <w:lang w:val="ru-RU" w:eastAsia="ru-RU" w:bidi="ru-RU"/>
        </w:rPr>
        <w:t>. Первичные учетные документы, оформленные ненадлежащим образом, не подлежат отражению в бюджетном (бухгалтерском) учете субъекта централизованного учета.</w:t>
      </w:r>
    </w:p>
    <w:p w:rsidR="00683982" w:rsidRPr="003A052D" w:rsidRDefault="00AC313B" w:rsidP="00362527">
      <w:pPr>
        <w:pStyle w:val="Normalunindented"/>
        <w:spacing w:before="0" w:after="0" w:line="240" w:lineRule="auto"/>
        <w:ind w:firstLine="567"/>
        <w:rPr>
          <w:rFonts w:asciiTheme="minorHAnsi" w:hAnsiTheme="minorHAnsi" w:cstheme="minorHAnsi"/>
          <w:color w:val="000000"/>
          <w:sz w:val="28"/>
          <w:szCs w:val="28"/>
        </w:rPr>
      </w:pPr>
      <w:r>
        <w:rPr>
          <w:rFonts w:asciiTheme="minorHAnsi" w:hAnsiTheme="minorHAnsi" w:cstheme="minorHAnsi"/>
          <w:color w:val="000000"/>
          <w:sz w:val="28"/>
          <w:szCs w:val="28"/>
        </w:rPr>
        <w:t>9</w:t>
      </w:r>
      <w:r w:rsidR="00B2194B" w:rsidRPr="003A052D">
        <w:rPr>
          <w:rFonts w:asciiTheme="minorHAnsi" w:hAnsiTheme="minorHAnsi" w:cstheme="minorHAnsi"/>
          <w:color w:val="000000"/>
          <w:sz w:val="28"/>
          <w:szCs w:val="28"/>
        </w:rPr>
        <w:t>. Формирование регистров бух</w:t>
      </w:r>
      <w:r w:rsidR="003A1C11" w:rsidRPr="003A052D">
        <w:rPr>
          <w:rFonts w:asciiTheme="minorHAnsi" w:hAnsiTheme="minorHAnsi" w:cstheme="minorHAnsi"/>
          <w:color w:val="000000"/>
          <w:sz w:val="28"/>
          <w:szCs w:val="28"/>
        </w:rPr>
        <w:t xml:space="preserve">галтерского </w:t>
      </w:r>
      <w:r w:rsidR="00B2194B" w:rsidRPr="003A052D">
        <w:rPr>
          <w:rFonts w:asciiTheme="minorHAnsi" w:hAnsiTheme="minorHAnsi" w:cstheme="minorHAnsi"/>
          <w:color w:val="000000"/>
          <w:sz w:val="28"/>
          <w:szCs w:val="28"/>
        </w:rPr>
        <w:t>учета осуществляется в следующем порядке:</w:t>
      </w:r>
    </w:p>
    <w:p w:rsidR="00683982" w:rsidRDefault="00B2194B" w:rsidP="00362527">
      <w:pPr>
        <w:pStyle w:val="Normalunindented"/>
        <w:spacing w:before="0" w:after="0" w:line="240" w:lineRule="auto"/>
        <w:rPr>
          <w:rFonts w:asciiTheme="minorHAnsi" w:hAnsiTheme="minorHAnsi" w:cstheme="minorHAnsi"/>
          <w:color w:val="000000"/>
          <w:sz w:val="28"/>
          <w:szCs w:val="28"/>
        </w:rPr>
      </w:pPr>
      <w:r w:rsidRPr="003A052D">
        <w:rPr>
          <w:rFonts w:asciiTheme="minorHAnsi" w:hAnsiTheme="minorHAnsi" w:cstheme="minorHAnsi"/>
          <w:color w:val="000000"/>
          <w:sz w:val="28"/>
          <w:szCs w:val="28"/>
        </w:rPr>
        <w:lastRenderedPageBreak/>
        <w:t>– в регистрах в хронологическом порядке систематизируются первичные (сводные) учетные документы по датам совершения операций, дате принятия к учету первичного документа;</w:t>
      </w:r>
    </w:p>
    <w:p w:rsidR="002C2510" w:rsidRPr="002C2510" w:rsidRDefault="002C2510" w:rsidP="00362527">
      <w:pPr>
        <w:pStyle w:val="Normalunindented"/>
        <w:spacing w:before="0" w:after="0" w:line="240" w:lineRule="auto"/>
        <w:rPr>
          <w:rFonts w:asciiTheme="minorHAnsi" w:hAnsiTheme="minorHAnsi" w:cstheme="minorHAnsi"/>
          <w:color w:val="000000"/>
          <w:sz w:val="28"/>
          <w:szCs w:val="28"/>
        </w:rPr>
      </w:pPr>
      <w:r w:rsidRPr="002C2510">
        <w:rPr>
          <w:rFonts w:asciiTheme="minorHAnsi" w:hAnsiTheme="minorHAnsi" w:cstheme="minorHAnsi"/>
          <w:color w:val="000000"/>
          <w:sz w:val="28"/>
          <w:szCs w:val="28"/>
        </w:rPr>
        <w:t xml:space="preserve">– </w:t>
      </w:r>
      <w:r w:rsidR="00A53437" w:rsidRPr="00A53437">
        <w:rPr>
          <w:rFonts w:asciiTheme="minorHAnsi" w:hAnsiTheme="minorHAnsi" w:cstheme="minorHAnsi"/>
          <w:color w:val="000000"/>
          <w:sz w:val="28"/>
          <w:szCs w:val="28"/>
        </w:rPr>
        <w:t>Журнале регистрации приходных и расходных кассовых ордеров (ф. 0504093)</w:t>
      </w:r>
      <w:r w:rsidR="00A53437">
        <w:rPr>
          <w:rFonts w:asciiTheme="minorHAnsi" w:hAnsiTheme="minorHAnsi" w:cstheme="minorHAnsi"/>
          <w:color w:val="000000"/>
          <w:sz w:val="28"/>
          <w:szCs w:val="28"/>
        </w:rPr>
        <w:t xml:space="preserve"> </w:t>
      </w:r>
      <w:r w:rsidRPr="002C2510">
        <w:rPr>
          <w:rFonts w:asciiTheme="minorHAnsi" w:hAnsiTheme="minorHAnsi" w:cstheme="minorHAnsi"/>
          <w:color w:val="000000"/>
          <w:sz w:val="28"/>
          <w:szCs w:val="28"/>
        </w:rPr>
        <w:t>составляется ежемесячно, в последний рабочий день месяца;</w:t>
      </w:r>
    </w:p>
    <w:p w:rsidR="002C2510" w:rsidRPr="002B20A7" w:rsidRDefault="002C2510" w:rsidP="00362527">
      <w:pPr>
        <w:pStyle w:val="Normalunindented"/>
        <w:spacing w:before="0" w:after="0" w:line="240" w:lineRule="auto"/>
        <w:rPr>
          <w:rFonts w:asciiTheme="minorHAnsi" w:hAnsiTheme="minorHAnsi" w:cstheme="minorHAnsi"/>
          <w:sz w:val="28"/>
          <w:szCs w:val="28"/>
        </w:rPr>
      </w:pPr>
      <w:r w:rsidRPr="002B20A7">
        <w:rPr>
          <w:rFonts w:asciiTheme="minorHAnsi" w:hAnsiTheme="minorHAnsi" w:cstheme="minorHAnsi"/>
          <w:sz w:val="28"/>
          <w:szCs w:val="28"/>
        </w:rPr>
        <w:t xml:space="preserve">– </w:t>
      </w:r>
      <w:r w:rsidR="00442F76" w:rsidRPr="00442F76">
        <w:rPr>
          <w:rFonts w:asciiTheme="minorHAnsi" w:hAnsiTheme="minorHAnsi" w:cstheme="minorHAnsi"/>
          <w:sz w:val="28"/>
          <w:szCs w:val="28"/>
        </w:rPr>
        <w:t>Инвентарная карточка учета нефинансовых активов (ф. 0509215</w:t>
      </w:r>
      <w:r w:rsidRPr="002B20A7">
        <w:rPr>
          <w:rFonts w:asciiTheme="minorHAnsi" w:hAnsiTheme="minorHAnsi" w:cstheme="minorHAnsi"/>
          <w:sz w:val="28"/>
          <w:szCs w:val="28"/>
        </w:rPr>
        <w:t>) оформляется при принятии объекта к учету, по мере внесения изменений (данных о переоценке, модернизации, реконструкции, консервации и пр.) и при выбытии. При, отсутствии указанных событий – ежегодно, на последний рабочий день года, со сведениями о начисленной амортизации;</w:t>
      </w:r>
    </w:p>
    <w:p w:rsidR="002C2510" w:rsidRPr="002B20A7" w:rsidRDefault="002C2510" w:rsidP="00080B36">
      <w:pPr>
        <w:pStyle w:val="Normalunindented"/>
        <w:spacing w:before="0" w:after="0" w:line="240" w:lineRule="auto"/>
        <w:rPr>
          <w:rFonts w:asciiTheme="minorHAnsi" w:hAnsiTheme="minorHAnsi" w:cstheme="minorHAnsi"/>
          <w:sz w:val="28"/>
          <w:szCs w:val="28"/>
        </w:rPr>
      </w:pPr>
      <w:r w:rsidRPr="002B20A7">
        <w:rPr>
          <w:rFonts w:asciiTheme="minorHAnsi" w:hAnsiTheme="minorHAnsi" w:cstheme="minorHAnsi"/>
          <w:sz w:val="28"/>
          <w:szCs w:val="28"/>
        </w:rPr>
        <w:t xml:space="preserve">– </w:t>
      </w:r>
      <w:r w:rsidR="00442F76" w:rsidRPr="00442F76">
        <w:rPr>
          <w:rFonts w:asciiTheme="minorHAnsi" w:hAnsiTheme="minorHAnsi" w:cstheme="minorHAnsi"/>
          <w:sz w:val="28"/>
          <w:szCs w:val="28"/>
        </w:rPr>
        <w:t>Инвентарная карточка группового учета нефинансовых активов (ф. 0509216)</w:t>
      </w:r>
      <w:r w:rsidRPr="002B20A7">
        <w:rPr>
          <w:rFonts w:asciiTheme="minorHAnsi" w:hAnsiTheme="minorHAnsi" w:cstheme="minorHAnsi"/>
          <w:sz w:val="28"/>
          <w:szCs w:val="28"/>
        </w:rPr>
        <w:t xml:space="preserve"> оформляется при принятии объектов к учету, по мере внесения изменений (данных о переоценке, модернизации, реконструкции, консервации и пр.) и при выбытии</w:t>
      </w:r>
      <w:r w:rsidR="00B51672">
        <w:rPr>
          <w:rFonts w:asciiTheme="minorHAnsi" w:hAnsiTheme="minorHAnsi" w:cstheme="minorHAnsi"/>
          <w:sz w:val="28"/>
          <w:szCs w:val="28"/>
        </w:rPr>
        <w:t>.</w:t>
      </w:r>
      <w:r w:rsidR="00B51672" w:rsidRPr="00B51672">
        <w:t xml:space="preserve"> </w:t>
      </w:r>
      <w:bookmarkStart w:id="1" w:name="_Hlk150936923"/>
      <w:r w:rsidR="00B51672" w:rsidRPr="00B51672">
        <w:rPr>
          <w:rFonts w:asciiTheme="minorHAnsi" w:hAnsiTheme="minorHAnsi" w:cstheme="minorHAnsi"/>
          <w:sz w:val="28"/>
          <w:szCs w:val="28"/>
        </w:rPr>
        <w:t>При, отсутствии указанных событий</w:t>
      </w:r>
      <w:bookmarkEnd w:id="1"/>
      <w:r w:rsidR="00B51672" w:rsidRPr="00B51672">
        <w:rPr>
          <w:rFonts w:asciiTheme="minorHAnsi" w:hAnsiTheme="minorHAnsi" w:cstheme="minorHAnsi"/>
          <w:sz w:val="28"/>
          <w:szCs w:val="28"/>
        </w:rPr>
        <w:t xml:space="preserve"> – ежегодно, на последний рабочий день года, со сведениями о начисленной амортизации;</w:t>
      </w:r>
    </w:p>
    <w:p w:rsidR="002C2510" w:rsidRDefault="002C2510" w:rsidP="00080B36">
      <w:pPr>
        <w:pStyle w:val="Normalunindented"/>
        <w:spacing w:before="0" w:after="0" w:line="240" w:lineRule="auto"/>
        <w:rPr>
          <w:rFonts w:asciiTheme="minorHAnsi" w:hAnsiTheme="minorHAnsi" w:cstheme="minorHAnsi"/>
          <w:color w:val="000000"/>
          <w:sz w:val="28"/>
          <w:szCs w:val="28"/>
        </w:rPr>
      </w:pPr>
      <w:r w:rsidRPr="002B20A7">
        <w:rPr>
          <w:rFonts w:asciiTheme="minorHAnsi" w:hAnsiTheme="minorHAnsi" w:cstheme="minorHAnsi"/>
          <w:sz w:val="28"/>
          <w:szCs w:val="28"/>
        </w:rPr>
        <w:t>– Опись инвентарных карточек по учету нефинансовых активов (ф. 0504033), Инвентарный список нефинансовых активов (ф. 0504034), Реестр карточек (ф</w:t>
      </w:r>
      <w:r w:rsidRPr="002C2510">
        <w:rPr>
          <w:rFonts w:asciiTheme="minorHAnsi" w:hAnsiTheme="minorHAnsi" w:cstheme="minorHAnsi"/>
          <w:color w:val="000000"/>
          <w:sz w:val="28"/>
          <w:szCs w:val="28"/>
        </w:rPr>
        <w:t>. 0504052) заполняются ежегодно, в последний день года;</w:t>
      </w:r>
    </w:p>
    <w:p w:rsidR="00156275" w:rsidRPr="00A82E48" w:rsidRDefault="00220D83" w:rsidP="00A82E48">
      <w:pPr>
        <w:pStyle w:val="Normalunindented"/>
        <w:spacing w:before="0" w:after="0" w:line="240" w:lineRule="auto"/>
        <w:rPr>
          <w:rFonts w:asciiTheme="minorHAnsi" w:hAnsiTheme="minorHAnsi" w:cstheme="minorHAnsi"/>
          <w:sz w:val="28"/>
          <w:szCs w:val="28"/>
        </w:rPr>
      </w:pPr>
      <w:r w:rsidRPr="00A82E48">
        <w:rPr>
          <w:rFonts w:asciiTheme="minorHAnsi" w:hAnsiTheme="minorHAnsi" w:cstheme="minorHAnsi"/>
          <w:sz w:val="28"/>
          <w:szCs w:val="28"/>
        </w:rPr>
        <w:t>- Карточка учета капитальных вложений (ф. 0509211)</w:t>
      </w:r>
      <w:r w:rsidR="00156275" w:rsidRPr="00A82E48">
        <w:rPr>
          <w:sz w:val="28"/>
          <w:szCs w:val="28"/>
        </w:rPr>
        <w:t xml:space="preserve"> </w:t>
      </w:r>
      <w:r w:rsidR="003C1BF3">
        <w:rPr>
          <w:sz w:val="28"/>
          <w:szCs w:val="28"/>
        </w:rPr>
        <w:t>оформляется</w:t>
      </w:r>
      <w:r w:rsidR="00A627F0" w:rsidRPr="00A82E48">
        <w:rPr>
          <w:sz w:val="28"/>
          <w:szCs w:val="28"/>
        </w:rPr>
        <w:t xml:space="preserve"> в</w:t>
      </w:r>
      <w:r w:rsidR="00156275" w:rsidRPr="00A82E48">
        <w:rPr>
          <w:rFonts w:asciiTheme="minorHAnsi" w:hAnsiTheme="minorHAnsi" w:cstheme="minorHAnsi"/>
          <w:sz w:val="28"/>
          <w:szCs w:val="28"/>
        </w:rPr>
        <w:t xml:space="preserve"> д</w:t>
      </w:r>
      <w:r w:rsidR="00A627F0" w:rsidRPr="00A82E48">
        <w:rPr>
          <w:rFonts w:asciiTheme="minorHAnsi" w:hAnsiTheme="minorHAnsi" w:cstheme="minorHAnsi"/>
          <w:sz w:val="28"/>
          <w:szCs w:val="28"/>
        </w:rPr>
        <w:t>е</w:t>
      </w:r>
      <w:r w:rsidR="00156275" w:rsidRPr="00A82E48">
        <w:rPr>
          <w:rFonts w:asciiTheme="minorHAnsi" w:hAnsiTheme="minorHAnsi" w:cstheme="minorHAnsi"/>
          <w:sz w:val="28"/>
          <w:szCs w:val="28"/>
        </w:rPr>
        <w:t>н</w:t>
      </w:r>
      <w:r w:rsidR="00A627F0" w:rsidRPr="00A82E48">
        <w:rPr>
          <w:rFonts w:asciiTheme="minorHAnsi" w:hAnsiTheme="minorHAnsi" w:cstheme="minorHAnsi"/>
          <w:sz w:val="28"/>
          <w:szCs w:val="28"/>
        </w:rPr>
        <w:t>ь</w:t>
      </w:r>
      <w:r w:rsidR="00156275" w:rsidRPr="00A82E48">
        <w:rPr>
          <w:rFonts w:asciiTheme="minorHAnsi" w:hAnsiTheme="minorHAnsi" w:cstheme="minorHAnsi"/>
          <w:sz w:val="28"/>
          <w:szCs w:val="28"/>
        </w:rPr>
        <w:t>, когда отразили вложения</w:t>
      </w:r>
      <w:r w:rsidR="00A82E48" w:rsidRPr="00A82E48">
        <w:rPr>
          <w:sz w:val="28"/>
          <w:szCs w:val="28"/>
        </w:rPr>
        <w:t xml:space="preserve"> на </w:t>
      </w:r>
      <w:r w:rsidR="00A82E48" w:rsidRPr="00A82E48">
        <w:rPr>
          <w:rFonts w:asciiTheme="minorHAnsi" w:hAnsiTheme="minorHAnsi" w:cstheme="minorHAnsi"/>
          <w:sz w:val="28"/>
          <w:szCs w:val="28"/>
        </w:rPr>
        <w:t>покупку или создание нефинансовых активов,</w:t>
      </w:r>
      <w:r w:rsidR="00156275" w:rsidRPr="00A82E48">
        <w:rPr>
          <w:rFonts w:asciiTheme="minorHAnsi" w:hAnsiTheme="minorHAnsi" w:cstheme="minorHAnsi"/>
          <w:sz w:val="28"/>
          <w:szCs w:val="28"/>
        </w:rPr>
        <w:t xml:space="preserve"> </w:t>
      </w:r>
      <w:r w:rsidR="00A627F0" w:rsidRPr="00A82E48">
        <w:rPr>
          <w:rFonts w:asciiTheme="minorHAnsi" w:hAnsiTheme="minorHAnsi" w:cstheme="minorHAnsi"/>
          <w:sz w:val="28"/>
          <w:szCs w:val="28"/>
        </w:rPr>
        <w:t>и закрывается в</w:t>
      </w:r>
      <w:r w:rsidR="00156275" w:rsidRPr="00A82E48">
        <w:rPr>
          <w:rFonts w:asciiTheme="minorHAnsi" w:hAnsiTheme="minorHAnsi" w:cstheme="minorHAnsi"/>
          <w:sz w:val="28"/>
          <w:szCs w:val="28"/>
        </w:rPr>
        <w:t xml:space="preserve"> день, когда приняли объект к учету или расформировали капвложения</w:t>
      </w:r>
      <w:r w:rsidR="00A627F0" w:rsidRPr="00A82E48">
        <w:rPr>
          <w:rFonts w:asciiTheme="minorHAnsi" w:hAnsiTheme="minorHAnsi" w:cstheme="minorHAnsi"/>
          <w:sz w:val="28"/>
          <w:szCs w:val="28"/>
        </w:rPr>
        <w:t>;</w:t>
      </w:r>
      <w:r w:rsidR="00156275" w:rsidRPr="00A82E48">
        <w:rPr>
          <w:rFonts w:asciiTheme="minorHAnsi" w:hAnsiTheme="minorHAnsi" w:cstheme="minorHAnsi"/>
          <w:sz w:val="28"/>
          <w:szCs w:val="28"/>
        </w:rPr>
        <w:t xml:space="preserve"> </w:t>
      </w:r>
    </w:p>
    <w:p w:rsidR="00220D83" w:rsidRPr="003C1BF3" w:rsidRDefault="000901FF" w:rsidP="00080B36">
      <w:pPr>
        <w:pStyle w:val="Normalunindented"/>
        <w:spacing w:before="0" w:after="0" w:line="240" w:lineRule="auto"/>
        <w:rPr>
          <w:rFonts w:asciiTheme="minorHAnsi" w:hAnsiTheme="minorHAnsi" w:cstheme="minorHAnsi"/>
          <w:sz w:val="28"/>
          <w:szCs w:val="28"/>
        </w:rPr>
      </w:pPr>
      <w:r w:rsidRPr="003C1BF3">
        <w:rPr>
          <w:rFonts w:asciiTheme="minorHAnsi" w:hAnsiTheme="minorHAnsi" w:cstheme="minorHAnsi"/>
          <w:sz w:val="28"/>
          <w:szCs w:val="28"/>
        </w:rPr>
        <w:t>- Карточка учета права пользования нефинансовым активом (ф. 0509214)</w:t>
      </w:r>
      <w:r w:rsidR="00E85995" w:rsidRPr="003C1BF3">
        <w:rPr>
          <w:sz w:val="28"/>
          <w:szCs w:val="28"/>
        </w:rPr>
        <w:t xml:space="preserve"> </w:t>
      </w:r>
      <w:r w:rsidR="003C1BF3" w:rsidRPr="003C1BF3">
        <w:rPr>
          <w:sz w:val="28"/>
          <w:szCs w:val="28"/>
        </w:rPr>
        <w:t>оформляется</w:t>
      </w:r>
      <w:r w:rsidR="00E85995" w:rsidRPr="003C1BF3">
        <w:rPr>
          <w:sz w:val="28"/>
          <w:szCs w:val="28"/>
        </w:rPr>
        <w:t xml:space="preserve"> при принятии </w:t>
      </w:r>
      <w:r w:rsidR="00E85995" w:rsidRPr="003C1BF3">
        <w:rPr>
          <w:rFonts w:asciiTheme="minorHAnsi" w:hAnsiTheme="minorHAnsi" w:cstheme="minorHAnsi"/>
          <w:sz w:val="28"/>
          <w:szCs w:val="28"/>
        </w:rPr>
        <w:t>к учету объекта аренды</w:t>
      </w:r>
      <w:r w:rsidR="000F2CB5" w:rsidRPr="003C1BF3">
        <w:rPr>
          <w:sz w:val="28"/>
          <w:szCs w:val="28"/>
        </w:rPr>
        <w:t xml:space="preserve"> и </w:t>
      </w:r>
      <w:r w:rsidR="000F2CB5" w:rsidRPr="003C1BF3">
        <w:rPr>
          <w:rFonts w:asciiTheme="minorHAnsi" w:hAnsiTheme="minorHAnsi" w:cstheme="minorHAnsi"/>
          <w:sz w:val="28"/>
          <w:szCs w:val="28"/>
        </w:rPr>
        <w:t>при выбытии</w:t>
      </w:r>
      <w:r w:rsidR="003C1BF3" w:rsidRPr="003C1BF3">
        <w:rPr>
          <w:rFonts w:asciiTheme="minorHAnsi" w:hAnsiTheme="minorHAnsi" w:cstheme="minorHAnsi"/>
          <w:sz w:val="28"/>
          <w:szCs w:val="28"/>
        </w:rPr>
        <w:t>.</w:t>
      </w:r>
      <w:r w:rsidR="003C1BF3" w:rsidRPr="003C1BF3">
        <w:rPr>
          <w:sz w:val="28"/>
          <w:szCs w:val="28"/>
        </w:rPr>
        <w:t xml:space="preserve"> </w:t>
      </w:r>
      <w:r w:rsidR="003C1BF3" w:rsidRPr="003C1BF3">
        <w:rPr>
          <w:rFonts w:asciiTheme="minorHAnsi" w:hAnsiTheme="minorHAnsi" w:cstheme="minorHAnsi"/>
          <w:sz w:val="28"/>
          <w:szCs w:val="28"/>
        </w:rPr>
        <w:t>При, отсутствии указанных событий</w:t>
      </w:r>
      <w:r w:rsidR="000F2CB5" w:rsidRPr="003C1BF3">
        <w:rPr>
          <w:rFonts w:asciiTheme="minorHAnsi" w:hAnsiTheme="minorHAnsi" w:cstheme="minorHAnsi"/>
          <w:sz w:val="28"/>
          <w:szCs w:val="28"/>
        </w:rPr>
        <w:t xml:space="preserve"> </w:t>
      </w:r>
      <w:r w:rsidR="003C1BF3" w:rsidRPr="003C1BF3">
        <w:rPr>
          <w:rFonts w:asciiTheme="minorHAnsi" w:hAnsiTheme="minorHAnsi" w:cstheme="minorHAnsi"/>
          <w:sz w:val="28"/>
          <w:szCs w:val="28"/>
        </w:rPr>
        <w:t>– ежегодно, на последний рабочий день года;</w:t>
      </w:r>
      <w:r w:rsidR="000F2CB5" w:rsidRPr="003C1BF3">
        <w:rPr>
          <w:rFonts w:asciiTheme="minorHAnsi" w:hAnsiTheme="minorHAnsi" w:cstheme="minorHAnsi"/>
          <w:sz w:val="28"/>
          <w:szCs w:val="28"/>
        </w:rPr>
        <w:t xml:space="preserve"> </w:t>
      </w:r>
    </w:p>
    <w:p w:rsidR="00220D83" w:rsidRPr="00702F33" w:rsidRDefault="00ED7939" w:rsidP="00080B36">
      <w:pPr>
        <w:pStyle w:val="Normalunindented"/>
        <w:spacing w:before="0" w:after="0" w:line="240" w:lineRule="auto"/>
        <w:rPr>
          <w:rFonts w:asciiTheme="minorHAnsi" w:hAnsiTheme="minorHAnsi" w:cstheme="minorHAnsi"/>
          <w:sz w:val="28"/>
          <w:szCs w:val="28"/>
        </w:rPr>
      </w:pPr>
      <w:r w:rsidRPr="00702F33">
        <w:rPr>
          <w:rFonts w:asciiTheme="minorHAnsi" w:hAnsiTheme="minorHAnsi" w:cstheme="minorHAnsi"/>
          <w:sz w:val="28"/>
          <w:szCs w:val="28"/>
        </w:rPr>
        <w:t>- Карточка количественно-суммового учета материальных ценностей (ф. 0504041)</w:t>
      </w:r>
      <w:r w:rsidR="00683A9F" w:rsidRPr="00702F33">
        <w:t xml:space="preserve"> </w:t>
      </w:r>
      <w:r w:rsidR="00683A9F" w:rsidRPr="00702F33">
        <w:rPr>
          <w:rFonts w:asciiTheme="minorHAnsi" w:hAnsiTheme="minorHAnsi" w:cstheme="minorHAnsi"/>
          <w:sz w:val="28"/>
          <w:szCs w:val="28"/>
        </w:rPr>
        <w:t>оформляется при принятии объекта к учету, по мере внесения изменений и при выбытии. При, отсутствии указанных событий – ежегодно, на последний рабочий день года;</w:t>
      </w:r>
    </w:p>
    <w:p w:rsidR="00781738" w:rsidRPr="00550BBF" w:rsidRDefault="00781738" w:rsidP="00080B36">
      <w:pPr>
        <w:pStyle w:val="Normalunindented"/>
        <w:spacing w:before="0" w:after="0" w:line="240" w:lineRule="auto"/>
        <w:rPr>
          <w:rFonts w:asciiTheme="minorHAnsi" w:hAnsiTheme="minorHAnsi" w:cstheme="minorHAnsi"/>
          <w:sz w:val="28"/>
          <w:szCs w:val="28"/>
        </w:rPr>
      </w:pPr>
      <w:r w:rsidRPr="00550BBF">
        <w:rPr>
          <w:rFonts w:asciiTheme="minorHAnsi" w:hAnsiTheme="minorHAnsi" w:cstheme="minorHAnsi"/>
          <w:sz w:val="28"/>
          <w:szCs w:val="28"/>
        </w:rPr>
        <w:t>- Оборотная ведомость по нефинансовым активам (ф. 0504035)</w:t>
      </w:r>
      <w:r w:rsidR="002B2119" w:rsidRPr="00550BBF">
        <w:t xml:space="preserve"> </w:t>
      </w:r>
      <w:r w:rsidR="002B2119" w:rsidRPr="00550BBF">
        <w:rPr>
          <w:rFonts w:asciiTheme="minorHAnsi" w:hAnsiTheme="minorHAnsi" w:cstheme="minorHAnsi"/>
          <w:sz w:val="28"/>
          <w:szCs w:val="28"/>
        </w:rPr>
        <w:t>формируется ежемесячно в последний день месяца;</w:t>
      </w:r>
    </w:p>
    <w:p w:rsidR="00B073B2" w:rsidRPr="00D20397" w:rsidRDefault="000E1CA3" w:rsidP="00861DE4">
      <w:pPr>
        <w:pStyle w:val="Normalunindented"/>
        <w:spacing w:before="0" w:after="0" w:line="240" w:lineRule="auto"/>
        <w:rPr>
          <w:rFonts w:asciiTheme="minorHAnsi" w:hAnsiTheme="minorHAnsi" w:cstheme="minorHAnsi"/>
          <w:sz w:val="28"/>
          <w:szCs w:val="28"/>
        </w:rPr>
      </w:pPr>
      <w:r w:rsidRPr="006D4B28">
        <w:rPr>
          <w:rFonts w:asciiTheme="minorHAnsi" w:hAnsiTheme="minorHAnsi" w:cstheme="minorHAnsi"/>
          <w:sz w:val="28"/>
          <w:szCs w:val="28"/>
        </w:rPr>
        <w:t>- Карточка-справка (ф. 0504417)</w:t>
      </w:r>
      <w:r w:rsidR="0081358F" w:rsidRPr="006D4B28">
        <w:rPr>
          <w:sz w:val="28"/>
          <w:szCs w:val="28"/>
        </w:rPr>
        <w:t xml:space="preserve"> </w:t>
      </w:r>
      <w:r w:rsidR="006D4B28" w:rsidRPr="006D4B28">
        <w:rPr>
          <w:sz w:val="28"/>
          <w:szCs w:val="28"/>
        </w:rPr>
        <w:t>открыва</w:t>
      </w:r>
      <w:r w:rsidR="004B05FC">
        <w:rPr>
          <w:sz w:val="28"/>
          <w:szCs w:val="28"/>
        </w:rPr>
        <w:t>ются</w:t>
      </w:r>
      <w:r w:rsidR="006D4B28" w:rsidRPr="006D4B28">
        <w:rPr>
          <w:sz w:val="28"/>
          <w:szCs w:val="28"/>
        </w:rPr>
        <w:t xml:space="preserve"> ежегодно</w:t>
      </w:r>
      <w:r w:rsidR="00D37C8A" w:rsidRPr="00D37C8A">
        <w:t xml:space="preserve"> </w:t>
      </w:r>
      <w:r w:rsidR="00D37C8A" w:rsidRPr="00D37C8A">
        <w:rPr>
          <w:sz w:val="28"/>
          <w:szCs w:val="28"/>
        </w:rPr>
        <w:t>по каждому сотруднику</w:t>
      </w:r>
      <w:r w:rsidR="006D4B28" w:rsidRPr="006D4B28">
        <w:rPr>
          <w:sz w:val="28"/>
          <w:szCs w:val="28"/>
        </w:rPr>
        <w:t xml:space="preserve">, ежемесячно отражаются </w:t>
      </w:r>
      <w:r w:rsidR="006D4B28" w:rsidRPr="006D4B28">
        <w:rPr>
          <w:rFonts w:asciiTheme="minorHAnsi" w:hAnsiTheme="minorHAnsi" w:cstheme="minorHAnsi"/>
          <w:sz w:val="28"/>
          <w:szCs w:val="28"/>
        </w:rPr>
        <w:t xml:space="preserve">сведения о заработной плате работников, формируется </w:t>
      </w:r>
      <w:r w:rsidR="0081358F" w:rsidRPr="006D4B28">
        <w:rPr>
          <w:rFonts w:asciiTheme="minorHAnsi" w:hAnsiTheme="minorHAnsi" w:cstheme="minorHAnsi"/>
          <w:sz w:val="28"/>
          <w:szCs w:val="28"/>
        </w:rPr>
        <w:t xml:space="preserve">в последний день </w:t>
      </w:r>
      <w:r w:rsidR="006D4B28" w:rsidRPr="006D4B28">
        <w:rPr>
          <w:rFonts w:asciiTheme="minorHAnsi" w:hAnsiTheme="minorHAnsi" w:cstheme="minorHAnsi"/>
          <w:sz w:val="28"/>
          <w:szCs w:val="28"/>
        </w:rPr>
        <w:t>года</w:t>
      </w:r>
      <w:r w:rsidR="0081358F" w:rsidRPr="00D20397">
        <w:rPr>
          <w:rFonts w:asciiTheme="minorHAnsi" w:hAnsiTheme="minorHAnsi" w:cstheme="minorHAnsi"/>
          <w:sz w:val="28"/>
          <w:szCs w:val="28"/>
        </w:rPr>
        <w:t>;</w:t>
      </w:r>
    </w:p>
    <w:p w:rsidR="00656E57" w:rsidRPr="00656E57" w:rsidRDefault="002C2510" w:rsidP="00861DE4">
      <w:pPr>
        <w:pStyle w:val="Normalunindented"/>
        <w:spacing w:before="0" w:after="0" w:line="240" w:lineRule="auto"/>
        <w:rPr>
          <w:rFonts w:asciiTheme="minorHAnsi" w:hAnsiTheme="minorHAnsi" w:cstheme="minorHAnsi"/>
          <w:color w:val="000000"/>
          <w:sz w:val="28"/>
          <w:szCs w:val="28"/>
        </w:rPr>
      </w:pPr>
      <w:r w:rsidRPr="002C2510">
        <w:rPr>
          <w:rFonts w:asciiTheme="minorHAnsi" w:hAnsiTheme="minorHAnsi" w:cstheme="minorHAnsi"/>
          <w:color w:val="000000"/>
          <w:sz w:val="28"/>
          <w:szCs w:val="28"/>
        </w:rPr>
        <w:t xml:space="preserve">- Журналы операций (ф. 0504071) </w:t>
      </w:r>
      <w:r w:rsidR="00656E57">
        <w:rPr>
          <w:rFonts w:asciiTheme="minorHAnsi" w:hAnsiTheme="minorHAnsi" w:cstheme="minorHAnsi"/>
          <w:color w:val="000000"/>
          <w:sz w:val="28"/>
          <w:szCs w:val="28"/>
        </w:rPr>
        <w:t>формируются</w:t>
      </w:r>
      <w:r w:rsidR="00656E57" w:rsidRPr="00656E57">
        <w:t xml:space="preserve"> </w:t>
      </w:r>
      <w:r w:rsidR="00656E57" w:rsidRPr="00656E57">
        <w:rPr>
          <w:rFonts w:asciiTheme="minorHAnsi" w:hAnsiTheme="minorHAnsi" w:cstheme="minorHAnsi"/>
          <w:color w:val="000000"/>
          <w:sz w:val="28"/>
          <w:szCs w:val="28"/>
        </w:rPr>
        <w:t>ежемесячно в последний день месяца</w:t>
      </w:r>
      <w:r w:rsidR="00656E57">
        <w:rPr>
          <w:rFonts w:asciiTheme="minorHAnsi" w:hAnsiTheme="minorHAnsi" w:cstheme="minorHAnsi"/>
          <w:color w:val="000000"/>
          <w:sz w:val="28"/>
          <w:szCs w:val="28"/>
        </w:rPr>
        <w:t xml:space="preserve"> и</w:t>
      </w:r>
      <w:r w:rsidR="00656E57" w:rsidRPr="00656E57">
        <w:rPr>
          <w:rFonts w:asciiTheme="minorHAnsi" w:hAnsiTheme="minorHAnsi" w:cstheme="minorHAnsi"/>
          <w:color w:val="000000"/>
          <w:sz w:val="28"/>
          <w:szCs w:val="28"/>
        </w:rPr>
        <w:t xml:space="preserve"> раздельно по кодам финансового обеспечения. К журналам прилагаются первичные учетные документы согласно </w:t>
      </w:r>
      <w:r w:rsidR="00861DE4" w:rsidRPr="00861DE4">
        <w:rPr>
          <w:rFonts w:asciiTheme="minorHAnsi" w:hAnsiTheme="minorHAnsi" w:cstheme="minorHAnsi"/>
          <w:color w:val="000000"/>
          <w:sz w:val="28"/>
          <w:szCs w:val="28"/>
        </w:rPr>
        <w:t>Приложени</w:t>
      </w:r>
      <w:r w:rsidR="00861DE4">
        <w:rPr>
          <w:rFonts w:asciiTheme="minorHAnsi" w:hAnsiTheme="minorHAnsi" w:cstheme="minorHAnsi"/>
          <w:color w:val="000000"/>
          <w:sz w:val="28"/>
          <w:szCs w:val="28"/>
        </w:rPr>
        <w:t>ю</w:t>
      </w:r>
      <w:r w:rsidR="00861DE4" w:rsidRPr="00861DE4">
        <w:rPr>
          <w:rFonts w:asciiTheme="minorHAnsi" w:hAnsiTheme="minorHAnsi" w:cstheme="minorHAnsi"/>
          <w:color w:val="000000"/>
          <w:sz w:val="28"/>
          <w:szCs w:val="28"/>
        </w:rPr>
        <w:t xml:space="preserve"> № </w:t>
      </w:r>
      <w:r w:rsidR="00861DE4">
        <w:rPr>
          <w:rFonts w:asciiTheme="minorHAnsi" w:hAnsiTheme="minorHAnsi" w:cstheme="minorHAnsi"/>
          <w:color w:val="000000"/>
          <w:sz w:val="28"/>
          <w:szCs w:val="28"/>
        </w:rPr>
        <w:t>5</w:t>
      </w:r>
      <w:r w:rsidR="00861DE4" w:rsidRPr="00861DE4">
        <w:rPr>
          <w:rFonts w:asciiTheme="minorHAnsi" w:hAnsiTheme="minorHAnsi" w:cstheme="minorHAnsi"/>
          <w:color w:val="000000"/>
          <w:sz w:val="28"/>
          <w:szCs w:val="28"/>
        </w:rPr>
        <w:t xml:space="preserve"> к Единой учетной политике</w:t>
      </w:r>
      <w:r w:rsidR="00656E57" w:rsidRPr="00656E57">
        <w:rPr>
          <w:rFonts w:asciiTheme="minorHAnsi" w:hAnsiTheme="minorHAnsi" w:cstheme="minorHAnsi"/>
          <w:color w:val="000000"/>
          <w:sz w:val="28"/>
          <w:szCs w:val="28"/>
        </w:rPr>
        <w:t>.</w:t>
      </w:r>
    </w:p>
    <w:p w:rsidR="002C2510" w:rsidRDefault="002C2510" w:rsidP="00861DE4">
      <w:pPr>
        <w:pStyle w:val="Normalunindented"/>
        <w:spacing w:before="0" w:after="0" w:line="240" w:lineRule="auto"/>
        <w:rPr>
          <w:rFonts w:asciiTheme="minorHAnsi" w:hAnsiTheme="minorHAnsi" w:cstheme="minorHAnsi"/>
          <w:color w:val="000000"/>
          <w:sz w:val="28"/>
          <w:szCs w:val="28"/>
        </w:rPr>
      </w:pPr>
      <w:r w:rsidRPr="002C2510">
        <w:rPr>
          <w:rFonts w:asciiTheme="minorHAnsi" w:hAnsiTheme="minorHAnsi" w:cstheme="minorHAnsi"/>
          <w:color w:val="000000"/>
          <w:sz w:val="28"/>
          <w:szCs w:val="28"/>
        </w:rPr>
        <w:t>Главная книга (ф. 0504072) формируется отдельно по каждому субъекту централизованного учета ежемесячно в последний день месяца;</w:t>
      </w:r>
    </w:p>
    <w:p w:rsidR="00AF3AE8" w:rsidRPr="00AF3AE8" w:rsidRDefault="00AF3AE8" w:rsidP="00861DE4">
      <w:pPr>
        <w:pStyle w:val="Normalunindented"/>
        <w:spacing w:before="0" w:after="0" w:line="240" w:lineRule="auto"/>
        <w:rPr>
          <w:rFonts w:asciiTheme="minorHAnsi" w:hAnsiTheme="minorHAnsi" w:cstheme="minorHAnsi"/>
          <w:color w:val="000000"/>
          <w:sz w:val="28"/>
          <w:szCs w:val="28"/>
        </w:rPr>
      </w:pPr>
      <w:r>
        <w:rPr>
          <w:rFonts w:asciiTheme="minorHAnsi" w:hAnsiTheme="minorHAnsi" w:cstheme="minorHAnsi"/>
          <w:color w:val="000000"/>
          <w:sz w:val="28"/>
          <w:szCs w:val="28"/>
        </w:rPr>
        <w:t>- з</w:t>
      </w:r>
      <w:r w:rsidRPr="00AF3AE8">
        <w:rPr>
          <w:rFonts w:asciiTheme="minorHAnsi" w:hAnsiTheme="minorHAnsi" w:cstheme="minorHAnsi"/>
          <w:color w:val="000000"/>
          <w:sz w:val="28"/>
          <w:szCs w:val="28"/>
        </w:rPr>
        <w:t>аписи в журнал</w:t>
      </w:r>
      <w:r w:rsidR="002C2510">
        <w:rPr>
          <w:rFonts w:asciiTheme="minorHAnsi" w:hAnsiTheme="minorHAnsi" w:cstheme="minorHAnsi"/>
          <w:color w:val="000000"/>
          <w:sz w:val="28"/>
          <w:szCs w:val="28"/>
        </w:rPr>
        <w:t>ах</w:t>
      </w:r>
      <w:r w:rsidRPr="00AF3AE8">
        <w:rPr>
          <w:rFonts w:asciiTheme="minorHAnsi" w:hAnsiTheme="minorHAnsi" w:cstheme="minorHAnsi"/>
          <w:color w:val="000000"/>
          <w:sz w:val="28"/>
          <w:szCs w:val="28"/>
        </w:rPr>
        <w:t xml:space="preserve"> операций осуществляются по мере совершения фактов хозяйственной жизни и хозяйственных операций, в соответствии с графиком документооборота</w:t>
      </w:r>
      <w:r>
        <w:rPr>
          <w:rFonts w:asciiTheme="minorHAnsi" w:hAnsiTheme="minorHAnsi" w:cstheme="minorHAnsi"/>
          <w:color w:val="000000"/>
          <w:sz w:val="28"/>
          <w:szCs w:val="28"/>
        </w:rPr>
        <w:t>;</w:t>
      </w:r>
    </w:p>
    <w:p w:rsidR="00AF3AE8" w:rsidRDefault="00AF3AE8" w:rsidP="00861DE4">
      <w:pPr>
        <w:pStyle w:val="Normalunindented"/>
        <w:spacing w:before="0" w:after="0" w:line="240" w:lineRule="auto"/>
        <w:rPr>
          <w:rFonts w:asciiTheme="minorHAnsi" w:hAnsiTheme="minorHAnsi" w:cstheme="minorHAnsi"/>
          <w:color w:val="000000"/>
          <w:sz w:val="28"/>
          <w:szCs w:val="28"/>
        </w:rPr>
      </w:pPr>
      <w:r>
        <w:rPr>
          <w:rFonts w:asciiTheme="minorHAnsi" w:hAnsiTheme="minorHAnsi" w:cstheme="minorHAnsi"/>
          <w:color w:val="000000"/>
          <w:sz w:val="28"/>
          <w:szCs w:val="28"/>
        </w:rPr>
        <w:t>- к</w:t>
      </w:r>
      <w:r w:rsidRPr="00AF3AE8">
        <w:rPr>
          <w:rFonts w:asciiTheme="minorHAnsi" w:hAnsiTheme="minorHAnsi" w:cstheme="minorHAnsi"/>
          <w:color w:val="000000"/>
          <w:sz w:val="28"/>
          <w:szCs w:val="28"/>
        </w:rPr>
        <w:t>орреспонденция счетов в журнале операций записывается в зависимости от характера операций по дебету одного счета и кредиту другого счета</w:t>
      </w:r>
      <w:r w:rsidR="00882736">
        <w:rPr>
          <w:rFonts w:asciiTheme="minorHAnsi" w:hAnsiTheme="minorHAnsi" w:cstheme="minorHAnsi"/>
          <w:color w:val="000000"/>
          <w:sz w:val="28"/>
          <w:szCs w:val="28"/>
        </w:rPr>
        <w:t>;</w:t>
      </w:r>
    </w:p>
    <w:p w:rsidR="00882736" w:rsidRDefault="00882736" w:rsidP="00861DE4">
      <w:pPr>
        <w:pStyle w:val="Normalunindented"/>
        <w:spacing w:before="0" w:after="0" w:line="240" w:lineRule="auto"/>
        <w:rPr>
          <w:rFonts w:asciiTheme="minorHAnsi" w:hAnsiTheme="minorHAnsi" w:cstheme="minorHAnsi"/>
          <w:color w:val="000000"/>
          <w:sz w:val="28"/>
          <w:szCs w:val="28"/>
        </w:rPr>
      </w:pPr>
      <w:r>
        <w:rPr>
          <w:rFonts w:asciiTheme="minorHAnsi" w:hAnsiTheme="minorHAnsi" w:cstheme="minorHAnsi"/>
          <w:color w:val="000000"/>
          <w:sz w:val="28"/>
          <w:szCs w:val="28"/>
        </w:rPr>
        <w:lastRenderedPageBreak/>
        <w:t xml:space="preserve">- </w:t>
      </w:r>
      <w:r w:rsidR="00365FCD" w:rsidRPr="00365FCD">
        <w:rPr>
          <w:rFonts w:asciiTheme="minorHAnsi" w:hAnsiTheme="minorHAnsi" w:cstheme="minorHAnsi"/>
          <w:color w:val="000000"/>
          <w:sz w:val="28"/>
          <w:szCs w:val="28"/>
        </w:rPr>
        <w:t xml:space="preserve">Журнал операций по забалансовому счету___ </w:t>
      </w:r>
      <w:r w:rsidRPr="00882736">
        <w:rPr>
          <w:rFonts w:asciiTheme="minorHAnsi" w:hAnsiTheme="minorHAnsi" w:cstheme="minorHAnsi"/>
          <w:color w:val="000000"/>
          <w:sz w:val="28"/>
          <w:szCs w:val="28"/>
        </w:rPr>
        <w:t>(ф. 0509213) по всем забалансовым счетам формируется ежемесячно в случае, если в отчетном месяце были обороты по счету</w:t>
      </w:r>
      <w:r>
        <w:rPr>
          <w:rFonts w:asciiTheme="minorHAnsi" w:hAnsiTheme="minorHAnsi" w:cstheme="minorHAnsi"/>
          <w:color w:val="000000"/>
          <w:sz w:val="28"/>
          <w:szCs w:val="28"/>
        </w:rPr>
        <w:t>;</w:t>
      </w:r>
    </w:p>
    <w:p w:rsidR="007F3D14" w:rsidRPr="00C63B91" w:rsidRDefault="007F3D14" w:rsidP="00080B36">
      <w:pPr>
        <w:pStyle w:val="Normalunindented"/>
        <w:spacing w:before="0" w:after="0" w:line="240" w:lineRule="auto"/>
        <w:rPr>
          <w:rFonts w:asciiTheme="minorHAnsi" w:hAnsiTheme="minorHAnsi" w:cstheme="minorHAnsi"/>
          <w:sz w:val="28"/>
          <w:szCs w:val="28"/>
        </w:rPr>
      </w:pPr>
      <w:r w:rsidRPr="00C63B91">
        <w:rPr>
          <w:rFonts w:asciiTheme="minorHAnsi" w:hAnsiTheme="minorHAnsi" w:cstheme="minorHAnsi"/>
          <w:sz w:val="28"/>
          <w:szCs w:val="28"/>
        </w:rPr>
        <w:t>- Журнал регистрации обязательств (ф. 0504064)</w:t>
      </w:r>
      <w:r w:rsidR="00423F6F" w:rsidRPr="00C63B91">
        <w:rPr>
          <w:sz w:val="28"/>
          <w:szCs w:val="28"/>
        </w:rPr>
        <w:t xml:space="preserve"> формируется отдельно по каждому субъекту централизованного учета </w:t>
      </w:r>
      <w:r w:rsidR="00D057B9" w:rsidRPr="00C63B91">
        <w:rPr>
          <w:sz w:val="28"/>
          <w:szCs w:val="28"/>
        </w:rPr>
        <w:t>п</w:t>
      </w:r>
      <w:r w:rsidR="00423F6F" w:rsidRPr="00C63B91">
        <w:rPr>
          <w:rFonts w:asciiTheme="minorHAnsi" w:hAnsiTheme="minorHAnsi" w:cstheme="minorHAnsi"/>
          <w:sz w:val="28"/>
          <w:szCs w:val="28"/>
        </w:rPr>
        <w:t>о окончании финансового года</w:t>
      </w:r>
      <w:r w:rsidR="00C63B91" w:rsidRPr="00C63B91">
        <w:rPr>
          <w:rFonts w:asciiTheme="minorHAnsi" w:hAnsiTheme="minorHAnsi" w:cstheme="minorHAnsi"/>
          <w:sz w:val="28"/>
          <w:szCs w:val="28"/>
        </w:rPr>
        <w:t>;</w:t>
      </w:r>
    </w:p>
    <w:p w:rsidR="00882736" w:rsidRDefault="00775A18" w:rsidP="00080B36">
      <w:pPr>
        <w:pStyle w:val="Normalunindented"/>
        <w:spacing w:before="0" w:after="0" w:line="240" w:lineRule="auto"/>
        <w:rPr>
          <w:rFonts w:asciiTheme="minorHAnsi" w:hAnsiTheme="minorHAnsi" w:cstheme="minorHAnsi"/>
          <w:color w:val="000000"/>
          <w:sz w:val="28"/>
          <w:szCs w:val="28"/>
        </w:rPr>
      </w:pPr>
      <w:r>
        <w:rPr>
          <w:rFonts w:asciiTheme="minorHAnsi" w:hAnsiTheme="minorHAnsi" w:cstheme="minorHAnsi"/>
          <w:color w:val="000000"/>
          <w:sz w:val="28"/>
          <w:szCs w:val="28"/>
        </w:rPr>
        <w:t xml:space="preserve">- </w:t>
      </w:r>
      <w:r w:rsidR="00882736" w:rsidRPr="00882736">
        <w:rPr>
          <w:rFonts w:asciiTheme="minorHAnsi" w:hAnsiTheme="minorHAnsi" w:cstheme="minorHAnsi"/>
          <w:color w:val="000000"/>
          <w:sz w:val="28"/>
          <w:szCs w:val="28"/>
        </w:rPr>
        <w:t>другие регистры, не указанные выше, заполняются по мере необходимости, если иное не установлено законодательством Российской Федерации.</w:t>
      </w:r>
    </w:p>
    <w:p w:rsidR="00B4239F" w:rsidRPr="003A052D" w:rsidRDefault="00990D88" w:rsidP="00080B36">
      <w:pPr>
        <w:pStyle w:val="Normalunindented"/>
        <w:spacing w:before="0" w:after="0" w:line="240" w:lineRule="auto"/>
        <w:ind w:firstLine="567"/>
        <w:rPr>
          <w:rFonts w:asciiTheme="minorHAnsi" w:hAnsiTheme="minorHAnsi" w:cstheme="minorHAnsi"/>
          <w:color w:val="000000"/>
          <w:sz w:val="28"/>
          <w:szCs w:val="28"/>
        </w:rPr>
      </w:pPr>
      <w:r>
        <w:rPr>
          <w:rFonts w:asciiTheme="minorHAnsi" w:hAnsiTheme="minorHAnsi" w:cstheme="minorHAnsi"/>
          <w:color w:val="000000"/>
          <w:sz w:val="28"/>
          <w:szCs w:val="28"/>
        </w:rPr>
        <w:t>1</w:t>
      </w:r>
      <w:r w:rsidR="00AC313B">
        <w:rPr>
          <w:rFonts w:asciiTheme="minorHAnsi" w:hAnsiTheme="minorHAnsi" w:cstheme="minorHAnsi"/>
          <w:color w:val="000000"/>
          <w:sz w:val="28"/>
          <w:szCs w:val="28"/>
        </w:rPr>
        <w:t>0</w:t>
      </w:r>
      <w:r w:rsidR="00B2194B" w:rsidRPr="003A052D">
        <w:rPr>
          <w:rFonts w:asciiTheme="minorHAnsi" w:hAnsiTheme="minorHAnsi" w:cstheme="minorHAnsi"/>
          <w:color w:val="000000"/>
          <w:sz w:val="28"/>
          <w:szCs w:val="28"/>
        </w:rPr>
        <w:t xml:space="preserve"> Формирование </w:t>
      </w:r>
      <w:r w:rsidR="009E0EC1" w:rsidRPr="003A052D">
        <w:rPr>
          <w:rFonts w:asciiTheme="minorHAnsi" w:hAnsiTheme="minorHAnsi" w:cstheme="minorHAnsi"/>
          <w:color w:val="000000"/>
          <w:sz w:val="28"/>
          <w:szCs w:val="28"/>
        </w:rPr>
        <w:t>ж</w:t>
      </w:r>
      <w:r w:rsidR="00B2194B" w:rsidRPr="003A052D">
        <w:rPr>
          <w:rFonts w:asciiTheme="minorHAnsi" w:hAnsiTheme="minorHAnsi" w:cstheme="minorHAnsi"/>
          <w:color w:val="000000"/>
          <w:sz w:val="28"/>
          <w:szCs w:val="28"/>
        </w:rPr>
        <w:t>урналов операций осуществляется в соответствии со следующей нумерацией</w:t>
      </w:r>
      <w:r w:rsidR="001808F1" w:rsidRPr="003A052D">
        <w:rPr>
          <w:rFonts w:asciiTheme="minorHAnsi" w:hAnsiTheme="minorHAnsi" w:cstheme="minorHAnsi"/>
          <w:color w:val="000000"/>
          <w:sz w:val="28"/>
          <w:szCs w:val="28"/>
        </w:rPr>
        <w:t>:</w:t>
      </w:r>
    </w:p>
    <w:tbl>
      <w:tblPr>
        <w:tblW w:w="9781" w:type="dxa"/>
        <w:tblInd w:w="75" w:type="dxa"/>
        <w:tblCellMar>
          <w:top w:w="15" w:type="dxa"/>
          <w:left w:w="15" w:type="dxa"/>
          <w:bottom w:w="15" w:type="dxa"/>
          <w:right w:w="15" w:type="dxa"/>
        </w:tblCellMar>
        <w:tblLook w:val="0600" w:firstRow="0" w:lastRow="0" w:firstColumn="0" w:lastColumn="0" w:noHBand="1" w:noVBand="1"/>
      </w:tblPr>
      <w:tblGrid>
        <w:gridCol w:w="1018"/>
        <w:gridCol w:w="8763"/>
      </w:tblGrid>
      <w:tr w:rsidR="00B4239F" w:rsidRPr="00B530F9" w:rsidTr="00882736">
        <w:tc>
          <w:tcPr>
            <w:tcW w:w="10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4239F" w:rsidRPr="00B530F9" w:rsidRDefault="00B2194B" w:rsidP="00080B36">
            <w:pPr>
              <w:pStyle w:val="Normalunindented"/>
              <w:spacing w:before="0" w:after="0" w:line="240" w:lineRule="auto"/>
              <w:rPr>
                <w:rFonts w:asciiTheme="minorHAnsi" w:hAnsiTheme="minorHAnsi" w:cstheme="minorHAnsi"/>
                <w:sz w:val="24"/>
                <w:szCs w:val="24"/>
              </w:rPr>
            </w:pPr>
            <w:r w:rsidRPr="00B530F9">
              <w:rPr>
                <w:rFonts w:asciiTheme="minorHAnsi" w:hAnsiTheme="minorHAnsi" w:cstheme="minorHAnsi"/>
                <w:color w:val="000000"/>
                <w:sz w:val="24"/>
                <w:szCs w:val="24"/>
              </w:rPr>
              <w:t>Номер</w:t>
            </w:r>
            <w:r w:rsidR="00DD5604" w:rsidRPr="00B530F9">
              <w:rPr>
                <w:rFonts w:asciiTheme="minorHAnsi" w:hAnsiTheme="minorHAnsi" w:cstheme="minorHAnsi"/>
                <w:color w:val="000000"/>
                <w:sz w:val="24"/>
                <w:szCs w:val="24"/>
              </w:rPr>
              <w:t xml:space="preserve"> </w:t>
            </w:r>
            <w:r w:rsidRPr="00B530F9">
              <w:rPr>
                <w:rFonts w:asciiTheme="minorHAnsi" w:hAnsiTheme="minorHAnsi" w:cstheme="minorHAnsi"/>
                <w:color w:val="000000"/>
                <w:sz w:val="24"/>
                <w:szCs w:val="24"/>
              </w:rPr>
              <w:t>журнала</w:t>
            </w:r>
          </w:p>
        </w:tc>
        <w:tc>
          <w:tcPr>
            <w:tcW w:w="87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4239F" w:rsidRPr="00B530F9" w:rsidRDefault="00B2194B" w:rsidP="00080B36">
            <w:pPr>
              <w:pStyle w:val="Normalunindented"/>
              <w:spacing w:before="0" w:after="0" w:line="240" w:lineRule="auto"/>
              <w:rPr>
                <w:rFonts w:asciiTheme="minorHAnsi" w:hAnsiTheme="minorHAnsi" w:cstheme="minorHAnsi"/>
                <w:sz w:val="24"/>
                <w:szCs w:val="24"/>
              </w:rPr>
            </w:pPr>
            <w:r w:rsidRPr="00B530F9">
              <w:rPr>
                <w:rFonts w:asciiTheme="minorHAnsi" w:hAnsiTheme="minorHAnsi" w:cstheme="minorHAnsi"/>
                <w:color w:val="000000"/>
                <w:sz w:val="24"/>
                <w:szCs w:val="24"/>
              </w:rPr>
              <w:t>Наименование журнала</w:t>
            </w:r>
          </w:p>
        </w:tc>
      </w:tr>
      <w:tr w:rsidR="00B4239F" w:rsidRPr="00AF4B9C" w:rsidTr="00882736">
        <w:trPr>
          <w:trHeight w:val="184"/>
        </w:trPr>
        <w:tc>
          <w:tcPr>
            <w:tcW w:w="10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4239F" w:rsidRPr="00B530F9" w:rsidRDefault="00B2194B" w:rsidP="00080B36">
            <w:pPr>
              <w:pStyle w:val="Normalunindented"/>
              <w:spacing w:before="0" w:after="0" w:line="240" w:lineRule="auto"/>
              <w:rPr>
                <w:rFonts w:asciiTheme="minorHAnsi" w:hAnsiTheme="minorHAnsi" w:cstheme="minorHAnsi"/>
                <w:sz w:val="24"/>
                <w:szCs w:val="24"/>
              </w:rPr>
            </w:pPr>
            <w:r w:rsidRPr="00B530F9">
              <w:rPr>
                <w:rFonts w:asciiTheme="minorHAnsi" w:hAnsiTheme="minorHAnsi" w:cstheme="minorHAnsi"/>
                <w:color w:val="000000"/>
                <w:sz w:val="24"/>
                <w:szCs w:val="24"/>
              </w:rPr>
              <w:t>1</w:t>
            </w:r>
          </w:p>
        </w:tc>
        <w:tc>
          <w:tcPr>
            <w:tcW w:w="87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4239F" w:rsidRPr="00B530F9" w:rsidRDefault="00B2194B" w:rsidP="00080B36">
            <w:pPr>
              <w:pStyle w:val="Normalunindented"/>
              <w:spacing w:before="0" w:after="0" w:line="240" w:lineRule="auto"/>
              <w:rPr>
                <w:rFonts w:asciiTheme="minorHAnsi" w:hAnsiTheme="minorHAnsi" w:cstheme="minorHAnsi"/>
                <w:sz w:val="24"/>
                <w:szCs w:val="24"/>
              </w:rPr>
            </w:pPr>
            <w:r w:rsidRPr="00B530F9">
              <w:rPr>
                <w:rFonts w:asciiTheme="minorHAnsi" w:hAnsiTheme="minorHAnsi" w:cstheme="minorHAnsi"/>
                <w:color w:val="000000"/>
                <w:sz w:val="24"/>
                <w:szCs w:val="24"/>
              </w:rPr>
              <w:t>Журнал операций по счету «Касса»</w:t>
            </w:r>
            <w:r w:rsidR="00632646">
              <w:rPr>
                <w:rFonts w:asciiTheme="minorHAnsi" w:hAnsiTheme="minorHAnsi" w:cstheme="minorHAnsi"/>
                <w:color w:val="000000"/>
                <w:sz w:val="24"/>
                <w:szCs w:val="24"/>
              </w:rPr>
              <w:t xml:space="preserve"> (ф. 0504071)</w:t>
            </w:r>
          </w:p>
        </w:tc>
      </w:tr>
      <w:tr w:rsidR="00B4239F" w:rsidRPr="00AF4B9C" w:rsidTr="00882736">
        <w:tc>
          <w:tcPr>
            <w:tcW w:w="10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4239F" w:rsidRPr="00B530F9" w:rsidRDefault="00B2194B" w:rsidP="00080B36">
            <w:pPr>
              <w:pStyle w:val="Normalunindented"/>
              <w:spacing w:before="0" w:after="0" w:line="240" w:lineRule="auto"/>
              <w:rPr>
                <w:rFonts w:asciiTheme="minorHAnsi" w:hAnsiTheme="minorHAnsi" w:cstheme="minorHAnsi"/>
                <w:sz w:val="24"/>
                <w:szCs w:val="24"/>
              </w:rPr>
            </w:pPr>
            <w:r w:rsidRPr="00B530F9">
              <w:rPr>
                <w:rFonts w:asciiTheme="minorHAnsi" w:hAnsiTheme="minorHAnsi" w:cstheme="minorHAnsi"/>
                <w:color w:val="000000"/>
                <w:sz w:val="24"/>
                <w:szCs w:val="24"/>
              </w:rPr>
              <w:t>2</w:t>
            </w:r>
          </w:p>
        </w:tc>
        <w:tc>
          <w:tcPr>
            <w:tcW w:w="87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4239F" w:rsidRPr="00B530F9" w:rsidRDefault="00B2194B" w:rsidP="00080B36">
            <w:pPr>
              <w:pStyle w:val="Normalunindented"/>
              <w:spacing w:before="0" w:after="0" w:line="240" w:lineRule="auto"/>
              <w:rPr>
                <w:rFonts w:asciiTheme="minorHAnsi" w:hAnsiTheme="minorHAnsi" w:cstheme="minorHAnsi"/>
                <w:sz w:val="24"/>
                <w:szCs w:val="24"/>
              </w:rPr>
            </w:pPr>
            <w:r w:rsidRPr="00B530F9">
              <w:rPr>
                <w:rFonts w:asciiTheme="minorHAnsi" w:hAnsiTheme="minorHAnsi" w:cstheme="minorHAnsi"/>
                <w:color w:val="000000"/>
                <w:sz w:val="24"/>
                <w:szCs w:val="24"/>
              </w:rPr>
              <w:t>Журнал операций с безналичными денежными средствами</w:t>
            </w:r>
            <w:r w:rsidR="002A2601">
              <w:rPr>
                <w:rFonts w:asciiTheme="minorHAnsi" w:hAnsiTheme="minorHAnsi" w:cstheme="minorHAnsi"/>
                <w:color w:val="000000"/>
                <w:sz w:val="24"/>
                <w:szCs w:val="24"/>
              </w:rPr>
              <w:t xml:space="preserve"> </w:t>
            </w:r>
            <w:r w:rsidR="00632646">
              <w:rPr>
                <w:rFonts w:asciiTheme="minorHAnsi" w:hAnsiTheme="minorHAnsi" w:cstheme="minorHAnsi"/>
                <w:color w:val="000000"/>
                <w:sz w:val="24"/>
                <w:szCs w:val="24"/>
              </w:rPr>
              <w:t>(ф. 0504071)</w:t>
            </w:r>
          </w:p>
        </w:tc>
      </w:tr>
      <w:tr w:rsidR="00B4239F" w:rsidRPr="00AF4B9C" w:rsidTr="00882736">
        <w:tc>
          <w:tcPr>
            <w:tcW w:w="10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4239F" w:rsidRPr="00B530F9" w:rsidRDefault="00B2194B" w:rsidP="00080B36">
            <w:pPr>
              <w:pStyle w:val="Normalunindented"/>
              <w:spacing w:before="0" w:after="0" w:line="240" w:lineRule="auto"/>
              <w:rPr>
                <w:rFonts w:asciiTheme="minorHAnsi" w:hAnsiTheme="minorHAnsi" w:cstheme="minorHAnsi"/>
                <w:sz w:val="24"/>
                <w:szCs w:val="24"/>
              </w:rPr>
            </w:pPr>
            <w:r w:rsidRPr="00B530F9">
              <w:rPr>
                <w:rFonts w:asciiTheme="minorHAnsi" w:hAnsiTheme="minorHAnsi" w:cstheme="minorHAnsi"/>
                <w:color w:val="000000"/>
                <w:sz w:val="24"/>
                <w:szCs w:val="24"/>
              </w:rPr>
              <w:t>3</w:t>
            </w:r>
          </w:p>
        </w:tc>
        <w:tc>
          <w:tcPr>
            <w:tcW w:w="87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4239F" w:rsidRPr="00B530F9" w:rsidRDefault="00B2194B" w:rsidP="00080B36">
            <w:pPr>
              <w:pStyle w:val="Normalunindented"/>
              <w:spacing w:before="0" w:after="0" w:line="240" w:lineRule="auto"/>
              <w:rPr>
                <w:rFonts w:asciiTheme="minorHAnsi" w:hAnsiTheme="minorHAnsi" w:cstheme="minorHAnsi"/>
                <w:sz w:val="24"/>
                <w:szCs w:val="24"/>
              </w:rPr>
            </w:pPr>
            <w:r w:rsidRPr="00B530F9">
              <w:rPr>
                <w:rFonts w:asciiTheme="minorHAnsi" w:hAnsiTheme="minorHAnsi" w:cstheme="minorHAnsi"/>
                <w:color w:val="000000"/>
                <w:sz w:val="24"/>
                <w:szCs w:val="24"/>
              </w:rPr>
              <w:t>Журнал операций расчетов с подотчетными лицами</w:t>
            </w:r>
            <w:r w:rsidR="002A2601">
              <w:rPr>
                <w:rFonts w:asciiTheme="minorHAnsi" w:hAnsiTheme="minorHAnsi" w:cstheme="minorHAnsi"/>
                <w:color w:val="000000"/>
                <w:sz w:val="24"/>
                <w:szCs w:val="24"/>
              </w:rPr>
              <w:t xml:space="preserve"> </w:t>
            </w:r>
            <w:r w:rsidR="00632646">
              <w:rPr>
                <w:rFonts w:asciiTheme="minorHAnsi" w:hAnsiTheme="minorHAnsi" w:cstheme="minorHAnsi"/>
                <w:color w:val="000000"/>
                <w:sz w:val="24"/>
                <w:szCs w:val="24"/>
              </w:rPr>
              <w:t>(ф. 0504071)</w:t>
            </w:r>
          </w:p>
        </w:tc>
      </w:tr>
      <w:tr w:rsidR="00B4239F" w:rsidRPr="00AF4B9C" w:rsidTr="00882736">
        <w:tc>
          <w:tcPr>
            <w:tcW w:w="10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4239F" w:rsidRPr="00B530F9" w:rsidRDefault="00B2194B" w:rsidP="00080B36">
            <w:pPr>
              <w:pStyle w:val="Normalunindented"/>
              <w:spacing w:before="0" w:after="0" w:line="240" w:lineRule="auto"/>
              <w:rPr>
                <w:rFonts w:asciiTheme="minorHAnsi" w:hAnsiTheme="minorHAnsi" w:cstheme="minorHAnsi"/>
                <w:sz w:val="24"/>
                <w:szCs w:val="24"/>
              </w:rPr>
            </w:pPr>
            <w:r w:rsidRPr="00B530F9">
              <w:rPr>
                <w:rFonts w:asciiTheme="minorHAnsi" w:hAnsiTheme="minorHAnsi" w:cstheme="minorHAnsi"/>
                <w:color w:val="000000"/>
                <w:sz w:val="24"/>
                <w:szCs w:val="24"/>
              </w:rPr>
              <w:t>4</w:t>
            </w:r>
          </w:p>
        </w:tc>
        <w:tc>
          <w:tcPr>
            <w:tcW w:w="87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4239F" w:rsidRPr="00B530F9" w:rsidRDefault="00D35E0C" w:rsidP="00080B36">
            <w:pPr>
              <w:pStyle w:val="Normalunindented"/>
              <w:spacing w:before="0" w:after="0" w:line="240" w:lineRule="auto"/>
              <w:rPr>
                <w:rFonts w:asciiTheme="minorHAnsi" w:hAnsiTheme="minorHAnsi" w:cstheme="minorHAnsi"/>
                <w:sz w:val="24"/>
                <w:szCs w:val="24"/>
              </w:rPr>
            </w:pPr>
            <w:r w:rsidRPr="00B530F9">
              <w:rPr>
                <w:rFonts w:asciiTheme="minorHAnsi" w:hAnsiTheme="minorHAnsi" w:cstheme="minorHAnsi"/>
                <w:color w:val="000000"/>
                <w:sz w:val="24"/>
                <w:szCs w:val="24"/>
              </w:rPr>
              <w:t xml:space="preserve">Журнал операций расчетов с поставщиками и подрядчиками </w:t>
            </w:r>
            <w:r w:rsidR="00632646">
              <w:rPr>
                <w:rFonts w:asciiTheme="minorHAnsi" w:hAnsiTheme="minorHAnsi" w:cstheme="minorHAnsi"/>
                <w:color w:val="000000"/>
                <w:sz w:val="24"/>
                <w:szCs w:val="24"/>
              </w:rPr>
              <w:t>(ф. 0504071)</w:t>
            </w:r>
          </w:p>
        </w:tc>
      </w:tr>
      <w:tr w:rsidR="00B4239F" w:rsidRPr="00AF4B9C" w:rsidTr="00882736">
        <w:tc>
          <w:tcPr>
            <w:tcW w:w="10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4239F" w:rsidRPr="00B530F9" w:rsidRDefault="00B2194B" w:rsidP="00080B36">
            <w:pPr>
              <w:pStyle w:val="Normalunindented"/>
              <w:spacing w:before="0" w:after="0" w:line="240" w:lineRule="auto"/>
              <w:rPr>
                <w:rFonts w:asciiTheme="minorHAnsi" w:hAnsiTheme="minorHAnsi" w:cstheme="minorHAnsi"/>
                <w:sz w:val="24"/>
                <w:szCs w:val="24"/>
              </w:rPr>
            </w:pPr>
            <w:r w:rsidRPr="00B530F9">
              <w:rPr>
                <w:rFonts w:asciiTheme="minorHAnsi" w:hAnsiTheme="minorHAnsi" w:cstheme="minorHAnsi"/>
                <w:color w:val="000000"/>
                <w:sz w:val="24"/>
                <w:szCs w:val="24"/>
              </w:rPr>
              <w:t>5</w:t>
            </w:r>
          </w:p>
        </w:tc>
        <w:tc>
          <w:tcPr>
            <w:tcW w:w="87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4239F" w:rsidRPr="00B530F9" w:rsidRDefault="00B2194B" w:rsidP="00080B36">
            <w:pPr>
              <w:pStyle w:val="Normalunindented"/>
              <w:spacing w:before="0" w:after="0" w:line="240" w:lineRule="auto"/>
              <w:rPr>
                <w:rFonts w:asciiTheme="minorHAnsi" w:hAnsiTheme="minorHAnsi" w:cstheme="minorHAnsi"/>
                <w:sz w:val="24"/>
                <w:szCs w:val="24"/>
              </w:rPr>
            </w:pPr>
            <w:r w:rsidRPr="00B530F9">
              <w:rPr>
                <w:rFonts w:asciiTheme="minorHAnsi" w:hAnsiTheme="minorHAnsi" w:cstheme="minorHAnsi"/>
                <w:color w:val="000000"/>
                <w:sz w:val="24"/>
                <w:szCs w:val="24"/>
              </w:rPr>
              <w:t>Журнал операций расчетов с дебиторами по доходам</w:t>
            </w:r>
            <w:r w:rsidR="002A2601">
              <w:rPr>
                <w:rFonts w:asciiTheme="minorHAnsi" w:hAnsiTheme="minorHAnsi" w:cstheme="minorHAnsi"/>
                <w:color w:val="000000"/>
                <w:sz w:val="24"/>
                <w:szCs w:val="24"/>
              </w:rPr>
              <w:t xml:space="preserve"> </w:t>
            </w:r>
            <w:r w:rsidR="00632646">
              <w:rPr>
                <w:rFonts w:asciiTheme="minorHAnsi" w:hAnsiTheme="minorHAnsi" w:cstheme="minorHAnsi"/>
                <w:color w:val="000000"/>
                <w:sz w:val="24"/>
                <w:szCs w:val="24"/>
              </w:rPr>
              <w:t>(ф. 0504071)</w:t>
            </w:r>
          </w:p>
        </w:tc>
      </w:tr>
      <w:tr w:rsidR="00B4239F" w:rsidRPr="00AF4B9C" w:rsidTr="00882736">
        <w:tc>
          <w:tcPr>
            <w:tcW w:w="10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4239F" w:rsidRPr="00B530F9" w:rsidRDefault="00B2194B" w:rsidP="00080B36">
            <w:pPr>
              <w:pStyle w:val="Normalunindented"/>
              <w:spacing w:before="0" w:after="0" w:line="240" w:lineRule="auto"/>
              <w:rPr>
                <w:rFonts w:asciiTheme="minorHAnsi" w:hAnsiTheme="minorHAnsi" w:cstheme="minorHAnsi"/>
                <w:sz w:val="24"/>
                <w:szCs w:val="24"/>
              </w:rPr>
            </w:pPr>
            <w:r w:rsidRPr="00B530F9">
              <w:rPr>
                <w:rFonts w:asciiTheme="minorHAnsi" w:hAnsiTheme="minorHAnsi" w:cstheme="minorHAnsi"/>
                <w:color w:val="000000"/>
                <w:sz w:val="24"/>
                <w:szCs w:val="24"/>
              </w:rPr>
              <w:t>6</w:t>
            </w:r>
          </w:p>
        </w:tc>
        <w:tc>
          <w:tcPr>
            <w:tcW w:w="87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4239F" w:rsidRPr="00B530F9" w:rsidRDefault="00B2194B" w:rsidP="00080B36">
            <w:pPr>
              <w:pStyle w:val="Normalunindented"/>
              <w:spacing w:before="0" w:after="0" w:line="240" w:lineRule="auto"/>
              <w:rPr>
                <w:rFonts w:asciiTheme="minorHAnsi" w:hAnsiTheme="minorHAnsi" w:cstheme="minorHAnsi"/>
                <w:sz w:val="24"/>
                <w:szCs w:val="24"/>
              </w:rPr>
            </w:pPr>
            <w:r w:rsidRPr="00B530F9">
              <w:rPr>
                <w:rFonts w:asciiTheme="minorHAnsi" w:hAnsiTheme="minorHAnsi" w:cstheme="minorHAnsi"/>
                <w:color w:val="000000"/>
                <w:sz w:val="24"/>
                <w:szCs w:val="24"/>
              </w:rPr>
              <w:t>Журнал операций расчетов по оплате труда, денежному довольствию и стипендиям</w:t>
            </w:r>
            <w:r w:rsidR="002A2601">
              <w:rPr>
                <w:rFonts w:asciiTheme="minorHAnsi" w:hAnsiTheme="minorHAnsi" w:cstheme="minorHAnsi"/>
                <w:color w:val="000000"/>
                <w:sz w:val="24"/>
                <w:szCs w:val="24"/>
              </w:rPr>
              <w:t xml:space="preserve"> </w:t>
            </w:r>
            <w:r w:rsidR="00632646">
              <w:rPr>
                <w:rFonts w:asciiTheme="minorHAnsi" w:hAnsiTheme="minorHAnsi" w:cstheme="minorHAnsi"/>
                <w:color w:val="000000"/>
                <w:sz w:val="24"/>
                <w:szCs w:val="24"/>
              </w:rPr>
              <w:t>(ф. 0504071)</w:t>
            </w:r>
          </w:p>
        </w:tc>
      </w:tr>
      <w:tr w:rsidR="00B4239F" w:rsidRPr="00AF4B9C" w:rsidTr="00882736">
        <w:tc>
          <w:tcPr>
            <w:tcW w:w="10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4239F" w:rsidRPr="00B530F9" w:rsidRDefault="00B2194B" w:rsidP="00080B36">
            <w:pPr>
              <w:pStyle w:val="Normalunindented"/>
              <w:spacing w:before="0" w:after="0" w:line="240" w:lineRule="auto"/>
              <w:rPr>
                <w:rFonts w:asciiTheme="minorHAnsi" w:hAnsiTheme="minorHAnsi" w:cstheme="minorHAnsi"/>
                <w:sz w:val="24"/>
                <w:szCs w:val="24"/>
              </w:rPr>
            </w:pPr>
            <w:r w:rsidRPr="00B530F9">
              <w:rPr>
                <w:rFonts w:asciiTheme="minorHAnsi" w:hAnsiTheme="minorHAnsi" w:cstheme="minorHAnsi"/>
                <w:color w:val="000000"/>
                <w:sz w:val="24"/>
                <w:szCs w:val="24"/>
              </w:rPr>
              <w:t>7</w:t>
            </w:r>
          </w:p>
        </w:tc>
        <w:tc>
          <w:tcPr>
            <w:tcW w:w="87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4239F" w:rsidRPr="00B530F9" w:rsidRDefault="004D06C1" w:rsidP="00080B36">
            <w:pPr>
              <w:pStyle w:val="Normalunindented"/>
              <w:spacing w:before="0" w:after="0" w:line="240" w:lineRule="auto"/>
              <w:rPr>
                <w:rFonts w:asciiTheme="minorHAnsi" w:hAnsiTheme="minorHAnsi" w:cstheme="minorHAnsi"/>
                <w:sz w:val="24"/>
                <w:szCs w:val="24"/>
              </w:rPr>
            </w:pPr>
            <w:r w:rsidRPr="00B530F9">
              <w:rPr>
                <w:rFonts w:asciiTheme="minorHAnsi" w:hAnsiTheme="minorHAnsi" w:cstheme="minorHAnsi"/>
                <w:color w:val="000000"/>
                <w:sz w:val="24"/>
                <w:szCs w:val="24"/>
              </w:rPr>
              <w:t xml:space="preserve">Журнал операций по выбытию и перемещению нефинансовых активов </w:t>
            </w:r>
            <w:r w:rsidR="00632646">
              <w:rPr>
                <w:rFonts w:asciiTheme="minorHAnsi" w:hAnsiTheme="minorHAnsi" w:cstheme="minorHAnsi"/>
                <w:color w:val="000000"/>
                <w:sz w:val="24"/>
                <w:szCs w:val="24"/>
              </w:rPr>
              <w:t>(ф. 0504071)</w:t>
            </w:r>
          </w:p>
        </w:tc>
      </w:tr>
      <w:tr w:rsidR="00D35E0C" w:rsidRPr="00AF4B9C" w:rsidTr="00882736">
        <w:tc>
          <w:tcPr>
            <w:tcW w:w="10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35E0C" w:rsidRPr="00B530F9" w:rsidRDefault="00F649F8" w:rsidP="00080B36">
            <w:pPr>
              <w:pStyle w:val="Normalunindented"/>
              <w:spacing w:before="0" w:after="0" w:line="240" w:lineRule="auto"/>
              <w:rPr>
                <w:rFonts w:asciiTheme="minorHAnsi" w:hAnsiTheme="minorHAnsi" w:cstheme="minorHAnsi"/>
                <w:color w:val="000000"/>
                <w:sz w:val="24"/>
                <w:szCs w:val="24"/>
              </w:rPr>
            </w:pPr>
            <w:r w:rsidRPr="00B530F9">
              <w:rPr>
                <w:rFonts w:asciiTheme="minorHAnsi" w:hAnsiTheme="minorHAnsi" w:cstheme="minorHAnsi"/>
                <w:color w:val="000000"/>
                <w:sz w:val="24"/>
                <w:szCs w:val="24"/>
              </w:rPr>
              <w:t>8</w:t>
            </w:r>
          </w:p>
        </w:tc>
        <w:tc>
          <w:tcPr>
            <w:tcW w:w="87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35E0C" w:rsidRPr="00B530F9" w:rsidRDefault="003626BF" w:rsidP="00080B36">
            <w:pPr>
              <w:pStyle w:val="Normalunindented"/>
              <w:spacing w:before="0" w:after="0" w:line="240" w:lineRule="auto"/>
              <w:rPr>
                <w:rFonts w:asciiTheme="minorHAnsi" w:hAnsiTheme="minorHAnsi" w:cstheme="minorHAnsi"/>
                <w:color w:val="000000"/>
                <w:sz w:val="24"/>
                <w:szCs w:val="24"/>
              </w:rPr>
            </w:pPr>
            <w:r w:rsidRPr="00B530F9">
              <w:rPr>
                <w:rFonts w:asciiTheme="minorHAnsi" w:hAnsiTheme="minorHAnsi" w:cstheme="minorHAnsi"/>
                <w:color w:val="000000"/>
                <w:sz w:val="24"/>
                <w:szCs w:val="24"/>
              </w:rPr>
              <w:t xml:space="preserve">Журнал по прочим операциям </w:t>
            </w:r>
            <w:r w:rsidR="00632646">
              <w:rPr>
                <w:rFonts w:asciiTheme="minorHAnsi" w:hAnsiTheme="minorHAnsi" w:cstheme="minorHAnsi"/>
                <w:color w:val="000000"/>
                <w:sz w:val="24"/>
                <w:szCs w:val="24"/>
              </w:rPr>
              <w:t>(ф. 0504071)</w:t>
            </w:r>
          </w:p>
        </w:tc>
      </w:tr>
      <w:tr w:rsidR="00B4239F" w:rsidRPr="00AF4B9C" w:rsidTr="00882736">
        <w:tc>
          <w:tcPr>
            <w:tcW w:w="10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4239F" w:rsidRPr="00B530F9" w:rsidRDefault="003626BF" w:rsidP="00080B36">
            <w:pPr>
              <w:pStyle w:val="Normalunindented"/>
              <w:spacing w:before="0" w:after="0" w:line="240" w:lineRule="auto"/>
              <w:rPr>
                <w:rFonts w:asciiTheme="minorHAnsi" w:hAnsiTheme="minorHAnsi" w:cstheme="minorHAnsi"/>
                <w:sz w:val="24"/>
                <w:szCs w:val="24"/>
              </w:rPr>
            </w:pPr>
            <w:r w:rsidRPr="00B530F9">
              <w:rPr>
                <w:rFonts w:asciiTheme="minorHAnsi" w:hAnsiTheme="minorHAnsi" w:cstheme="minorHAnsi"/>
                <w:sz w:val="24"/>
                <w:szCs w:val="24"/>
              </w:rPr>
              <w:t>8</w:t>
            </w:r>
            <w:r w:rsidR="00F649F8" w:rsidRPr="00B530F9">
              <w:rPr>
                <w:rFonts w:asciiTheme="minorHAnsi" w:hAnsiTheme="minorHAnsi" w:cstheme="minorHAnsi"/>
                <w:sz w:val="24"/>
                <w:szCs w:val="24"/>
              </w:rPr>
              <w:t>.</w:t>
            </w:r>
          </w:p>
        </w:tc>
        <w:tc>
          <w:tcPr>
            <w:tcW w:w="87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4239F" w:rsidRPr="00B530F9" w:rsidRDefault="003626BF" w:rsidP="00080B36">
            <w:pPr>
              <w:pStyle w:val="Normalunindented"/>
              <w:spacing w:before="0" w:after="0" w:line="240" w:lineRule="auto"/>
              <w:rPr>
                <w:rFonts w:asciiTheme="minorHAnsi" w:hAnsiTheme="minorHAnsi" w:cstheme="minorHAnsi"/>
                <w:sz w:val="24"/>
                <w:szCs w:val="24"/>
              </w:rPr>
            </w:pPr>
            <w:r w:rsidRPr="00B530F9">
              <w:rPr>
                <w:rFonts w:asciiTheme="minorHAnsi" w:hAnsiTheme="minorHAnsi" w:cstheme="minorHAnsi"/>
                <w:sz w:val="24"/>
                <w:szCs w:val="24"/>
              </w:rPr>
              <w:t xml:space="preserve">Журнал </w:t>
            </w:r>
            <w:r w:rsidR="00D235AA" w:rsidRPr="00B530F9">
              <w:rPr>
                <w:rFonts w:asciiTheme="minorHAnsi" w:hAnsiTheme="minorHAnsi" w:cstheme="minorHAnsi"/>
                <w:color w:val="000000"/>
                <w:sz w:val="24"/>
                <w:szCs w:val="24"/>
              </w:rPr>
              <w:t>по прочим операциям</w:t>
            </w:r>
            <w:r w:rsidR="002A2601">
              <w:rPr>
                <w:rFonts w:asciiTheme="minorHAnsi" w:hAnsiTheme="minorHAnsi" w:cstheme="minorHAnsi"/>
                <w:color w:val="000000"/>
                <w:sz w:val="24"/>
                <w:szCs w:val="24"/>
              </w:rPr>
              <w:t xml:space="preserve"> </w:t>
            </w:r>
            <w:r w:rsidR="00632646">
              <w:rPr>
                <w:rFonts w:asciiTheme="minorHAnsi" w:hAnsiTheme="minorHAnsi" w:cstheme="minorHAnsi"/>
                <w:color w:val="000000"/>
                <w:sz w:val="24"/>
                <w:szCs w:val="24"/>
              </w:rPr>
              <w:t>(ф. 0504071)</w:t>
            </w:r>
          </w:p>
        </w:tc>
      </w:tr>
      <w:tr w:rsidR="003626BF" w:rsidRPr="00AF4B9C" w:rsidTr="00882736">
        <w:tc>
          <w:tcPr>
            <w:tcW w:w="10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626BF" w:rsidRPr="00B530F9" w:rsidRDefault="003626BF" w:rsidP="00080B36">
            <w:pPr>
              <w:pStyle w:val="Normalunindented"/>
              <w:spacing w:before="0" w:after="0" w:line="240" w:lineRule="auto"/>
              <w:rPr>
                <w:rFonts w:asciiTheme="minorHAnsi" w:hAnsiTheme="minorHAnsi" w:cstheme="minorHAnsi"/>
                <w:sz w:val="24"/>
                <w:szCs w:val="24"/>
              </w:rPr>
            </w:pPr>
            <w:r w:rsidRPr="00B530F9">
              <w:rPr>
                <w:rFonts w:asciiTheme="minorHAnsi" w:hAnsiTheme="minorHAnsi" w:cstheme="minorHAnsi"/>
                <w:sz w:val="24"/>
                <w:szCs w:val="24"/>
              </w:rPr>
              <w:t>8-ош</w:t>
            </w:r>
          </w:p>
        </w:tc>
        <w:tc>
          <w:tcPr>
            <w:tcW w:w="87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3626BF" w:rsidRPr="00B530F9" w:rsidRDefault="00D05A1E" w:rsidP="00080B36">
            <w:pPr>
              <w:pStyle w:val="Normalunindented"/>
              <w:spacing w:before="0" w:after="0" w:line="240" w:lineRule="auto"/>
              <w:rPr>
                <w:rFonts w:asciiTheme="minorHAnsi" w:hAnsiTheme="minorHAnsi" w:cstheme="minorHAnsi"/>
                <w:sz w:val="24"/>
                <w:szCs w:val="24"/>
              </w:rPr>
            </w:pPr>
            <w:r w:rsidRPr="00D05A1E">
              <w:rPr>
                <w:rFonts w:asciiTheme="minorHAnsi" w:hAnsiTheme="minorHAnsi" w:cstheme="minorHAnsi"/>
                <w:sz w:val="24"/>
                <w:szCs w:val="24"/>
              </w:rPr>
              <w:t>Журнале операций по исправлению ошибок прошлых лет (ф. 0504071)</w:t>
            </w:r>
          </w:p>
        </w:tc>
      </w:tr>
      <w:tr w:rsidR="00957246" w:rsidRPr="00AF4B9C" w:rsidTr="00882736">
        <w:trPr>
          <w:trHeight w:val="316"/>
        </w:trPr>
        <w:tc>
          <w:tcPr>
            <w:tcW w:w="10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57246" w:rsidRPr="00B530F9" w:rsidRDefault="00264F69" w:rsidP="00080B36">
            <w:pPr>
              <w:pStyle w:val="Normalunindented"/>
              <w:spacing w:before="0" w:after="0" w:line="240" w:lineRule="auto"/>
              <w:rPr>
                <w:rFonts w:asciiTheme="minorHAnsi" w:hAnsiTheme="minorHAnsi" w:cstheme="minorHAnsi"/>
                <w:sz w:val="24"/>
                <w:szCs w:val="24"/>
              </w:rPr>
            </w:pPr>
            <w:r w:rsidRPr="00B530F9">
              <w:rPr>
                <w:rFonts w:asciiTheme="minorHAnsi" w:hAnsiTheme="minorHAnsi" w:cstheme="minorHAnsi"/>
                <w:sz w:val="24"/>
                <w:szCs w:val="24"/>
              </w:rPr>
              <w:t>8-мо</w:t>
            </w:r>
          </w:p>
        </w:tc>
        <w:tc>
          <w:tcPr>
            <w:tcW w:w="876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957246" w:rsidRPr="00632646" w:rsidRDefault="008C0A9D" w:rsidP="00080B36">
            <w:pPr>
              <w:spacing w:before="0" w:beforeAutospacing="0" w:after="0" w:afterAutospacing="0"/>
              <w:jc w:val="both"/>
              <w:rPr>
                <w:rFonts w:cstheme="minorHAnsi"/>
                <w:sz w:val="24"/>
                <w:szCs w:val="24"/>
                <w:highlight w:val="red"/>
                <w:lang w:val="ru-RU"/>
              </w:rPr>
            </w:pPr>
            <w:r>
              <w:rPr>
                <w:lang w:val="ru-RU"/>
              </w:rPr>
              <w:t>Журнал</w:t>
            </w:r>
            <w:r w:rsidRPr="008C0A9D">
              <w:rPr>
                <w:lang w:val="ru-RU"/>
              </w:rPr>
              <w:t xml:space="preserve"> операций межотчетного периода</w:t>
            </w:r>
            <w:r w:rsidR="00632646" w:rsidRPr="00632646">
              <w:rPr>
                <w:rFonts w:cstheme="minorHAnsi"/>
                <w:color w:val="000000"/>
                <w:sz w:val="24"/>
                <w:szCs w:val="24"/>
                <w:lang w:val="ru-RU"/>
              </w:rPr>
              <w:t xml:space="preserve"> (ф. 0504071)</w:t>
            </w:r>
          </w:p>
        </w:tc>
      </w:tr>
    </w:tbl>
    <w:p w:rsidR="00F851E0" w:rsidRPr="00F9121C" w:rsidRDefault="00990D88" w:rsidP="00080B36">
      <w:pPr>
        <w:widowControl w:val="0"/>
        <w:tabs>
          <w:tab w:val="left" w:pos="1229"/>
        </w:tabs>
        <w:spacing w:before="0" w:beforeAutospacing="0" w:after="0" w:afterAutospacing="0"/>
        <w:ind w:firstLine="567"/>
        <w:jc w:val="both"/>
        <w:rPr>
          <w:sz w:val="28"/>
          <w:szCs w:val="28"/>
          <w:lang w:val="ru-RU"/>
        </w:rPr>
      </w:pPr>
      <w:r>
        <w:rPr>
          <w:sz w:val="28"/>
          <w:szCs w:val="28"/>
          <w:lang w:val="ru-RU"/>
        </w:rPr>
        <w:t>1</w:t>
      </w:r>
      <w:r w:rsidR="00AC313B">
        <w:rPr>
          <w:sz w:val="28"/>
          <w:szCs w:val="28"/>
          <w:lang w:val="ru-RU"/>
        </w:rPr>
        <w:t>1</w:t>
      </w:r>
      <w:r w:rsidR="009520A9" w:rsidRPr="00F9121C">
        <w:rPr>
          <w:sz w:val="28"/>
          <w:szCs w:val="28"/>
          <w:lang w:val="ru-RU"/>
        </w:rPr>
        <w:t xml:space="preserve">. </w:t>
      </w:r>
      <w:r w:rsidR="00F851E0" w:rsidRPr="00F9121C">
        <w:rPr>
          <w:sz w:val="28"/>
          <w:szCs w:val="28"/>
          <w:lang w:val="ru-RU"/>
        </w:rPr>
        <w:t xml:space="preserve">По истечении месяца данные оборотов по счетам из журналов операций </w:t>
      </w:r>
      <w:r w:rsidR="00E54F37" w:rsidRPr="00F9121C">
        <w:rPr>
          <w:sz w:val="28"/>
          <w:szCs w:val="28"/>
          <w:lang w:val="ru-RU"/>
        </w:rPr>
        <w:t>переносятся</w:t>
      </w:r>
      <w:r w:rsidR="00F851E0" w:rsidRPr="00F9121C">
        <w:rPr>
          <w:sz w:val="28"/>
          <w:szCs w:val="28"/>
          <w:lang w:val="ru-RU"/>
        </w:rPr>
        <w:t xml:space="preserve"> в Главную книгу</w:t>
      </w:r>
      <w:r w:rsidR="0020178E" w:rsidRPr="00F9121C">
        <w:rPr>
          <w:sz w:val="28"/>
          <w:szCs w:val="28"/>
          <w:lang w:val="ru-RU"/>
        </w:rPr>
        <w:t xml:space="preserve"> </w:t>
      </w:r>
      <w:r w:rsidR="0020178E" w:rsidRPr="00F9121C">
        <w:rPr>
          <w:rFonts w:cstheme="minorHAnsi"/>
          <w:sz w:val="28"/>
          <w:szCs w:val="28"/>
          <w:lang w:val="ru-RU"/>
        </w:rPr>
        <w:t>(ф. 0504072)</w:t>
      </w:r>
      <w:r w:rsidR="00F851E0" w:rsidRPr="00F9121C">
        <w:rPr>
          <w:sz w:val="28"/>
          <w:szCs w:val="28"/>
          <w:lang w:val="ru-RU"/>
        </w:rPr>
        <w:t>.</w:t>
      </w:r>
    </w:p>
    <w:p w:rsidR="00882736" w:rsidRDefault="00990D88" w:rsidP="00080B36">
      <w:pPr>
        <w:widowControl w:val="0"/>
        <w:tabs>
          <w:tab w:val="left" w:pos="1219"/>
        </w:tabs>
        <w:spacing w:before="0" w:beforeAutospacing="0" w:after="0" w:afterAutospacing="0"/>
        <w:ind w:firstLine="567"/>
        <w:jc w:val="both"/>
        <w:rPr>
          <w:rFonts w:cstheme="minorHAnsi"/>
          <w:color w:val="000000"/>
          <w:sz w:val="28"/>
          <w:szCs w:val="28"/>
          <w:lang w:val="ru-RU"/>
        </w:rPr>
      </w:pPr>
      <w:r>
        <w:rPr>
          <w:rFonts w:cstheme="minorHAnsi"/>
          <w:color w:val="000000"/>
          <w:sz w:val="28"/>
          <w:szCs w:val="28"/>
          <w:lang w:val="ru-RU"/>
        </w:rPr>
        <w:t>1</w:t>
      </w:r>
      <w:r w:rsidR="00AC313B">
        <w:rPr>
          <w:rFonts w:cstheme="minorHAnsi"/>
          <w:color w:val="000000"/>
          <w:sz w:val="28"/>
          <w:szCs w:val="28"/>
          <w:lang w:val="ru-RU"/>
        </w:rPr>
        <w:t>2</w:t>
      </w:r>
      <w:r w:rsidR="00696FEE" w:rsidRPr="00696FEE">
        <w:rPr>
          <w:rFonts w:cstheme="minorHAnsi"/>
          <w:color w:val="000000"/>
          <w:sz w:val="28"/>
          <w:szCs w:val="28"/>
          <w:lang w:val="ru-RU"/>
        </w:rPr>
        <w:t xml:space="preserve">. </w:t>
      </w:r>
      <w:r w:rsidR="00882736">
        <w:rPr>
          <w:rFonts w:cstheme="minorHAnsi"/>
          <w:color w:val="000000"/>
          <w:sz w:val="28"/>
          <w:szCs w:val="28"/>
          <w:lang w:val="ru-RU"/>
        </w:rPr>
        <w:t>Р</w:t>
      </w:r>
      <w:r w:rsidR="00882736" w:rsidRPr="00882736">
        <w:rPr>
          <w:rFonts w:cstheme="minorHAnsi"/>
          <w:color w:val="000000"/>
          <w:sz w:val="28"/>
          <w:szCs w:val="28"/>
          <w:lang w:val="ru-RU"/>
        </w:rPr>
        <w:t>егистры бухгалтерского учета составляются в виде электронных документов, подписанных электронной подписью. Если федеральными законами или принимаемыми в соответствии с ними нормативными актами предусмотрено составление и хранение регистра бухгалтерского учета на бумажном носителе, изготавливается его копия на бумажном носителе.</w:t>
      </w:r>
    </w:p>
    <w:p w:rsidR="00534575" w:rsidRDefault="002D21E7" w:rsidP="00080B36">
      <w:pPr>
        <w:widowControl w:val="0"/>
        <w:tabs>
          <w:tab w:val="left" w:pos="1219"/>
        </w:tabs>
        <w:spacing w:before="0" w:beforeAutospacing="0" w:after="0" w:afterAutospacing="0"/>
        <w:ind w:firstLine="567"/>
        <w:jc w:val="both"/>
        <w:rPr>
          <w:rFonts w:cstheme="minorHAnsi"/>
          <w:color w:val="000000"/>
          <w:sz w:val="28"/>
          <w:szCs w:val="28"/>
          <w:lang w:val="ru-RU"/>
        </w:rPr>
      </w:pPr>
      <w:r>
        <w:rPr>
          <w:rFonts w:cstheme="minorHAnsi"/>
          <w:color w:val="000000"/>
          <w:sz w:val="28"/>
          <w:szCs w:val="28"/>
          <w:lang w:val="ru-RU"/>
        </w:rPr>
        <w:t>1</w:t>
      </w:r>
      <w:r w:rsidR="00AC313B">
        <w:rPr>
          <w:rFonts w:cstheme="minorHAnsi"/>
          <w:color w:val="000000"/>
          <w:sz w:val="28"/>
          <w:szCs w:val="28"/>
          <w:lang w:val="ru-RU"/>
        </w:rPr>
        <w:t>3</w:t>
      </w:r>
      <w:r w:rsidR="002F6D4E" w:rsidRPr="002F6D4E">
        <w:rPr>
          <w:rFonts w:cstheme="minorHAnsi"/>
          <w:color w:val="000000"/>
          <w:sz w:val="28"/>
          <w:szCs w:val="28"/>
          <w:lang w:val="ru-RU"/>
        </w:rPr>
        <w:t>. При необходимости изготовления бумажных копий электронного документа на бумажном носителе, ответственное лицо</w:t>
      </w:r>
      <w:r w:rsidR="001D4291">
        <w:rPr>
          <w:rFonts w:cstheme="minorHAnsi"/>
          <w:color w:val="000000"/>
          <w:sz w:val="28"/>
          <w:szCs w:val="28"/>
          <w:lang w:val="ru-RU"/>
        </w:rPr>
        <w:t xml:space="preserve"> субъекта централиз</w:t>
      </w:r>
      <w:r w:rsidR="00D06897">
        <w:rPr>
          <w:rFonts w:cstheme="minorHAnsi"/>
          <w:color w:val="000000"/>
          <w:sz w:val="28"/>
          <w:szCs w:val="28"/>
          <w:lang w:val="ru-RU"/>
        </w:rPr>
        <w:t>ованного учета</w:t>
      </w:r>
      <w:r w:rsidR="002F6D4E" w:rsidRPr="002F6D4E">
        <w:rPr>
          <w:rFonts w:cstheme="minorHAnsi"/>
          <w:color w:val="000000"/>
          <w:sz w:val="28"/>
          <w:szCs w:val="28"/>
          <w:lang w:val="ru-RU"/>
        </w:rPr>
        <w:t xml:space="preserve"> проставляет в заверяемом документе отметку </w:t>
      </w:r>
      <w:r w:rsidR="00E66B7C">
        <w:rPr>
          <w:rFonts w:cstheme="minorHAnsi"/>
          <w:color w:val="000000"/>
          <w:sz w:val="28"/>
          <w:szCs w:val="28"/>
          <w:lang w:val="ru-RU"/>
        </w:rPr>
        <w:t>«</w:t>
      </w:r>
      <w:r w:rsidR="0045675C">
        <w:rPr>
          <w:rFonts w:cstheme="minorHAnsi"/>
          <w:color w:val="000000"/>
          <w:sz w:val="28"/>
          <w:szCs w:val="28"/>
          <w:lang w:val="ru-RU"/>
        </w:rPr>
        <w:t>Копия в</w:t>
      </w:r>
      <w:r w:rsidR="002F6D4E" w:rsidRPr="002F6D4E">
        <w:rPr>
          <w:rFonts w:cstheme="minorHAnsi"/>
          <w:color w:val="000000"/>
          <w:sz w:val="28"/>
          <w:szCs w:val="28"/>
          <w:lang w:val="ru-RU"/>
        </w:rPr>
        <w:t>ерн</w:t>
      </w:r>
      <w:r w:rsidR="0045675C">
        <w:rPr>
          <w:rFonts w:cstheme="minorHAnsi"/>
          <w:color w:val="000000"/>
          <w:sz w:val="28"/>
          <w:szCs w:val="28"/>
          <w:lang w:val="ru-RU"/>
        </w:rPr>
        <w:t>а</w:t>
      </w:r>
      <w:r w:rsidR="00E66B7C">
        <w:rPr>
          <w:rFonts w:cstheme="minorHAnsi"/>
          <w:color w:val="000000"/>
          <w:sz w:val="28"/>
          <w:szCs w:val="28"/>
          <w:lang w:val="ru-RU"/>
        </w:rPr>
        <w:t>»</w:t>
      </w:r>
      <w:r w:rsidR="002F6D4E" w:rsidRPr="002F6D4E">
        <w:rPr>
          <w:rFonts w:cstheme="minorHAnsi"/>
          <w:color w:val="000000"/>
          <w:sz w:val="28"/>
          <w:szCs w:val="28"/>
          <w:lang w:val="ru-RU"/>
        </w:rPr>
        <w:t>, указывает наименование своей должности, проставляет подпись и ее расшифровку (инициалы, фамилию), а также дату заверения копии.</w:t>
      </w:r>
    </w:p>
    <w:p w:rsidR="00534575" w:rsidRDefault="00AD79A2" w:rsidP="00080B36">
      <w:pPr>
        <w:widowControl w:val="0"/>
        <w:tabs>
          <w:tab w:val="left" w:pos="1219"/>
        </w:tabs>
        <w:spacing w:before="0" w:beforeAutospacing="0" w:after="0" w:afterAutospacing="0"/>
        <w:ind w:firstLine="567"/>
        <w:jc w:val="both"/>
        <w:rPr>
          <w:rFonts w:cstheme="minorHAnsi"/>
          <w:color w:val="000000"/>
          <w:sz w:val="28"/>
          <w:szCs w:val="28"/>
          <w:lang w:val="ru-RU"/>
        </w:rPr>
      </w:pPr>
      <w:r>
        <w:rPr>
          <w:rFonts w:cstheme="minorHAnsi"/>
          <w:color w:val="000000"/>
          <w:sz w:val="28"/>
          <w:szCs w:val="28"/>
          <w:lang w:val="ru-RU"/>
        </w:rPr>
        <w:t>1</w:t>
      </w:r>
      <w:r w:rsidR="00AC313B">
        <w:rPr>
          <w:rFonts w:cstheme="minorHAnsi"/>
          <w:color w:val="000000"/>
          <w:sz w:val="28"/>
          <w:szCs w:val="28"/>
          <w:lang w:val="ru-RU"/>
        </w:rPr>
        <w:t>4</w:t>
      </w:r>
      <w:r w:rsidRPr="00AD79A2">
        <w:rPr>
          <w:rFonts w:cstheme="minorHAnsi"/>
          <w:color w:val="000000"/>
          <w:sz w:val="28"/>
          <w:szCs w:val="28"/>
          <w:lang w:val="ru-RU"/>
        </w:rPr>
        <w:t>. Документы в электронном виде, хранятся в томах на съемном жестком диске в течение срока, установленного в соответствии с правилами организации государственного архивного дела в Российской Федерации, но не менее пяти лет после окончания отчетного года, в котором (за который) они составлены.</w:t>
      </w:r>
    </w:p>
    <w:p w:rsidR="00882736" w:rsidRPr="00F9121C" w:rsidRDefault="00882736" w:rsidP="00080B36">
      <w:pPr>
        <w:widowControl w:val="0"/>
        <w:tabs>
          <w:tab w:val="left" w:pos="1219"/>
        </w:tabs>
        <w:spacing w:before="0" w:beforeAutospacing="0" w:after="0" w:afterAutospacing="0"/>
        <w:ind w:firstLine="567"/>
        <w:jc w:val="both"/>
        <w:rPr>
          <w:rFonts w:cstheme="minorHAnsi"/>
          <w:color w:val="000000"/>
          <w:sz w:val="28"/>
          <w:szCs w:val="28"/>
          <w:lang w:val="ru-RU"/>
        </w:rPr>
      </w:pPr>
    </w:p>
    <w:p w:rsidR="00B4239F" w:rsidRPr="00B91A3E" w:rsidRDefault="00B2194B" w:rsidP="00080B36">
      <w:pPr>
        <w:pStyle w:val="Normalunindented"/>
        <w:spacing w:before="0" w:after="0" w:line="240" w:lineRule="auto"/>
        <w:jc w:val="center"/>
        <w:rPr>
          <w:rFonts w:asciiTheme="minorHAnsi" w:hAnsiTheme="minorHAnsi" w:cstheme="minorHAnsi"/>
          <w:b/>
          <w:bCs/>
          <w:color w:val="000000"/>
          <w:sz w:val="28"/>
          <w:szCs w:val="28"/>
        </w:rPr>
      </w:pPr>
      <w:r w:rsidRPr="00B91A3E">
        <w:rPr>
          <w:rFonts w:asciiTheme="minorHAnsi" w:hAnsiTheme="minorHAnsi" w:cstheme="minorHAnsi"/>
          <w:b/>
          <w:bCs/>
          <w:color w:val="000000"/>
          <w:sz w:val="28"/>
          <w:szCs w:val="28"/>
        </w:rPr>
        <w:lastRenderedPageBreak/>
        <w:t>IV. Методика ведения бухгалтерского учета</w:t>
      </w:r>
    </w:p>
    <w:p w:rsidR="00DA6B97" w:rsidRDefault="00DA6B97" w:rsidP="00080B36">
      <w:pPr>
        <w:pStyle w:val="Normalunindented"/>
        <w:spacing w:before="0" w:after="0" w:line="240" w:lineRule="auto"/>
        <w:jc w:val="center"/>
        <w:rPr>
          <w:rFonts w:asciiTheme="minorHAnsi" w:hAnsiTheme="minorHAnsi" w:cstheme="minorHAnsi"/>
          <w:color w:val="000000"/>
          <w:sz w:val="28"/>
          <w:szCs w:val="28"/>
        </w:rPr>
      </w:pPr>
    </w:p>
    <w:p w:rsidR="003469DD" w:rsidRPr="003469DD" w:rsidRDefault="003469DD" w:rsidP="00080B36">
      <w:pPr>
        <w:pStyle w:val="Normalunindented"/>
        <w:spacing w:before="0" w:after="0" w:line="240" w:lineRule="auto"/>
        <w:ind w:firstLine="567"/>
        <w:rPr>
          <w:rFonts w:asciiTheme="minorHAnsi" w:hAnsiTheme="minorHAnsi" w:cstheme="minorHAnsi"/>
          <w:color w:val="000000"/>
          <w:sz w:val="28"/>
          <w:szCs w:val="28"/>
        </w:rPr>
      </w:pPr>
      <w:r w:rsidRPr="003469DD">
        <w:rPr>
          <w:rFonts w:asciiTheme="minorHAnsi" w:hAnsiTheme="minorHAnsi" w:cstheme="minorHAnsi"/>
          <w:color w:val="000000"/>
          <w:sz w:val="28"/>
          <w:szCs w:val="28"/>
        </w:rPr>
        <w:t>1. Для случаев, которые не установлены в федеральных стандартах и других нормативно-правовых актах, регулирующих бухучет, метод определения справедливой стоимости выбирает комиссия по поступлению и выбытию активов</w:t>
      </w:r>
      <w:r>
        <w:rPr>
          <w:rFonts w:asciiTheme="minorHAnsi" w:hAnsiTheme="minorHAnsi" w:cstheme="minorHAnsi"/>
          <w:color w:val="000000"/>
          <w:sz w:val="28"/>
          <w:szCs w:val="28"/>
        </w:rPr>
        <w:t xml:space="preserve"> субъекта централизованного учета, в соответствии с требованиями </w:t>
      </w:r>
      <w:r w:rsidRPr="003469DD">
        <w:rPr>
          <w:rFonts w:asciiTheme="minorHAnsi" w:hAnsiTheme="minorHAnsi" w:cstheme="minorHAnsi"/>
          <w:color w:val="000000"/>
          <w:sz w:val="28"/>
          <w:szCs w:val="28"/>
        </w:rPr>
        <w:t>пункт</w:t>
      </w:r>
      <w:r>
        <w:rPr>
          <w:rFonts w:asciiTheme="minorHAnsi" w:hAnsiTheme="minorHAnsi" w:cstheme="minorHAnsi"/>
          <w:color w:val="000000"/>
          <w:sz w:val="28"/>
          <w:szCs w:val="28"/>
        </w:rPr>
        <w:t>а</w:t>
      </w:r>
      <w:r w:rsidRPr="003469DD">
        <w:rPr>
          <w:rFonts w:asciiTheme="minorHAnsi" w:hAnsiTheme="minorHAnsi" w:cstheme="minorHAnsi"/>
          <w:color w:val="000000"/>
          <w:sz w:val="28"/>
          <w:szCs w:val="28"/>
        </w:rPr>
        <w:t xml:space="preserve"> 54 СГС «Концептуальные основы бухучета и отчетности».</w:t>
      </w:r>
    </w:p>
    <w:p w:rsidR="003469DD" w:rsidRDefault="003469DD" w:rsidP="00080B36">
      <w:pPr>
        <w:pStyle w:val="Normalunindented"/>
        <w:spacing w:before="0" w:after="0" w:line="240" w:lineRule="auto"/>
        <w:ind w:firstLine="567"/>
        <w:rPr>
          <w:rFonts w:asciiTheme="minorHAnsi" w:hAnsiTheme="minorHAnsi" w:cstheme="minorHAnsi"/>
          <w:color w:val="000000"/>
          <w:sz w:val="28"/>
          <w:szCs w:val="28"/>
        </w:rPr>
      </w:pPr>
      <w:r w:rsidRPr="003469DD">
        <w:rPr>
          <w:rFonts w:asciiTheme="minorHAnsi" w:hAnsiTheme="minorHAnsi" w:cstheme="minorHAnsi"/>
          <w:color w:val="000000"/>
          <w:sz w:val="28"/>
          <w:szCs w:val="28"/>
        </w:rPr>
        <w:t xml:space="preserve">2. В случае если для показателя, необходимого для ведения бухгалтерского учета, не установлен метод оценки в законодательстве и в настоящей </w:t>
      </w:r>
      <w:r>
        <w:rPr>
          <w:rFonts w:asciiTheme="minorHAnsi" w:hAnsiTheme="minorHAnsi" w:cstheme="minorHAnsi"/>
          <w:color w:val="000000"/>
          <w:sz w:val="28"/>
          <w:szCs w:val="28"/>
        </w:rPr>
        <w:t xml:space="preserve">Единой </w:t>
      </w:r>
      <w:r w:rsidRPr="003469DD">
        <w:rPr>
          <w:rFonts w:asciiTheme="minorHAnsi" w:hAnsiTheme="minorHAnsi" w:cstheme="minorHAnsi"/>
          <w:color w:val="000000"/>
          <w:sz w:val="28"/>
          <w:szCs w:val="28"/>
        </w:rPr>
        <w:t xml:space="preserve">учетной политике, то величина оценочного показателя определяется профессиональным суждением </w:t>
      </w:r>
      <w:r>
        <w:rPr>
          <w:rFonts w:asciiTheme="minorHAnsi" w:hAnsiTheme="minorHAnsi" w:cstheme="minorHAnsi"/>
          <w:color w:val="000000"/>
          <w:sz w:val="28"/>
          <w:szCs w:val="28"/>
        </w:rPr>
        <w:t xml:space="preserve">заместителя директора - </w:t>
      </w:r>
      <w:r w:rsidRPr="003469DD">
        <w:rPr>
          <w:rFonts w:asciiTheme="minorHAnsi" w:hAnsiTheme="minorHAnsi" w:cstheme="minorHAnsi"/>
          <w:color w:val="000000"/>
          <w:sz w:val="28"/>
          <w:szCs w:val="28"/>
        </w:rPr>
        <w:t>главного бухгалтера централизованной бухгалтерии</w:t>
      </w:r>
      <w:r>
        <w:rPr>
          <w:rFonts w:asciiTheme="minorHAnsi" w:hAnsiTheme="minorHAnsi" w:cstheme="minorHAnsi"/>
          <w:color w:val="000000"/>
          <w:sz w:val="28"/>
          <w:szCs w:val="28"/>
        </w:rPr>
        <w:t>,</w:t>
      </w:r>
      <w:r w:rsidRPr="003469DD">
        <w:t xml:space="preserve"> </w:t>
      </w:r>
      <w:r w:rsidRPr="003469DD">
        <w:rPr>
          <w:rFonts w:asciiTheme="minorHAnsi" w:hAnsiTheme="minorHAnsi" w:cstheme="minorHAnsi"/>
          <w:color w:val="000000"/>
          <w:sz w:val="28"/>
          <w:szCs w:val="28"/>
        </w:rPr>
        <w:t>в соответствии с требованиями пункта</w:t>
      </w:r>
      <w:r>
        <w:rPr>
          <w:rFonts w:asciiTheme="minorHAnsi" w:hAnsiTheme="minorHAnsi" w:cstheme="minorHAnsi"/>
          <w:color w:val="000000"/>
          <w:sz w:val="28"/>
          <w:szCs w:val="28"/>
        </w:rPr>
        <w:t xml:space="preserve"> </w:t>
      </w:r>
      <w:r w:rsidRPr="003469DD">
        <w:rPr>
          <w:rFonts w:asciiTheme="minorHAnsi" w:hAnsiTheme="minorHAnsi" w:cstheme="minorHAnsi"/>
          <w:color w:val="000000"/>
          <w:sz w:val="28"/>
          <w:szCs w:val="28"/>
        </w:rPr>
        <w:t>6 СГС «Учетная политика, оценочные значения и ошибки».</w:t>
      </w:r>
    </w:p>
    <w:p w:rsidR="002D777E" w:rsidRDefault="002D777E" w:rsidP="00080B36">
      <w:pPr>
        <w:pStyle w:val="Normalunindented"/>
        <w:spacing w:before="0" w:after="0" w:line="240" w:lineRule="auto"/>
        <w:rPr>
          <w:rFonts w:asciiTheme="minorHAnsi" w:hAnsiTheme="minorHAnsi" w:cstheme="minorHAnsi"/>
          <w:bCs/>
          <w:color w:val="000000"/>
          <w:sz w:val="28"/>
          <w:szCs w:val="28"/>
        </w:rPr>
      </w:pPr>
    </w:p>
    <w:p w:rsidR="00B4239F" w:rsidRDefault="002D777E" w:rsidP="00080B36">
      <w:pPr>
        <w:pStyle w:val="Normalunindented"/>
        <w:spacing w:before="0" w:after="0" w:line="240" w:lineRule="auto"/>
        <w:ind w:firstLine="567"/>
        <w:rPr>
          <w:rFonts w:asciiTheme="minorHAnsi" w:hAnsiTheme="minorHAnsi" w:cstheme="minorHAnsi"/>
          <w:b/>
          <w:bCs/>
          <w:color w:val="000000"/>
          <w:sz w:val="28"/>
          <w:szCs w:val="28"/>
        </w:rPr>
      </w:pPr>
      <w:r w:rsidRPr="002D777E">
        <w:rPr>
          <w:rFonts w:asciiTheme="minorHAnsi" w:hAnsiTheme="minorHAnsi" w:cstheme="minorHAnsi"/>
          <w:b/>
          <w:bCs/>
          <w:color w:val="000000"/>
          <w:sz w:val="28"/>
          <w:szCs w:val="28"/>
        </w:rPr>
        <w:t>3</w:t>
      </w:r>
      <w:r w:rsidR="00AD1473" w:rsidRPr="002D777E">
        <w:rPr>
          <w:rFonts w:asciiTheme="minorHAnsi" w:hAnsiTheme="minorHAnsi" w:cstheme="minorHAnsi"/>
          <w:b/>
          <w:bCs/>
          <w:color w:val="000000"/>
          <w:sz w:val="28"/>
          <w:szCs w:val="28"/>
        </w:rPr>
        <w:t xml:space="preserve">. </w:t>
      </w:r>
      <w:r w:rsidR="00B2194B" w:rsidRPr="002D777E">
        <w:rPr>
          <w:rFonts w:asciiTheme="minorHAnsi" w:hAnsiTheme="minorHAnsi" w:cstheme="minorHAnsi"/>
          <w:b/>
          <w:bCs/>
          <w:color w:val="000000"/>
          <w:sz w:val="28"/>
          <w:szCs w:val="28"/>
        </w:rPr>
        <w:t>Основные средства</w:t>
      </w:r>
    </w:p>
    <w:p w:rsidR="00F7038C" w:rsidRPr="002D777E" w:rsidRDefault="00F7038C" w:rsidP="00080B36">
      <w:pPr>
        <w:pStyle w:val="Normalunindented"/>
        <w:spacing w:before="0" w:after="0" w:line="240" w:lineRule="auto"/>
        <w:ind w:firstLine="567"/>
        <w:rPr>
          <w:rFonts w:asciiTheme="minorHAnsi" w:hAnsiTheme="minorHAnsi" w:cstheme="minorHAnsi"/>
          <w:b/>
          <w:bCs/>
          <w:color w:val="000000"/>
          <w:sz w:val="28"/>
          <w:szCs w:val="28"/>
        </w:rPr>
      </w:pPr>
    </w:p>
    <w:p w:rsidR="00A064F1" w:rsidRPr="003A052D" w:rsidRDefault="002D777E" w:rsidP="00080B36">
      <w:pPr>
        <w:spacing w:before="0" w:beforeAutospacing="0" w:after="0" w:afterAutospacing="0"/>
        <w:ind w:firstLine="567"/>
        <w:jc w:val="both"/>
        <w:rPr>
          <w:rFonts w:cstheme="minorHAnsi"/>
          <w:sz w:val="28"/>
          <w:szCs w:val="28"/>
          <w:lang w:val="ru-RU" w:eastAsia="ru-RU" w:bidi="ru-RU"/>
        </w:rPr>
      </w:pPr>
      <w:r>
        <w:rPr>
          <w:rFonts w:cstheme="minorHAnsi"/>
          <w:sz w:val="28"/>
          <w:szCs w:val="28"/>
          <w:lang w:val="ru-RU" w:eastAsia="ru-RU" w:bidi="ru-RU"/>
        </w:rPr>
        <w:t>3</w:t>
      </w:r>
      <w:r w:rsidR="00143D73">
        <w:rPr>
          <w:rFonts w:cstheme="minorHAnsi"/>
          <w:sz w:val="28"/>
          <w:szCs w:val="28"/>
          <w:lang w:val="ru-RU" w:eastAsia="ru-RU" w:bidi="ru-RU"/>
        </w:rPr>
        <w:t>.</w:t>
      </w:r>
      <w:r w:rsidR="00826B64">
        <w:rPr>
          <w:rFonts w:cstheme="minorHAnsi"/>
          <w:sz w:val="28"/>
          <w:szCs w:val="28"/>
          <w:lang w:val="ru-RU" w:eastAsia="ru-RU" w:bidi="ru-RU"/>
        </w:rPr>
        <w:t>1</w:t>
      </w:r>
      <w:r w:rsidR="000315DA">
        <w:rPr>
          <w:rFonts w:cstheme="minorHAnsi"/>
          <w:sz w:val="28"/>
          <w:szCs w:val="28"/>
          <w:lang w:val="ru-RU" w:eastAsia="ru-RU" w:bidi="ru-RU"/>
        </w:rPr>
        <w:t>.</w:t>
      </w:r>
      <w:r w:rsidR="00A064F1" w:rsidRPr="003A052D">
        <w:rPr>
          <w:rFonts w:cstheme="minorHAnsi"/>
          <w:sz w:val="28"/>
          <w:szCs w:val="28"/>
          <w:lang w:val="ru-RU" w:eastAsia="ru-RU" w:bidi="ru-RU"/>
        </w:rPr>
        <w:t xml:space="preserve"> Материальные ценности подлежат признанию и отражению в бюджетном (бухгалтерском) учете в составе основных средств в соответствии с требованиями СГС «Основные средства».</w:t>
      </w:r>
    </w:p>
    <w:p w:rsidR="00DB5DE9" w:rsidRPr="003A052D" w:rsidRDefault="00F8412F" w:rsidP="00080B36">
      <w:pPr>
        <w:pStyle w:val="Normalunindented"/>
        <w:spacing w:before="0" w:after="0" w:line="240" w:lineRule="auto"/>
        <w:ind w:firstLine="567"/>
        <w:rPr>
          <w:rFonts w:asciiTheme="minorHAnsi" w:hAnsiTheme="minorHAnsi" w:cstheme="minorHAnsi"/>
          <w:sz w:val="28"/>
          <w:szCs w:val="28"/>
        </w:rPr>
      </w:pPr>
      <w:r>
        <w:rPr>
          <w:rFonts w:asciiTheme="minorHAnsi" w:hAnsiTheme="minorHAnsi" w:cstheme="minorHAnsi"/>
          <w:color w:val="000000"/>
          <w:sz w:val="28"/>
          <w:szCs w:val="28"/>
        </w:rPr>
        <w:t>3</w:t>
      </w:r>
      <w:r w:rsidR="00B2194B" w:rsidRPr="003A052D">
        <w:rPr>
          <w:rFonts w:asciiTheme="minorHAnsi" w:hAnsiTheme="minorHAnsi" w:cstheme="minorHAnsi"/>
          <w:color w:val="000000"/>
          <w:sz w:val="28"/>
          <w:szCs w:val="28"/>
        </w:rPr>
        <w:t>.</w:t>
      </w:r>
      <w:r w:rsidR="00826B64">
        <w:rPr>
          <w:rFonts w:asciiTheme="minorHAnsi" w:hAnsiTheme="minorHAnsi" w:cstheme="minorHAnsi"/>
          <w:color w:val="000000"/>
          <w:sz w:val="28"/>
          <w:szCs w:val="28"/>
        </w:rPr>
        <w:t>2</w:t>
      </w:r>
      <w:r w:rsidR="000315DA">
        <w:rPr>
          <w:rFonts w:asciiTheme="minorHAnsi" w:hAnsiTheme="minorHAnsi" w:cstheme="minorHAnsi"/>
          <w:color w:val="000000"/>
          <w:sz w:val="28"/>
          <w:szCs w:val="28"/>
        </w:rPr>
        <w:t>.</w:t>
      </w:r>
      <w:r w:rsidR="00B2194B" w:rsidRPr="003A052D">
        <w:rPr>
          <w:rFonts w:asciiTheme="minorHAnsi" w:hAnsiTheme="minorHAnsi" w:cstheme="minorHAnsi"/>
          <w:color w:val="000000"/>
          <w:sz w:val="28"/>
          <w:szCs w:val="28"/>
        </w:rPr>
        <w:t xml:space="preserve"> Принятие к бухгалтерскому учету основных средств осуществляется централизованной бухгалтерией на основании решения комиссии по поступлению и выбытию активов</w:t>
      </w:r>
      <w:r w:rsidR="00DB5DE9" w:rsidRPr="003A052D">
        <w:rPr>
          <w:rFonts w:asciiTheme="minorHAnsi" w:hAnsiTheme="minorHAnsi" w:cstheme="minorHAnsi"/>
          <w:sz w:val="28"/>
          <w:szCs w:val="28"/>
          <w:lang w:bidi="ru-RU"/>
        </w:rPr>
        <w:t xml:space="preserve"> </w:t>
      </w:r>
      <w:r w:rsidR="00DB5DE9" w:rsidRPr="003A052D">
        <w:rPr>
          <w:rFonts w:asciiTheme="minorHAnsi" w:hAnsiTheme="minorHAnsi" w:cstheme="minorHAnsi"/>
          <w:sz w:val="28"/>
          <w:szCs w:val="28"/>
        </w:rPr>
        <w:t>субъекта централизованного учета.</w:t>
      </w:r>
    </w:p>
    <w:p w:rsidR="00B4239F" w:rsidRPr="003A052D" w:rsidRDefault="00F8412F" w:rsidP="00080B36">
      <w:pPr>
        <w:pStyle w:val="Normalunindented"/>
        <w:spacing w:before="0" w:after="0" w:line="240" w:lineRule="auto"/>
        <w:ind w:firstLine="567"/>
        <w:rPr>
          <w:rFonts w:asciiTheme="minorHAnsi" w:hAnsiTheme="minorHAnsi" w:cstheme="minorHAnsi"/>
          <w:color w:val="000000"/>
          <w:sz w:val="28"/>
          <w:szCs w:val="28"/>
        </w:rPr>
      </w:pPr>
      <w:r>
        <w:rPr>
          <w:rFonts w:asciiTheme="minorHAnsi" w:hAnsiTheme="minorHAnsi" w:cstheme="minorHAnsi"/>
          <w:color w:val="000000"/>
          <w:sz w:val="28"/>
          <w:szCs w:val="28"/>
        </w:rPr>
        <w:t>3</w:t>
      </w:r>
      <w:r w:rsidR="00826B64">
        <w:rPr>
          <w:rFonts w:asciiTheme="minorHAnsi" w:hAnsiTheme="minorHAnsi" w:cstheme="minorHAnsi"/>
          <w:color w:val="000000"/>
          <w:sz w:val="28"/>
          <w:szCs w:val="28"/>
        </w:rPr>
        <w:t>.3</w:t>
      </w:r>
      <w:r w:rsidR="00B2194B" w:rsidRPr="003A052D">
        <w:rPr>
          <w:rFonts w:asciiTheme="minorHAnsi" w:hAnsiTheme="minorHAnsi" w:cstheme="minorHAnsi"/>
          <w:color w:val="000000"/>
          <w:sz w:val="28"/>
          <w:szCs w:val="28"/>
        </w:rPr>
        <w:t>. В один инвентарный объект, признаваемый комплексом объектов основных средств, объединяются объекты имущества несущественной стоимости, имеющие одинаковые сроки полезного и ожидаемого использования</w:t>
      </w:r>
      <w:r w:rsidR="001612C2" w:rsidRPr="003A052D">
        <w:rPr>
          <w:rFonts w:asciiTheme="minorHAnsi" w:hAnsiTheme="minorHAnsi" w:cstheme="minorHAnsi"/>
          <w:color w:val="000000"/>
          <w:sz w:val="28"/>
          <w:szCs w:val="28"/>
        </w:rPr>
        <w:t>.</w:t>
      </w:r>
    </w:p>
    <w:p w:rsidR="001612C2" w:rsidRPr="00961387" w:rsidRDefault="00B2194B" w:rsidP="00080B36">
      <w:pPr>
        <w:pStyle w:val="Normalunindented"/>
        <w:spacing w:before="0" w:after="0" w:line="240" w:lineRule="auto"/>
        <w:ind w:firstLine="567"/>
        <w:rPr>
          <w:rFonts w:asciiTheme="minorHAnsi" w:hAnsiTheme="minorHAnsi" w:cstheme="minorHAnsi"/>
          <w:color w:val="000000"/>
          <w:sz w:val="28"/>
          <w:szCs w:val="28"/>
        </w:rPr>
      </w:pPr>
      <w:r w:rsidRPr="00961387">
        <w:rPr>
          <w:rFonts w:asciiTheme="minorHAnsi" w:hAnsiTheme="minorHAnsi" w:cstheme="minorHAnsi"/>
          <w:color w:val="000000"/>
          <w:sz w:val="28"/>
          <w:szCs w:val="28"/>
        </w:rPr>
        <w:t>Не считается суще</w:t>
      </w:r>
      <w:r w:rsidR="00E2601E" w:rsidRPr="00961387">
        <w:rPr>
          <w:rFonts w:asciiTheme="minorHAnsi" w:hAnsiTheme="minorHAnsi" w:cstheme="minorHAnsi"/>
          <w:color w:val="000000"/>
          <w:sz w:val="28"/>
          <w:szCs w:val="28"/>
        </w:rPr>
        <w:t>ственной стоимость до 20 000,00 рублей</w:t>
      </w:r>
      <w:r w:rsidRPr="00961387">
        <w:rPr>
          <w:rFonts w:asciiTheme="minorHAnsi" w:hAnsiTheme="minorHAnsi" w:cstheme="minorHAnsi"/>
          <w:color w:val="000000"/>
          <w:sz w:val="28"/>
          <w:szCs w:val="28"/>
        </w:rPr>
        <w:t xml:space="preserve"> за один имущественный объект.</w:t>
      </w:r>
    </w:p>
    <w:p w:rsidR="00345C7D" w:rsidRDefault="00345C7D" w:rsidP="00080B36">
      <w:pPr>
        <w:pStyle w:val="Normalunindented"/>
        <w:spacing w:before="0" w:after="0" w:line="240" w:lineRule="auto"/>
        <w:ind w:firstLine="567"/>
        <w:rPr>
          <w:rFonts w:asciiTheme="minorHAnsi" w:hAnsiTheme="minorHAnsi" w:cstheme="minorHAnsi"/>
          <w:color w:val="000000"/>
          <w:sz w:val="28"/>
          <w:szCs w:val="28"/>
        </w:rPr>
      </w:pPr>
      <w:r w:rsidRPr="00345C7D">
        <w:rPr>
          <w:rFonts w:asciiTheme="minorHAnsi" w:hAnsiTheme="minorHAnsi" w:cstheme="minorHAnsi"/>
          <w:color w:val="000000"/>
          <w:sz w:val="28"/>
          <w:szCs w:val="28"/>
        </w:rPr>
        <w:t>Необходимость объединения и конкретный перечень объединяемых объектов определяет комиссия по поступлению и выбытию активов</w:t>
      </w:r>
      <w:r w:rsidRPr="00345C7D">
        <w:t xml:space="preserve"> </w:t>
      </w:r>
      <w:r w:rsidRPr="00345C7D">
        <w:rPr>
          <w:rFonts w:asciiTheme="minorHAnsi" w:hAnsiTheme="minorHAnsi" w:cstheme="minorHAnsi"/>
          <w:color w:val="000000"/>
          <w:sz w:val="28"/>
          <w:szCs w:val="28"/>
        </w:rPr>
        <w:t>субъекта централизованного учета.</w:t>
      </w:r>
    </w:p>
    <w:p w:rsidR="00B4239F" w:rsidRPr="00163677" w:rsidRDefault="00F8412F" w:rsidP="00080B36">
      <w:pPr>
        <w:pStyle w:val="Normalunindented"/>
        <w:spacing w:before="0" w:after="0" w:line="240" w:lineRule="auto"/>
        <w:ind w:firstLine="567"/>
        <w:rPr>
          <w:rFonts w:asciiTheme="minorHAnsi" w:hAnsiTheme="minorHAnsi" w:cstheme="minorHAnsi"/>
          <w:sz w:val="28"/>
          <w:szCs w:val="28"/>
        </w:rPr>
      </w:pPr>
      <w:r>
        <w:rPr>
          <w:rFonts w:asciiTheme="minorHAnsi" w:hAnsiTheme="minorHAnsi" w:cstheme="minorHAnsi"/>
          <w:color w:val="000000"/>
          <w:sz w:val="28"/>
          <w:szCs w:val="28"/>
        </w:rPr>
        <w:t>3</w:t>
      </w:r>
      <w:r w:rsidR="00B2194B" w:rsidRPr="003A052D">
        <w:rPr>
          <w:rFonts w:asciiTheme="minorHAnsi" w:hAnsiTheme="minorHAnsi" w:cstheme="minorHAnsi"/>
          <w:color w:val="000000"/>
          <w:sz w:val="28"/>
          <w:szCs w:val="28"/>
        </w:rPr>
        <w:t xml:space="preserve">.4. При наличии в документах поставщика </w:t>
      </w:r>
      <w:r w:rsidR="00B2194B" w:rsidRPr="00893B68">
        <w:rPr>
          <w:rFonts w:asciiTheme="minorHAnsi" w:hAnsiTheme="minorHAnsi" w:cstheme="minorHAnsi"/>
          <w:sz w:val="28"/>
          <w:szCs w:val="28"/>
        </w:rPr>
        <w:t xml:space="preserve">информации о стоимости составных частей объекта основных средств такая </w:t>
      </w:r>
      <w:r w:rsidR="00B2194B" w:rsidRPr="00163677">
        <w:rPr>
          <w:rFonts w:asciiTheme="minorHAnsi" w:hAnsiTheme="minorHAnsi" w:cstheme="minorHAnsi"/>
          <w:sz w:val="28"/>
          <w:szCs w:val="28"/>
        </w:rPr>
        <w:t xml:space="preserve">информация отражается в </w:t>
      </w:r>
      <w:r w:rsidR="00163677" w:rsidRPr="00163677">
        <w:rPr>
          <w:rFonts w:asciiTheme="minorHAnsi" w:hAnsiTheme="minorHAnsi" w:cstheme="minorHAnsi"/>
          <w:sz w:val="28"/>
          <w:szCs w:val="28"/>
        </w:rPr>
        <w:t>Инвентарной карточки учета нефинансовых активов (ф. 0509215)</w:t>
      </w:r>
      <w:r w:rsidR="00B2194B" w:rsidRPr="00163677">
        <w:rPr>
          <w:rFonts w:asciiTheme="minorHAnsi" w:hAnsiTheme="minorHAnsi" w:cstheme="minorHAnsi"/>
          <w:sz w:val="28"/>
          <w:szCs w:val="28"/>
        </w:rPr>
        <w:t>.</w:t>
      </w:r>
    </w:p>
    <w:p w:rsidR="00B4239F" w:rsidRPr="003A052D" w:rsidRDefault="00F8412F" w:rsidP="00080B36">
      <w:pPr>
        <w:pStyle w:val="Normalunindented"/>
        <w:spacing w:before="0" w:after="0" w:line="240" w:lineRule="auto"/>
        <w:ind w:firstLine="567"/>
        <w:rPr>
          <w:rFonts w:asciiTheme="minorHAnsi" w:hAnsiTheme="minorHAnsi" w:cstheme="minorHAnsi"/>
          <w:color w:val="000000"/>
          <w:sz w:val="28"/>
          <w:szCs w:val="28"/>
        </w:rPr>
      </w:pPr>
      <w:r w:rsidRPr="00893B68">
        <w:rPr>
          <w:rFonts w:asciiTheme="minorHAnsi" w:hAnsiTheme="minorHAnsi" w:cstheme="minorHAnsi"/>
          <w:sz w:val="28"/>
          <w:szCs w:val="28"/>
        </w:rPr>
        <w:t>3</w:t>
      </w:r>
      <w:r w:rsidR="00B2194B" w:rsidRPr="00893B68">
        <w:rPr>
          <w:rFonts w:asciiTheme="minorHAnsi" w:hAnsiTheme="minorHAnsi" w:cstheme="minorHAnsi"/>
          <w:sz w:val="28"/>
          <w:szCs w:val="28"/>
        </w:rPr>
        <w:t>.5. Каждому инвентарному объекту основных средств в момент принятия к бухгалтерскому учету присваивается уникальный инвентарный</w:t>
      </w:r>
      <w:r w:rsidR="00B2194B" w:rsidRPr="003A052D">
        <w:rPr>
          <w:rFonts w:asciiTheme="minorHAnsi" w:hAnsiTheme="minorHAnsi" w:cstheme="minorHAnsi"/>
          <w:color w:val="000000"/>
          <w:sz w:val="28"/>
          <w:szCs w:val="28"/>
        </w:rPr>
        <w:t xml:space="preserve"> номер</w:t>
      </w:r>
      <w:r w:rsidR="00965E08" w:rsidRPr="003A052D">
        <w:rPr>
          <w:rFonts w:asciiTheme="minorHAnsi" w:hAnsiTheme="minorHAnsi" w:cstheme="minorHAnsi"/>
          <w:color w:val="000000"/>
          <w:sz w:val="28"/>
          <w:szCs w:val="28"/>
        </w:rPr>
        <w:t>.</w:t>
      </w:r>
      <w:r w:rsidR="00E2601E" w:rsidRPr="003A052D">
        <w:rPr>
          <w:rFonts w:asciiTheme="minorHAnsi" w:hAnsiTheme="minorHAnsi" w:cstheme="minorHAnsi"/>
          <w:color w:val="000000"/>
          <w:sz w:val="28"/>
          <w:szCs w:val="28"/>
        </w:rPr>
        <w:t xml:space="preserve"> </w:t>
      </w:r>
      <w:r w:rsidR="00B2194B" w:rsidRPr="003A052D">
        <w:rPr>
          <w:rFonts w:asciiTheme="minorHAnsi" w:hAnsiTheme="minorHAnsi" w:cstheme="minorHAnsi"/>
          <w:color w:val="000000"/>
          <w:sz w:val="28"/>
          <w:szCs w:val="28"/>
        </w:rPr>
        <w:t xml:space="preserve">Инвентарные номера объектов основных средств, принятых к бухгалтерскому учету до передачи </w:t>
      </w:r>
      <w:r w:rsidR="005973F3" w:rsidRPr="003A052D">
        <w:rPr>
          <w:rFonts w:asciiTheme="minorHAnsi" w:hAnsiTheme="minorHAnsi" w:cstheme="minorHAnsi"/>
          <w:sz w:val="28"/>
          <w:szCs w:val="28"/>
          <w:lang w:bidi="ru-RU"/>
        </w:rPr>
        <w:t>субъектом централизованного учет</w:t>
      </w:r>
      <w:r w:rsidR="00DB5DE9" w:rsidRPr="003A052D">
        <w:rPr>
          <w:rFonts w:asciiTheme="minorHAnsi" w:hAnsiTheme="minorHAnsi" w:cstheme="minorHAnsi"/>
          <w:sz w:val="28"/>
          <w:szCs w:val="28"/>
          <w:lang w:bidi="ru-RU"/>
        </w:rPr>
        <w:t>а</w:t>
      </w:r>
      <w:r w:rsidR="005973F3" w:rsidRPr="003A052D">
        <w:rPr>
          <w:rFonts w:asciiTheme="minorHAnsi" w:hAnsiTheme="minorHAnsi" w:cstheme="minorHAnsi"/>
          <w:sz w:val="28"/>
          <w:szCs w:val="28"/>
          <w:lang w:bidi="ru-RU"/>
        </w:rPr>
        <w:t xml:space="preserve"> полномочий по ведению бухгалтерского учета</w:t>
      </w:r>
      <w:r w:rsidR="00B2194B" w:rsidRPr="003A052D">
        <w:rPr>
          <w:rFonts w:asciiTheme="minorHAnsi" w:hAnsiTheme="minorHAnsi" w:cstheme="minorHAnsi"/>
          <w:color w:val="000000"/>
          <w:sz w:val="28"/>
          <w:szCs w:val="28"/>
        </w:rPr>
        <w:t>, после миграции базы данных не изменяются.</w:t>
      </w:r>
    </w:p>
    <w:p w:rsidR="00DB5DE9" w:rsidRPr="003A052D" w:rsidRDefault="00F8412F" w:rsidP="00080B36">
      <w:pPr>
        <w:spacing w:before="0" w:beforeAutospacing="0" w:after="0" w:afterAutospacing="0"/>
        <w:ind w:firstLine="567"/>
        <w:jc w:val="both"/>
        <w:rPr>
          <w:rFonts w:cstheme="minorHAnsi"/>
          <w:sz w:val="28"/>
          <w:szCs w:val="28"/>
          <w:lang w:val="ru-RU" w:eastAsia="ru-RU" w:bidi="ru-RU"/>
        </w:rPr>
      </w:pPr>
      <w:r>
        <w:rPr>
          <w:rFonts w:cstheme="minorHAnsi"/>
          <w:color w:val="000000"/>
          <w:sz w:val="28"/>
          <w:szCs w:val="28"/>
          <w:lang w:val="ru-RU"/>
        </w:rPr>
        <w:t>3</w:t>
      </w:r>
      <w:r w:rsidR="00B2194B" w:rsidRPr="003A052D">
        <w:rPr>
          <w:rFonts w:cstheme="minorHAnsi"/>
          <w:color w:val="000000"/>
          <w:sz w:val="28"/>
          <w:szCs w:val="28"/>
          <w:lang w:val="ru-RU"/>
        </w:rPr>
        <w:t>.6.</w:t>
      </w:r>
      <w:r w:rsidR="00B2194B" w:rsidRPr="003A052D">
        <w:rPr>
          <w:rFonts w:cstheme="minorHAnsi"/>
          <w:color w:val="000000"/>
          <w:sz w:val="28"/>
          <w:szCs w:val="28"/>
        </w:rPr>
        <w:t> </w:t>
      </w:r>
      <w:r w:rsidR="00B2194B" w:rsidRPr="003A052D">
        <w:rPr>
          <w:rFonts w:cstheme="minorHAnsi"/>
          <w:color w:val="000000"/>
          <w:sz w:val="28"/>
          <w:szCs w:val="28"/>
          <w:lang w:val="ru-RU"/>
        </w:rPr>
        <w:t>Присвоенный объекту инвентарный номер обозначается</w:t>
      </w:r>
      <w:r w:rsidR="003A0B7D" w:rsidRPr="003A052D">
        <w:rPr>
          <w:rFonts w:cstheme="minorHAnsi"/>
          <w:color w:val="000000"/>
          <w:sz w:val="28"/>
          <w:szCs w:val="28"/>
          <w:lang w:val="ru-RU"/>
        </w:rPr>
        <w:t xml:space="preserve"> материально</w:t>
      </w:r>
      <w:r w:rsidR="00B2194B" w:rsidRPr="003A052D">
        <w:rPr>
          <w:rFonts w:cstheme="minorHAnsi"/>
          <w:color w:val="000000"/>
          <w:sz w:val="28"/>
          <w:szCs w:val="28"/>
          <w:lang w:val="ru-RU"/>
        </w:rPr>
        <w:t xml:space="preserve"> ответственным </w:t>
      </w:r>
      <w:r w:rsidR="001612C2" w:rsidRPr="003A052D">
        <w:rPr>
          <w:rFonts w:cstheme="minorHAnsi"/>
          <w:color w:val="000000"/>
          <w:sz w:val="28"/>
          <w:szCs w:val="28"/>
          <w:lang w:val="ru-RU"/>
        </w:rPr>
        <w:t>лицом</w:t>
      </w:r>
      <w:r w:rsidR="00B2194B" w:rsidRPr="003A052D">
        <w:rPr>
          <w:rFonts w:cstheme="minorHAnsi"/>
          <w:color w:val="000000"/>
          <w:sz w:val="28"/>
          <w:szCs w:val="28"/>
          <w:lang w:val="ru-RU"/>
        </w:rPr>
        <w:t xml:space="preserve"> </w:t>
      </w:r>
      <w:r w:rsidR="005973F3" w:rsidRPr="003A052D">
        <w:rPr>
          <w:rFonts w:cstheme="minorHAnsi"/>
          <w:sz w:val="28"/>
          <w:szCs w:val="28"/>
          <w:lang w:val="ru-RU" w:eastAsia="ru-RU" w:bidi="ru-RU"/>
        </w:rPr>
        <w:t>субъекта централизованного учет</w:t>
      </w:r>
      <w:r w:rsidR="00DB5DE9" w:rsidRPr="003A052D">
        <w:rPr>
          <w:rFonts w:cstheme="minorHAnsi"/>
          <w:sz w:val="28"/>
          <w:szCs w:val="28"/>
          <w:lang w:val="ru-RU" w:bidi="ru-RU"/>
        </w:rPr>
        <w:t>а</w:t>
      </w:r>
      <w:r w:rsidR="00B2194B" w:rsidRPr="003A052D">
        <w:rPr>
          <w:rFonts w:cstheme="minorHAnsi"/>
          <w:color w:val="000000"/>
          <w:sz w:val="28"/>
          <w:szCs w:val="28"/>
          <w:lang w:val="ru-RU"/>
        </w:rPr>
        <w:t xml:space="preserve"> путем нанесения номера на инвентарный объект краской</w:t>
      </w:r>
      <w:r w:rsidR="00DB5DE9" w:rsidRPr="003A052D">
        <w:rPr>
          <w:rFonts w:cstheme="minorHAnsi"/>
          <w:color w:val="000000"/>
          <w:sz w:val="28"/>
          <w:szCs w:val="28"/>
          <w:lang w:val="ru-RU"/>
        </w:rPr>
        <w:t xml:space="preserve">, </w:t>
      </w:r>
      <w:r w:rsidR="00B2194B" w:rsidRPr="003A052D">
        <w:rPr>
          <w:rFonts w:cstheme="minorHAnsi"/>
          <w:color w:val="000000"/>
          <w:sz w:val="28"/>
          <w:szCs w:val="28"/>
          <w:lang w:val="ru-RU"/>
        </w:rPr>
        <w:t>водостойким маркером</w:t>
      </w:r>
      <w:r w:rsidR="00DB5DE9" w:rsidRPr="003A052D">
        <w:rPr>
          <w:rFonts w:cstheme="minorHAnsi"/>
          <w:sz w:val="28"/>
          <w:szCs w:val="28"/>
          <w:lang w:val="ru-RU" w:eastAsia="ru-RU" w:bidi="ru-RU"/>
        </w:rPr>
        <w:t xml:space="preserve"> или иным способом, обеспечивающим сохранность маркировки.</w:t>
      </w:r>
    </w:p>
    <w:p w:rsidR="00B4239F" w:rsidRPr="003A052D" w:rsidRDefault="00B2194B" w:rsidP="00080B36">
      <w:pPr>
        <w:pStyle w:val="Normalunindented"/>
        <w:spacing w:before="0" w:after="0" w:line="240" w:lineRule="auto"/>
        <w:ind w:firstLine="567"/>
        <w:rPr>
          <w:rFonts w:asciiTheme="minorHAnsi" w:hAnsiTheme="minorHAnsi" w:cstheme="minorHAnsi"/>
          <w:color w:val="000000"/>
          <w:sz w:val="28"/>
          <w:szCs w:val="28"/>
        </w:rPr>
      </w:pPr>
      <w:r w:rsidRPr="003A052D">
        <w:rPr>
          <w:rFonts w:asciiTheme="minorHAnsi" w:hAnsiTheme="minorHAnsi" w:cstheme="minorHAnsi"/>
          <w:color w:val="000000"/>
          <w:sz w:val="28"/>
          <w:szCs w:val="28"/>
        </w:rPr>
        <w:t>В случае если объект является сложным (комплексом конструктивно-сочлененных предметов), инвентарный номер обозначается на каждом составляющем элементе тем же способом, что и на сложном объекте.</w:t>
      </w:r>
    </w:p>
    <w:p w:rsidR="00B4239F" w:rsidRPr="003A052D" w:rsidRDefault="00F8412F" w:rsidP="00080B36">
      <w:pPr>
        <w:pStyle w:val="Normalunindented"/>
        <w:spacing w:before="0" w:after="0" w:line="240" w:lineRule="auto"/>
        <w:ind w:firstLine="567"/>
        <w:rPr>
          <w:rFonts w:asciiTheme="minorHAnsi" w:hAnsiTheme="minorHAnsi" w:cstheme="minorHAnsi"/>
          <w:color w:val="000000"/>
          <w:sz w:val="28"/>
          <w:szCs w:val="28"/>
        </w:rPr>
      </w:pPr>
      <w:r>
        <w:rPr>
          <w:rFonts w:asciiTheme="minorHAnsi" w:hAnsiTheme="minorHAnsi" w:cstheme="minorHAnsi"/>
          <w:sz w:val="28"/>
          <w:szCs w:val="28"/>
        </w:rPr>
        <w:lastRenderedPageBreak/>
        <w:t>3</w:t>
      </w:r>
      <w:r w:rsidR="00B2194B" w:rsidRPr="00F83A9A">
        <w:rPr>
          <w:rFonts w:asciiTheme="minorHAnsi" w:hAnsiTheme="minorHAnsi" w:cstheme="minorHAnsi"/>
          <w:sz w:val="28"/>
          <w:szCs w:val="28"/>
        </w:rPr>
        <w:t>.</w:t>
      </w:r>
      <w:r w:rsidR="00E0327F" w:rsidRPr="00F83A9A">
        <w:rPr>
          <w:rFonts w:asciiTheme="minorHAnsi" w:hAnsiTheme="minorHAnsi" w:cstheme="minorHAnsi"/>
          <w:sz w:val="28"/>
          <w:szCs w:val="28"/>
        </w:rPr>
        <w:t>7</w:t>
      </w:r>
      <w:r w:rsidR="00B2194B" w:rsidRPr="00F83A9A">
        <w:rPr>
          <w:rFonts w:asciiTheme="minorHAnsi" w:hAnsiTheme="minorHAnsi" w:cstheme="minorHAnsi"/>
          <w:sz w:val="28"/>
          <w:szCs w:val="28"/>
        </w:rPr>
        <w:t>. Имущество, относящееся к категории</w:t>
      </w:r>
      <w:r w:rsidR="00B2194B" w:rsidRPr="003A052D">
        <w:rPr>
          <w:rFonts w:asciiTheme="minorHAnsi" w:hAnsiTheme="minorHAnsi" w:cstheme="minorHAnsi"/>
          <w:color w:val="000000"/>
          <w:sz w:val="28"/>
          <w:szCs w:val="28"/>
        </w:rPr>
        <w:t xml:space="preserve"> особо ценного имущества (ОЦИ), определяет комиссия по поступлению и выбытию активов </w:t>
      </w:r>
      <w:r w:rsidR="00DB5DE9" w:rsidRPr="003A052D">
        <w:rPr>
          <w:rFonts w:asciiTheme="minorHAnsi" w:hAnsiTheme="minorHAnsi" w:cstheme="minorHAnsi"/>
          <w:sz w:val="28"/>
          <w:szCs w:val="28"/>
          <w:lang w:bidi="ru-RU"/>
        </w:rPr>
        <w:t>субъекта централизованного учета</w:t>
      </w:r>
      <w:r w:rsidR="00B2194B" w:rsidRPr="003A052D">
        <w:rPr>
          <w:rFonts w:asciiTheme="minorHAnsi" w:hAnsiTheme="minorHAnsi" w:cstheme="minorHAnsi"/>
          <w:color w:val="000000"/>
          <w:sz w:val="28"/>
          <w:szCs w:val="28"/>
        </w:rPr>
        <w:t>. Такое имущество принимается к учету на основании выписки из протокола комиссии.</w:t>
      </w:r>
    </w:p>
    <w:p w:rsidR="00B4239F" w:rsidRPr="008E5F92" w:rsidRDefault="00F8412F" w:rsidP="00080B36">
      <w:pPr>
        <w:spacing w:before="0" w:beforeAutospacing="0" w:after="0" w:afterAutospacing="0"/>
        <w:ind w:firstLine="567"/>
        <w:contextualSpacing/>
        <w:jc w:val="both"/>
        <w:rPr>
          <w:sz w:val="28"/>
          <w:szCs w:val="28"/>
          <w:lang w:val="ru-RU"/>
        </w:rPr>
      </w:pPr>
      <w:r>
        <w:rPr>
          <w:sz w:val="28"/>
          <w:szCs w:val="28"/>
          <w:lang w:val="ru-RU"/>
        </w:rPr>
        <w:t>3</w:t>
      </w:r>
      <w:r w:rsidR="00B2194B" w:rsidRPr="008E5F92">
        <w:rPr>
          <w:sz w:val="28"/>
          <w:szCs w:val="28"/>
          <w:lang w:val="ru-RU"/>
        </w:rPr>
        <w:t>.</w:t>
      </w:r>
      <w:r w:rsidR="00D04814">
        <w:rPr>
          <w:sz w:val="28"/>
          <w:szCs w:val="28"/>
          <w:lang w:val="ru-RU"/>
        </w:rPr>
        <w:t>8</w:t>
      </w:r>
      <w:r w:rsidR="00B2194B" w:rsidRPr="008E5F92">
        <w:rPr>
          <w:sz w:val="28"/>
          <w:szCs w:val="28"/>
          <w:lang w:val="ru-RU"/>
        </w:rPr>
        <w:t xml:space="preserve">. При приобретении и (или) создании основных средств за счет средств, полученных по разным видам деятельности, сумма вложений, сформированных на счете </w:t>
      </w:r>
      <w:r w:rsidR="0018632B" w:rsidRPr="008E5F92">
        <w:rPr>
          <w:sz w:val="28"/>
          <w:szCs w:val="28"/>
          <w:lang w:val="ru-RU"/>
        </w:rPr>
        <w:t>0</w:t>
      </w:r>
      <w:r w:rsidR="00B2194B" w:rsidRPr="008E5F92">
        <w:rPr>
          <w:sz w:val="28"/>
          <w:szCs w:val="28"/>
          <w:lang w:val="ru-RU"/>
        </w:rPr>
        <w:t>.106.00.000</w:t>
      </w:r>
      <w:r w:rsidR="00AC1176" w:rsidRPr="00AC1176">
        <w:rPr>
          <w:sz w:val="28"/>
          <w:szCs w:val="28"/>
          <w:lang w:val="ru-RU"/>
        </w:rPr>
        <w:t xml:space="preserve"> </w:t>
      </w:r>
      <w:r w:rsidR="00AC1176">
        <w:rPr>
          <w:sz w:val="28"/>
          <w:szCs w:val="28"/>
          <w:lang w:val="ru-RU"/>
        </w:rPr>
        <w:t>«</w:t>
      </w:r>
      <w:r w:rsidR="00AC1176" w:rsidRPr="00AC1176">
        <w:rPr>
          <w:sz w:val="28"/>
          <w:szCs w:val="28"/>
          <w:lang w:val="ru-RU"/>
        </w:rPr>
        <w:t>Вложения в нефинансовые активы</w:t>
      </w:r>
      <w:r w:rsidR="00AC1176">
        <w:rPr>
          <w:sz w:val="28"/>
          <w:szCs w:val="28"/>
          <w:lang w:val="ru-RU"/>
        </w:rPr>
        <w:t>»</w:t>
      </w:r>
      <w:r w:rsidR="00B2194B" w:rsidRPr="008E5F92">
        <w:rPr>
          <w:sz w:val="28"/>
          <w:szCs w:val="28"/>
          <w:lang w:val="ru-RU"/>
        </w:rPr>
        <w:t>, переводится на код вида деятельности 4 «субсидии на выполнение государственного (муниципального) задания»</w:t>
      </w:r>
      <w:r w:rsidR="00DD752D">
        <w:rPr>
          <w:sz w:val="28"/>
          <w:szCs w:val="28"/>
          <w:lang w:val="ru-RU"/>
        </w:rPr>
        <w:t xml:space="preserve"> (для бюджетных учреждений)</w:t>
      </w:r>
      <w:r w:rsidR="00B2194B" w:rsidRPr="008E5F92">
        <w:rPr>
          <w:sz w:val="28"/>
          <w:szCs w:val="28"/>
          <w:lang w:val="ru-RU"/>
        </w:rPr>
        <w:t>.</w:t>
      </w:r>
    </w:p>
    <w:p w:rsidR="00463304" w:rsidRPr="008E5F92" w:rsidRDefault="00F8412F" w:rsidP="00080B36">
      <w:pPr>
        <w:spacing w:before="0" w:beforeAutospacing="0" w:after="0" w:afterAutospacing="0"/>
        <w:ind w:firstLine="567"/>
        <w:contextualSpacing/>
        <w:jc w:val="both"/>
        <w:rPr>
          <w:sz w:val="28"/>
          <w:szCs w:val="28"/>
          <w:lang w:val="ru-RU"/>
        </w:rPr>
      </w:pPr>
      <w:r>
        <w:rPr>
          <w:sz w:val="28"/>
          <w:szCs w:val="28"/>
          <w:lang w:val="ru-RU"/>
        </w:rPr>
        <w:t>3</w:t>
      </w:r>
      <w:r w:rsidR="00B2194B" w:rsidRPr="008E5F92">
        <w:rPr>
          <w:sz w:val="28"/>
          <w:szCs w:val="28"/>
          <w:lang w:val="ru-RU"/>
        </w:rPr>
        <w:t>.</w:t>
      </w:r>
      <w:r w:rsidR="00D04814">
        <w:rPr>
          <w:sz w:val="28"/>
          <w:szCs w:val="28"/>
          <w:lang w:val="ru-RU"/>
        </w:rPr>
        <w:t>9</w:t>
      </w:r>
      <w:r w:rsidR="00B2194B" w:rsidRPr="008E5F92">
        <w:rPr>
          <w:sz w:val="28"/>
          <w:szCs w:val="28"/>
          <w:lang w:val="ru-RU"/>
        </w:rPr>
        <w:t>. При принятии учредителем</w:t>
      </w:r>
      <w:r w:rsidR="00FD267C" w:rsidRPr="008E5F92">
        <w:rPr>
          <w:sz w:val="28"/>
          <w:szCs w:val="28"/>
          <w:lang w:val="ru-RU" w:bidi="ru-RU"/>
        </w:rPr>
        <w:t xml:space="preserve"> субъекта централизованного учета</w:t>
      </w:r>
      <w:r w:rsidR="00B2194B" w:rsidRPr="008E5F92">
        <w:rPr>
          <w:sz w:val="28"/>
          <w:szCs w:val="28"/>
          <w:lang w:val="ru-RU"/>
        </w:rPr>
        <w:t xml:space="preserve"> решения о выделении средств субсидии на финансовое обеспечение выполнения </w:t>
      </w:r>
      <w:r w:rsidR="00FD267C" w:rsidRPr="008E5F92">
        <w:rPr>
          <w:sz w:val="28"/>
          <w:szCs w:val="28"/>
          <w:lang w:val="ru-RU"/>
        </w:rPr>
        <w:t>муниципального</w:t>
      </w:r>
      <w:r w:rsidR="00B2194B" w:rsidRPr="008E5F92">
        <w:rPr>
          <w:sz w:val="28"/>
          <w:szCs w:val="28"/>
          <w:lang w:val="ru-RU"/>
        </w:rPr>
        <w:t xml:space="preserve"> задания на содержание объекта основных средств, который ранее приобретен (создан) </w:t>
      </w:r>
      <w:r w:rsidR="00FD267C" w:rsidRPr="008E5F92">
        <w:rPr>
          <w:sz w:val="28"/>
          <w:szCs w:val="28"/>
          <w:lang w:val="ru-RU" w:bidi="ru-RU"/>
        </w:rPr>
        <w:t>субъектом централизованного учета</w:t>
      </w:r>
      <w:r w:rsidR="00B2194B" w:rsidRPr="008E5F92">
        <w:rPr>
          <w:sz w:val="28"/>
          <w:szCs w:val="28"/>
          <w:lang w:val="ru-RU"/>
        </w:rPr>
        <w:t xml:space="preserve"> за счет средств от приносящей доход деятельности, стоимость этого объекта переводится с кода вида деятельности «2» на код вида деятельности «4». </w:t>
      </w:r>
      <w:r w:rsidR="00B2194B" w:rsidRPr="001C5D6E">
        <w:rPr>
          <w:sz w:val="28"/>
          <w:szCs w:val="28"/>
          <w:lang w:val="ru-RU"/>
        </w:rPr>
        <w:t>Одновременно переводится сумма начисленной амортизации</w:t>
      </w:r>
      <w:r w:rsidR="00463304" w:rsidRPr="00463304">
        <w:rPr>
          <w:sz w:val="28"/>
          <w:szCs w:val="28"/>
          <w:lang w:val="ru-RU"/>
        </w:rPr>
        <w:t xml:space="preserve"> </w:t>
      </w:r>
      <w:r w:rsidR="00463304">
        <w:rPr>
          <w:sz w:val="28"/>
          <w:szCs w:val="28"/>
          <w:lang w:val="ru-RU"/>
        </w:rPr>
        <w:t>(для бюджетных учреждений)</w:t>
      </w:r>
      <w:r w:rsidR="00463304" w:rsidRPr="008E5F92">
        <w:rPr>
          <w:sz w:val="28"/>
          <w:szCs w:val="28"/>
          <w:lang w:val="ru-RU"/>
        </w:rPr>
        <w:t>.</w:t>
      </w:r>
    </w:p>
    <w:p w:rsidR="0039428E" w:rsidRPr="00047E0E" w:rsidRDefault="00F8412F" w:rsidP="00080B36">
      <w:pPr>
        <w:pStyle w:val="af8"/>
        <w:spacing w:beforeAutospacing="0" w:afterAutospacing="0"/>
        <w:ind w:firstLine="567"/>
        <w:contextualSpacing/>
        <w:jc w:val="both"/>
        <w:rPr>
          <w:sz w:val="28"/>
          <w:szCs w:val="28"/>
          <w:lang w:val="ru-RU"/>
        </w:rPr>
      </w:pPr>
      <w:r>
        <w:rPr>
          <w:sz w:val="28"/>
          <w:szCs w:val="28"/>
          <w:lang w:val="ru-RU"/>
        </w:rPr>
        <w:t>3</w:t>
      </w:r>
      <w:r w:rsidR="002C5D9B" w:rsidRPr="00E31B13">
        <w:rPr>
          <w:sz w:val="28"/>
          <w:szCs w:val="28"/>
          <w:lang w:val="ru-RU"/>
        </w:rPr>
        <w:t>.1</w:t>
      </w:r>
      <w:r w:rsidR="00D04814" w:rsidRPr="00E31B13">
        <w:rPr>
          <w:sz w:val="28"/>
          <w:szCs w:val="28"/>
          <w:lang w:val="ru-RU"/>
        </w:rPr>
        <w:t>0</w:t>
      </w:r>
      <w:r w:rsidR="002C5D9B" w:rsidRPr="00E31B13">
        <w:rPr>
          <w:sz w:val="28"/>
          <w:szCs w:val="28"/>
          <w:lang w:val="ru-RU"/>
        </w:rPr>
        <w:t xml:space="preserve">. </w:t>
      </w:r>
      <w:r w:rsidR="0039428E" w:rsidRPr="00E31B13">
        <w:rPr>
          <w:sz w:val="28"/>
          <w:szCs w:val="28"/>
          <w:lang w:val="ru-RU"/>
        </w:rPr>
        <w:t>Решение об</w:t>
      </w:r>
      <w:r w:rsidR="0039428E" w:rsidRPr="00047E0E">
        <w:rPr>
          <w:sz w:val="28"/>
          <w:szCs w:val="28"/>
          <w:lang w:val="ru-RU"/>
        </w:rPr>
        <w:t xml:space="preserve"> объединении основных средств в один объект принимается комиссией по поступлению и выбытию активов </w:t>
      </w:r>
      <w:r w:rsidR="0039428E" w:rsidRPr="00047E0E">
        <w:rPr>
          <w:sz w:val="28"/>
          <w:szCs w:val="28"/>
          <w:lang w:val="ru-RU" w:bidi="ru-RU"/>
        </w:rPr>
        <w:t>субъекта централизованного учета</w:t>
      </w:r>
      <w:r w:rsidR="0039428E" w:rsidRPr="00047E0E">
        <w:rPr>
          <w:sz w:val="28"/>
          <w:szCs w:val="28"/>
          <w:lang w:val="ru-RU"/>
        </w:rPr>
        <w:t>.</w:t>
      </w:r>
    </w:p>
    <w:p w:rsidR="005A4960" w:rsidRDefault="0039428E" w:rsidP="00080B36">
      <w:pPr>
        <w:spacing w:before="0" w:beforeAutospacing="0" w:after="0" w:afterAutospacing="0"/>
        <w:ind w:firstLine="567"/>
        <w:contextualSpacing/>
        <w:jc w:val="both"/>
        <w:rPr>
          <w:sz w:val="28"/>
          <w:szCs w:val="28"/>
          <w:lang w:val="ru-RU"/>
        </w:rPr>
      </w:pPr>
      <w:r w:rsidRPr="005A4960">
        <w:rPr>
          <w:sz w:val="28"/>
          <w:szCs w:val="28"/>
          <w:lang w:val="ru-RU"/>
        </w:rPr>
        <w:t>В случае принятия решения об объединении основных средств в один инвентарный объект, для оформления необходимых документов при отражении фактов хозяйственной жизни в бухгалтерском учете применяется порядок, установленный приказом Минфина России от 16.12.2010 № 174н (для бюджетных учреждений), приказом Минфина России от 06.12.2010 № 162н (для казенных учреждений)</w:t>
      </w:r>
      <w:r w:rsidR="00852406">
        <w:rPr>
          <w:sz w:val="28"/>
          <w:szCs w:val="28"/>
          <w:lang w:val="ru-RU"/>
        </w:rPr>
        <w:t>.</w:t>
      </w:r>
    </w:p>
    <w:p w:rsidR="0039428E" w:rsidRPr="00224D9A" w:rsidRDefault="0039428E" w:rsidP="00080B36">
      <w:pPr>
        <w:spacing w:before="0" w:beforeAutospacing="0" w:after="0" w:afterAutospacing="0"/>
        <w:ind w:firstLine="567"/>
        <w:contextualSpacing/>
        <w:jc w:val="both"/>
        <w:rPr>
          <w:sz w:val="28"/>
          <w:szCs w:val="28"/>
          <w:lang w:val="ru-RU"/>
        </w:rPr>
      </w:pPr>
      <w:r w:rsidRPr="005A4960">
        <w:rPr>
          <w:sz w:val="28"/>
          <w:szCs w:val="28"/>
          <w:lang w:val="ru-RU"/>
        </w:rPr>
        <w:t>Остаточная стоимость инвентарного объекта, созданного путем объединения нескольких объектов основных средств</w:t>
      </w:r>
      <w:r w:rsidR="00D47887">
        <w:rPr>
          <w:sz w:val="28"/>
          <w:szCs w:val="28"/>
          <w:lang w:val="ru-RU"/>
        </w:rPr>
        <w:t>,</w:t>
      </w:r>
      <w:r w:rsidRPr="005A4960">
        <w:rPr>
          <w:sz w:val="28"/>
          <w:szCs w:val="28"/>
          <w:lang w:val="ru-RU"/>
        </w:rPr>
        <w:t xml:space="preserve"> определяется как сумма стоимостей основных средств, объединенных в один инвентарный объект. </w:t>
      </w:r>
      <w:r w:rsidRPr="008E5F92">
        <w:rPr>
          <w:sz w:val="28"/>
          <w:szCs w:val="28"/>
          <w:lang w:val="ru-RU"/>
        </w:rPr>
        <w:t>Срок полезного использования определяется в установленном порядке с учетом срока фактической эксплуатации. Годовая сумма амортизации в этом случае определяется исходя из остаточной стоимости объединенного объекта и уточненной нормы амортизации, исчисленной исходя из оставшегося срока полезного использования</w:t>
      </w:r>
      <w:r w:rsidRPr="00435D35">
        <w:rPr>
          <w:sz w:val="28"/>
          <w:szCs w:val="28"/>
          <w:lang w:val="ru-RU"/>
        </w:rPr>
        <w:t xml:space="preserve">. Объединение инвентарных объектов оформляется Бухгалтерской справкой (ф. 0504833). </w:t>
      </w:r>
      <w:r w:rsidRPr="008E5F92">
        <w:rPr>
          <w:sz w:val="28"/>
          <w:szCs w:val="28"/>
          <w:lang w:val="ru-RU"/>
        </w:rPr>
        <w:t xml:space="preserve">Списание объединяемых объектов </w:t>
      </w:r>
      <w:r w:rsidRPr="00224D9A">
        <w:rPr>
          <w:sz w:val="28"/>
          <w:szCs w:val="28"/>
          <w:lang w:val="ru-RU"/>
        </w:rPr>
        <w:t xml:space="preserve">оформляется </w:t>
      </w:r>
      <w:r w:rsidR="00435D35" w:rsidRPr="00435D35">
        <w:rPr>
          <w:sz w:val="28"/>
          <w:szCs w:val="28"/>
          <w:lang w:val="ru-RU"/>
        </w:rPr>
        <w:t>Акт</w:t>
      </w:r>
      <w:r w:rsidR="00435D35">
        <w:rPr>
          <w:sz w:val="28"/>
          <w:szCs w:val="28"/>
          <w:lang w:val="ru-RU"/>
        </w:rPr>
        <w:t>ом</w:t>
      </w:r>
      <w:r w:rsidR="00435D35" w:rsidRPr="00435D35">
        <w:rPr>
          <w:sz w:val="28"/>
          <w:szCs w:val="28"/>
          <w:lang w:val="ru-RU"/>
        </w:rPr>
        <w:t xml:space="preserve"> о списании объектов нефинансовых активов (кроме транспортных средств) (ф. 0510454)</w:t>
      </w:r>
      <w:r w:rsidR="00435D35">
        <w:rPr>
          <w:sz w:val="28"/>
          <w:szCs w:val="28"/>
          <w:lang w:val="ru-RU"/>
        </w:rPr>
        <w:t xml:space="preserve">, </w:t>
      </w:r>
      <w:r w:rsidRPr="00224D9A">
        <w:rPr>
          <w:sz w:val="28"/>
          <w:szCs w:val="28"/>
          <w:lang w:val="ru-RU"/>
        </w:rPr>
        <w:t>ранее открытые на них инвентарные карточки закрываются, причина списания «В результате объединения с инвентарными карточками №_».</w:t>
      </w:r>
    </w:p>
    <w:p w:rsidR="00FF149C" w:rsidRPr="00224D9A" w:rsidRDefault="00F8412F" w:rsidP="00080B36">
      <w:pPr>
        <w:spacing w:before="0" w:beforeAutospacing="0" w:after="0" w:afterAutospacing="0"/>
        <w:ind w:firstLine="567"/>
        <w:contextualSpacing/>
        <w:jc w:val="both"/>
        <w:rPr>
          <w:rFonts w:eastAsia="Times New Roman"/>
          <w:sz w:val="28"/>
          <w:szCs w:val="28"/>
          <w:lang w:val="ru-RU" w:eastAsia="ru-RU"/>
        </w:rPr>
      </w:pPr>
      <w:r w:rsidRPr="00224D9A">
        <w:rPr>
          <w:sz w:val="28"/>
          <w:szCs w:val="28"/>
          <w:lang w:val="ru-RU"/>
        </w:rPr>
        <w:t>3</w:t>
      </w:r>
      <w:r w:rsidR="00FF149C" w:rsidRPr="00224D9A">
        <w:rPr>
          <w:sz w:val="28"/>
          <w:szCs w:val="28"/>
          <w:lang w:val="ru-RU"/>
        </w:rPr>
        <w:t>.1</w:t>
      </w:r>
      <w:r w:rsidR="00D04814" w:rsidRPr="00224D9A">
        <w:rPr>
          <w:sz w:val="28"/>
          <w:szCs w:val="28"/>
          <w:lang w:val="ru-RU"/>
        </w:rPr>
        <w:t>1</w:t>
      </w:r>
      <w:r w:rsidR="00FF149C" w:rsidRPr="00224D9A">
        <w:rPr>
          <w:sz w:val="28"/>
          <w:szCs w:val="28"/>
          <w:lang w:val="ru-RU"/>
        </w:rPr>
        <w:t xml:space="preserve">. </w:t>
      </w:r>
      <w:r w:rsidR="00FF149C" w:rsidRPr="00224D9A">
        <w:rPr>
          <w:rFonts w:eastAsia="Times New Roman"/>
          <w:sz w:val="28"/>
          <w:szCs w:val="28"/>
          <w:lang w:val="ru-RU" w:eastAsia="ru-RU"/>
        </w:rPr>
        <w:t>Отдельными инвентарными объектами являются:</w:t>
      </w:r>
    </w:p>
    <w:p w:rsidR="00FF149C" w:rsidRPr="00047E0E" w:rsidRDefault="00FF149C" w:rsidP="00080B36">
      <w:pPr>
        <w:spacing w:before="0" w:beforeAutospacing="0" w:after="0" w:afterAutospacing="0"/>
        <w:contextualSpacing/>
        <w:jc w:val="both"/>
        <w:rPr>
          <w:rFonts w:eastAsia="Times New Roman"/>
          <w:sz w:val="28"/>
          <w:szCs w:val="28"/>
          <w:lang w:val="ru-RU" w:eastAsia="ru-RU"/>
        </w:rPr>
      </w:pPr>
      <w:r w:rsidRPr="00047E0E">
        <w:rPr>
          <w:rFonts w:eastAsia="Times New Roman"/>
          <w:sz w:val="28"/>
          <w:szCs w:val="28"/>
          <w:lang w:val="ru-RU" w:eastAsia="ru-RU"/>
        </w:rPr>
        <w:t>локальная вычислительная сеть;</w:t>
      </w:r>
    </w:p>
    <w:p w:rsidR="00FF149C" w:rsidRPr="00047E0E" w:rsidRDefault="00FF149C" w:rsidP="00080B36">
      <w:pPr>
        <w:spacing w:before="0" w:beforeAutospacing="0" w:after="0" w:afterAutospacing="0"/>
        <w:contextualSpacing/>
        <w:jc w:val="both"/>
        <w:textAlignment w:val="baseline"/>
        <w:rPr>
          <w:rFonts w:eastAsia="Times New Roman" w:cstheme="minorHAnsi"/>
          <w:sz w:val="28"/>
          <w:szCs w:val="28"/>
          <w:lang w:val="ru-RU" w:eastAsia="ru-RU"/>
        </w:rPr>
      </w:pPr>
      <w:r w:rsidRPr="00047E0E">
        <w:rPr>
          <w:rFonts w:eastAsia="Times New Roman" w:cstheme="minorHAnsi"/>
          <w:sz w:val="28"/>
          <w:szCs w:val="28"/>
          <w:lang w:val="ru-RU" w:eastAsia="ru-RU"/>
        </w:rPr>
        <w:t>система видеонаблюдения;</w:t>
      </w:r>
    </w:p>
    <w:p w:rsidR="00FF149C" w:rsidRPr="00772626" w:rsidRDefault="00FF149C" w:rsidP="00080B36">
      <w:pPr>
        <w:spacing w:before="0" w:beforeAutospacing="0" w:after="0" w:afterAutospacing="0"/>
        <w:contextualSpacing/>
        <w:jc w:val="both"/>
        <w:textAlignment w:val="baseline"/>
        <w:rPr>
          <w:rFonts w:eastAsia="Times New Roman" w:cstheme="minorHAnsi"/>
          <w:sz w:val="28"/>
          <w:szCs w:val="28"/>
          <w:lang w:val="ru-RU" w:eastAsia="ru-RU"/>
        </w:rPr>
      </w:pPr>
      <w:r w:rsidRPr="00047E0E">
        <w:rPr>
          <w:rFonts w:eastAsia="Times New Roman" w:cstheme="minorHAnsi"/>
          <w:sz w:val="28"/>
          <w:szCs w:val="28"/>
          <w:lang w:val="ru-RU" w:eastAsia="ru-RU"/>
        </w:rPr>
        <w:t>система пожарной сигнализации</w:t>
      </w:r>
      <w:r w:rsidRPr="00772626">
        <w:rPr>
          <w:rFonts w:eastAsia="Times New Roman" w:cstheme="minorHAnsi"/>
          <w:sz w:val="28"/>
          <w:szCs w:val="28"/>
          <w:lang w:val="ru-RU" w:eastAsia="ru-RU"/>
        </w:rPr>
        <w:t>;</w:t>
      </w:r>
    </w:p>
    <w:p w:rsidR="00FF149C" w:rsidRPr="00772626" w:rsidRDefault="00FF149C" w:rsidP="00080B36">
      <w:pPr>
        <w:spacing w:before="0" w:beforeAutospacing="0" w:after="0" w:afterAutospacing="0"/>
        <w:textAlignment w:val="baseline"/>
        <w:rPr>
          <w:rFonts w:eastAsia="Times New Roman" w:cstheme="minorHAnsi"/>
          <w:sz w:val="28"/>
          <w:szCs w:val="28"/>
          <w:lang w:val="ru-RU" w:eastAsia="ru-RU"/>
        </w:rPr>
      </w:pPr>
      <w:r w:rsidRPr="00772626">
        <w:rPr>
          <w:rFonts w:eastAsia="Times New Roman" w:cstheme="minorHAnsi"/>
          <w:sz w:val="28"/>
          <w:szCs w:val="28"/>
          <w:lang w:val="ru-RU" w:eastAsia="ru-RU"/>
        </w:rPr>
        <w:t>приборы (аппаратура) пожарной сигнализации;</w:t>
      </w:r>
    </w:p>
    <w:p w:rsidR="00FF149C" w:rsidRPr="00772626" w:rsidRDefault="00FF149C" w:rsidP="00080B36">
      <w:pPr>
        <w:spacing w:before="0" w:beforeAutospacing="0" w:after="0" w:afterAutospacing="0"/>
        <w:textAlignment w:val="baseline"/>
        <w:rPr>
          <w:rFonts w:eastAsia="Times New Roman" w:cstheme="minorHAnsi"/>
          <w:sz w:val="28"/>
          <w:szCs w:val="28"/>
          <w:lang w:val="ru-RU" w:eastAsia="ru-RU"/>
        </w:rPr>
      </w:pPr>
      <w:r w:rsidRPr="00772626">
        <w:rPr>
          <w:rFonts w:eastAsia="Times New Roman" w:cstheme="minorHAnsi"/>
          <w:sz w:val="28"/>
          <w:szCs w:val="28"/>
          <w:lang w:val="ru-RU" w:eastAsia="ru-RU"/>
        </w:rPr>
        <w:t>система охранной сигнализации;</w:t>
      </w:r>
    </w:p>
    <w:p w:rsidR="00FF149C" w:rsidRPr="00772626" w:rsidRDefault="00FF149C" w:rsidP="00080B36">
      <w:pPr>
        <w:spacing w:before="0" w:beforeAutospacing="0" w:after="0" w:afterAutospacing="0"/>
        <w:textAlignment w:val="baseline"/>
        <w:rPr>
          <w:rFonts w:eastAsia="Times New Roman" w:cstheme="minorHAnsi"/>
          <w:sz w:val="28"/>
          <w:szCs w:val="28"/>
          <w:lang w:val="ru-RU" w:eastAsia="ru-RU"/>
        </w:rPr>
      </w:pPr>
      <w:r w:rsidRPr="00772626">
        <w:rPr>
          <w:rFonts w:eastAsia="Times New Roman" w:cstheme="minorHAnsi"/>
          <w:sz w:val="28"/>
          <w:szCs w:val="28"/>
          <w:lang w:val="ru-RU" w:eastAsia="ru-RU"/>
        </w:rPr>
        <w:t>приборы (аппаратура) охранной сигнализации;</w:t>
      </w:r>
    </w:p>
    <w:p w:rsidR="00FF149C" w:rsidRPr="00772626" w:rsidRDefault="00FF149C" w:rsidP="00080B36">
      <w:pPr>
        <w:spacing w:before="0" w:beforeAutospacing="0" w:after="0" w:afterAutospacing="0"/>
        <w:textAlignment w:val="baseline"/>
        <w:rPr>
          <w:rFonts w:eastAsia="Times New Roman" w:cstheme="minorHAnsi"/>
          <w:sz w:val="28"/>
          <w:szCs w:val="28"/>
          <w:lang w:val="ru-RU" w:eastAsia="ru-RU"/>
        </w:rPr>
      </w:pPr>
      <w:r w:rsidRPr="00772626">
        <w:rPr>
          <w:rFonts w:eastAsia="Times New Roman" w:cstheme="minorHAnsi"/>
          <w:sz w:val="28"/>
          <w:szCs w:val="28"/>
          <w:lang w:val="ru-RU" w:eastAsia="ru-RU"/>
        </w:rPr>
        <w:t>система оповещения;</w:t>
      </w:r>
    </w:p>
    <w:p w:rsidR="00FF149C" w:rsidRPr="00772626" w:rsidRDefault="00FF149C" w:rsidP="00080B36">
      <w:pPr>
        <w:spacing w:before="0" w:beforeAutospacing="0" w:after="0" w:afterAutospacing="0"/>
        <w:textAlignment w:val="baseline"/>
        <w:rPr>
          <w:rFonts w:eastAsia="Times New Roman" w:cstheme="minorHAnsi"/>
          <w:sz w:val="28"/>
          <w:szCs w:val="28"/>
          <w:lang w:val="ru-RU" w:eastAsia="ru-RU"/>
        </w:rPr>
      </w:pPr>
      <w:r w:rsidRPr="00772626">
        <w:rPr>
          <w:rFonts w:eastAsia="Times New Roman" w:cstheme="minorHAnsi"/>
          <w:sz w:val="28"/>
          <w:szCs w:val="28"/>
          <w:lang w:val="ru-RU" w:eastAsia="ru-RU"/>
        </w:rPr>
        <w:lastRenderedPageBreak/>
        <w:t>система доступа в здание;</w:t>
      </w:r>
    </w:p>
    <w:p w:rsidR="00FF149C" w:rsidRPr="00282737" w:rsidRDefault="00FF149C" w:rsidP="00080B36">
      <w:pPr>
        <w:spacing w:before="0" w:beforeAutospacing="0" w:after="0" w:afterAutospacing="0"/>
        <w:textAlignment w:val="baseline"/>
        <w:rPr>
          <w:rFonts w:cstheme="minorHAnsi"/>
          <w:sz w:val="28"/>
          <w:szCs w:val="28"/>
          <w:lang w:val="ru-RU"/>
        </w:rPr>
      </w:pPr>
      <w:r w:rsidRPr="00282737">
        <w:rPr>
          <w:rFonts w:eastAsia="Times New Roman" w:cstheme="minorHAnsi"/>
          <w:sz w:val="28"/>
          <w:szCs w:val="28"/>
          <w:lang w:val="ru-RU" w:eastAsia="ru-RU"/>
        </w:rPr>
        <w:t>другие системы, которые устанавливаются в эксплуатируемые здания.</w:t>
      </w:r>
    </w:p>
    <w:p w:rsidR="00FF149C" w:rsidRPr="008E5F92" w:rsidRDefault="00F8412F" w:rsidP="00080B36">
      <w:pPr>
        <w:spacing w:before="0" w:beforeAutospacing="0" w:after="0" w:afterAutospacing="0"/>
        <w:ind w:firstLine="567"/>
        <w:jc w:val="both"/>
        <w:rPr>
          <w:sz w:val="28"/>
          <w:szCs w:val="28"/>
          <w:lang w:val="ru-RU"/>
        </w:rPr>
      </w:pPr>
      <w:r>
        <w:rPr>
          <w:sz w:val="28"/>
          <w:szCs w:val="28"/>
          <w:lang w:val="ru-RU"/>
        </w:rPr>
        <w:t>3</w:t>
      </w:r>
      <w:r w:rsidR="00FF149C" w:rsidRPr="008E5F92">
        <w:rPr>
          <w:sz w:val="28"/>
          <w:szCs w:val="28"/>
          <w:lang w:val="ru-RU"/>
        </w:rPr>
        <w:t>.1</w:t>
      </w:r>
      <w:r w:rsidR="00D04814">
        <w:rPr>
          <w:sz w:val="28"/>
          <w:szCs w:val="28"/>
          <w:lang w:val="ru-RU"/>
        </w:rPr>
        <w:t>2</w:t>
      </w:r>
      <w:r w:rsidR="00FF149C" w:rsidRPr="008E5F92">
        <w:rPr>
          <w:sz w:val="28"/>
          <w:szCs w:val="28"/>
          <w:lang w:val="ru-RU"/>
        </w:rPr>
        <w:t xml:space="preserve">. Срок полезного использования объектов основных средств устанавливает комиссия по поступлению и выбытию активов </w:t>
      </w:r>
      <w:r w:rsidR="00FF149C" w:rsidRPr="008E5F92">
        <w:rPr>
          <w:sz w:val="28"/>
          <w:szCs w:val="28"/>
          <w:lang w:val="ru-RU" w:bidi="ru-RU"/>
        </w:rPr>
        <w:t>субъекта централизованного учета</w:t>
      </w:r>
      <w:r w:rsidR="00FF149C" w:rsidRPr="008E5F92">
        <w:rPr>
          <w:sz w:val="28"/>
          <w:szCs w:val="28"/>
          <w:lang w:val="ru-RU"/>
        </w:rPr>
        <w:t xml:space="preserve"> в соответствии с пунктом 35 СГС «Основные средства».</w:t>
      </w:r>
    </w:p>
    <w:p w:rsidR="00FF149C" w:rsidRPr="008E5F92" w:rsidRDefault="00F8412F" w:rsidP="00080B36">
      <w:pPr>
        <w:spacing w:before="0" w:beforeAutospacing="0" w:after="0" w:afterAutospacing="0"/>
        <w:ind w:firstLine="567"/>
        <w:jc w:val="both"/>
        <w:rPr>
          <w:sz w:val="28"/>
          <w:szCs w:val="28"/>
          <w:lang w:val="ru-RU"/>
        </w:rPr>
      </w:pPr>
      <w:r>
        <w:rPr>
          <w:sz w:val="28"/>
          <w:szCs w:val="28"/>
          <w:lang w:val="ru-RU"/>
        </w:rPr>
        <w:t>3</w:t>
      </w:r>
      <w:r w:rsidR="00FF149C" w:rsidRPr="008E5F92">
        <w:rPr>
          <w:sz w:val="28"/>
          <w:szCs w:val="28"/>
          <w:lang w:val="ru-RU"/>
        </w:rPr>
        <w:t>.1</w:t>
      </w:r>
      <w:r w:rsidR="00D04814">
        <w:rPr>
          <w:sz w:val="28"/>
          <w:szCs w:val="28"/>
          <w:lang w:val="ru-RU"/>
        </w:rPr>
        <w:t>3</w:t>
      </w:r>
      <w:r w:rsidR="00FF149C" w:rsidRPr="008E5F92">
        <w:rPr>
          <w:sz w:val="28"/>
          <w:szCs w:val="28"/>
          <w:lang w:val="ru-RU"/>
        </w:rPr>
        <w:t>. В случаях, когда установлены одинаковые сроки полезного использования и метод расчета амортизации всех структурных частей единого объекта основных средств, субъект централизованного учета объединяет такие части для определения суммы амортизации.</w:t>
      </w:r>
    </w:p>
    <w:p w:rsidR="00FF149C" w:rsidRPr="00D347C4" w:rsidRDefault="00F8412F" w:rsidP="00080B36">
      <w:pPr>
        <w:spacing w:before="0" w:beforeAutospacing="0" w:after="0" w:afterAutospacing="0"/>
        <w:ind w:firstLine="567"/>
        <w:jc w:val="both"/>
        <w:rPr>
          <w:sz w:val="28"/>
          <w:szCs w:val="28"/>
          <w:lang w:val="ru-RU"/>
        </w:rPr>
      </w:pPr>
      <w:r>
        <w:rPr>
          <w:sz w:val="28"/>
          <w:szCs w:val="28"/>
          <w:lang w:val="ru-RU"/>
        </w:rPr>
        <w:t>3</w:t>
      </w:r>
      <w:r w:rsidR="00D347C4">
        <w:rPr>
          <w:sz w:val="28"/>
          <w:szCs w:val="28"/>
          <w:lang w:val="ru-RU"/>
        </w:rPr>
        <w:t>.1</w:t>
      </w:r>
      <w:r w:rsidR="00D04814">
        <w:rPr>
          <w:sz w:val="28"/>
          <w:szCs w:val="28"/>
          <w:lang w:val="ru-RU"/>
        </w:rPr>
        <w:t>4</w:t>
      </w:r>
      <w:r w:rsidR="005C6BA1">
        <w:rPr>
          <w:sz w:val="28"/>
          <w:szCs w:val="28"/>
          <w:lang w:val="ru-RU"/>
        </w:rPr>
        <w:t>.</w:t>
      </w:r>
      <w:r w:rsidR="00D347C4">
        <w:rPr>
          <w:sz w:val="28"/>
          <w:szCs w:val="28"/>
          <w:lang w:val="ru-RU"/>
        </w:rPr>
        <w:t xml:space="preserve"> </w:t>
      </w:r>
      <w:r w:rsidR="00FF149C" w:rsidRPr="00D347C4">
        <w:rPr>
          <w:sz w:val="28"/>
          <w:szCs w:val="28"/>
          <w:lang w:val="ru-RU"/>
        </w:rPr>
        <w:t>Начисление амортизации осуществляется линейным методом.</w:t>
      </w:r>
    </w:p>
    <w:p w:rsidR="00FF149C" w:rsidRPr="00282737" w:rsidRDefault="00F8412F" w:rsidP="00080B36">
      <w:pPr>
        <w:spacing w:before="0" w:beforeAutospacing="0" w:after="0" w:afterAutospacing="0"/>
        <w:ind w:firstLine="567"/>
        <w:jc w:val="both"/>
        <w:rPr>
          <w:sz w:val="28"/>
          <w:szCs w:val="28"/>
          <w:lang w:val="ru-RU"/>
        </w:rPr>
      </w:pPr>
      <w:r>
        <w:rPr>
          <w:sz w:val="28"/>
          <w:szCs w:val="28"/>
          <w:lang w:val="ru-RU"/>
        </w:rPr>
        <w:t>3</w:t>
      </w:r>
      <w:r w:rsidR="00D347C4">
        <w:rPr>
          <w:sz w:val="28"/>
          <w:szCs w:val="28"/>
          <w:lang w:val="ru-RU"/>
        </w:rPr>
        <w:t>.1</w:t>
      </w:r>
      <w:r w:rsidR="00D04814">
        <w:rPr>
          <w:sz w:val="28"/>
          <w:szCs w:val="28"/>
          <w:lang w:val="ru-RU"/>
        </w:rPr>
        <w:t>5</w:t>
      </w:r>
      <w:r w:rsidR="00D347C4">
        <w:rPr>
          <w:sz w:val="28"/>
          <w:szCs w:val="28"/>
          <w:lang w:val="ru-RU"/>
        </w:rPr>
        <w:t xml:space="preserve">. </w:t>
      </w:r>
      <w:r w:rsidR="00FF149C" w:rsidRPr="00282737">
        <w:rPr>
          <w:sz w:val="28"/>
          <w:szCs w:val="28"/>
          <w:lang w:val="ru-RU"/>
        </w:rPr>
        <w:t>Начисление амортизации начинается с первого числа месяца, следующего за месяцем принятия объекта к бухгалтерскому учету, и производится до полного погашения стоимости этого объекта либо его выбытия (в том числе по основанию списания объекта с бухгалтерского учета). Начисление амортизации на объекты прекращается с первого числа месяца, следующего за месяцем полного погашения стоимости объекта или за месяцем выбытия этого объекта с бухгалтерского учета.</w:t>
      </w:r>
    </w:p>
    <w:p w:rsidR="00B6010E" w:rsidRPr="00282737" w:rsidRDefault="00F8412F" w:rsidP="00080B36">
      <w:pPr>
        <w:pStyle w:val="Normalunindented"/>
        <w:spacing w:before="0" w:after="0" w:line="240" w:lineRule="auto"/>
        <w:ind w:firstLine="567"/>
        <w:rPr>
          <w:rFonts w:asciiTheme="minorHAnsi" w:hAnsiTheme="minorHAnsi" w:cstheme="minorHAnsi"/>
          <w:color w:val="000000"/>
          <w:sz w:val="28"/>
          <w:szCs w:val="28"/>
        </w:rPr>
      </w:pPr>
      <w:r>
        <w:rPr>
          <w:rFonts w:asciiTheme="minorHAnsi" w:hAnsiTheme="minorHAnsi" w:cstheme="minorHAnsi"/>
          <w:sz w:val="28"/>
          <w:szCs w:val="28"/>
        </w:rPr>
        <w:t>3</w:t>
      </w:r>
      <w:r w:rsidR="00B6010E" w:rsidRPr="003368A6">
        <w:rPr>
          <w:rFonts w:asciiTheme="minorHAnsi" w:hAnsiTheme="minorHAnsi" w:cstheme="minorHAnsi"/>
          <w:sz w:val="28"/>
          <w:szCs w:val="28"/>
        </w:rPr>
        <w:t>.1</w:t>
      </w:r>
      <w:r>
        <w:rPr>
          <w:rFonts w:asciiTheme="minorHAnsi" w:hAnsiTheme="minorHAnsi" w:cstheme="minorHAnsi"/>
          <w:sz w:val="28"/>
          <w:szCs w:val="28"/>
        </w:rPr>
        <w:t>6</w:t>
      </w:r>
      <w:r w:rsidR="00B6010E" w:rsidRPr="003368A6">
        <w:rPr>
          <w:rFonts w:asciiTheme="minorHAnsi" w:hAnsiTheme="minorHAnsi" w:cstheme="minorHAnsi"/>
          <w:sz w:val="28"/>
          <w:szCs w:val="28"/>
        </w:rPr>
        <w:t xml:space="preserve">. </w:t>
      </w:r>
      <w:r w:rsidR="00B6010E" w:rsidRPr="003368A6">
        <w:rPr>
          <w:rFonts w:asciiTheme="minorHAnsi" w:hAnsiTheme="minorHAnsi" w:cstheme="minorHAnsi"/>
          <w:sz w:val="28"/>
          <w:szCs w:val="28"/>
          <w:lang w:bidi="ru-RU"/>
        </w:rPr>
        <w:t>Расходы, связанные с приобретением, а также, услуги по доставке объектов основных средств, распределяются в первоначальную стоимость</w:t>
      </w:r>
      <w:r w:rsidR="00B6010E" w:rsidRPr="00282737">
        <w:rPr>
          <w:rFonts w:asciiTheme="minorHAnsi" w:hAnsiTheme="minorHAnsi" w:cstheme="minorHAnsi"/>
          <w:sz w:val="28"/>
          <w:szCs w:val="28"/>
          <w:lang w:bidi="ru-RU"/>
        </w:rPr>
        <w:t xml:space="preserve"> этих объектов пропорционально их стоимости</w:t>
      </w:r>
      <w:r w:rsidR="00B6010E" w:rsidRPr="00282737">
        <w:rPr>
          <w:rFonts w:asciiTheme="minorHAnsi" w:hAnsiTheme="minorHAnsi" w:cstheme="minorHAnsi"/>
          <w:color w:val="000000"/>
          <w:sz w:val="28"/>
          <w:szCs w:val="28"/>
        </w:rPr>
        <w:t>.</w:t>
      </w:r>
    </w:p>
    <w:p w:rsidR="00457DBE" w:rsidRPr="00282737" w:rsidRDefault="00F8412F" w:rsidP="00080B36">
      <w:pPr>
        <w:pStyle w:val="Normalunindented"/>
        <w:spacing w:before="0" w:after="0" w:line="240" w:lineRule="auto"/>
        <w:ind w:firstLine="567"/>
        <w:rPr>
          <w:rFonts w:asciiTheme="minorHAnsi" w:hAnsiTheme="minorHAnsi" w:cstheme="minorHAnsi"/>
          <w:color w:val="000000"/>
          <w:sz w:val="28"/>
          <w:szCs w:val="28"/>
        </w:rPr>
      </w:pPr>
      <w:r>
        <w:rPr>
          <w:rFonts w:asciiTheme="minorHAnsi" w:hAnsiTheme="minorHAnsi" w:cstheme="minorHAnsi"/>
          <w:sz w:val="28"/>
          <w:szCs w:val="28"/>
        </w:rPr>
        <w:t>3</w:t>
      </w:r>
      <w:r w:rsidR="00457DBE" w:rsidRPr="00FF4D35">
        <w:rPr>
          <w:rFonts w:asciiTheme="minorHAnsi" w:hAnsiTheme="minorHAnsi" w:cstheme="minorHAnsi"/>
          <w:sz w:val="28"/>
          <w:szCs w:val="28"/>
        </w:rPr>
        <w:t>.</w:t>
      </w:r>
      <w:r w:rsidR="006B6130" w:rsidRPr="00FF4D35">
        <w:rPr>
          <w:rFonts w:asciiTheme="minorHAnsi" w:hAnsiTheme="minorHAnsi" w:cstheme="minorHAnsi"/>
          <w:sz w:val="28"/>
          <w:szCs w:val="28"/>
        </w:rPr>
        <w:t>1</w:t>
      </w:r>
      <w:r>
        <w:rPr>
          <w:rFonts w:asciiTheme="minorHAnsi" w:hAnsiTheme="minorHAnsi" w:cstheme="minorHAnsi"/>
          <w:sz w:val="28"/>
          <w:szCs w:val="28"/>
        </w:rPr>
        <w:t>7</w:t>
      </w:r>
      <w:r w:rsidR="00457DBE" w:rsidRPr="00FF4D35">
        <w:rPr>
          <w:rFonts w:asciiTheme="minorHAnsi" w:hAnsiTheme="minorHAnsi" w:cstheme="minorHAnsi"/>
          <w:sz w:val="28"/>
          <w:szCs w:val="28"/>
        </w:rPr>
        <w:t>. Затраты</w:t>
      </w:r>
      <w:r w:rsidR="00457DBE" w:rsidRPr="00282737">
        <w:rPr>
          <w:rFonts w:asciiTheme="minorHAnsi" w:hAnsiTheme="minorHAnsi" w:cstheme="minorHAnsi"/>
          <w:color w:val="000000"/>
          <w:sz w:val="28"/>
          <w:szCs w:val="28"/>
        </w:rPr>
        <w:t xml:space="preserve"> на проведение ремонтов (модернизаций, дооборудований, реконструкций, в том числе с элементами реставраций, технических перевооружений) формируют объем капитальных вложений с дальнейшим признанием в стоимости объекта основных средств. Данное правило применяется к группам основных средств:</w:t>
      </w:r>
    </w:p>
    <w:p w:rsidR="00457DBE" w:rsidRPr="00282737" w:rsidRDefault="00457DBE" w:rsidP="00080B36">
      <w:pPr>
        <w:pStyle w:val="Normalunindented"/>
        <w:spacing w:before="0" w:after="0" w:line="240" w:lineRule="auto"/>
        <w:rPr>
          <w:rFonts w:asciiTheme="minorHAnsi" w:hAnsiTheme="minorHAnsi" w:cstheme="minorHAnsi"/>
          <w:color w:val="000000"/>
          <w:sz w:val="28"/>
          <w:szCs w:val="28"/>
        </w:rPr>
      </w:pPr>
      <w:r w:rsidRPr="00282737">
        <w:rPr>
          <w:rFonts w:asciiTheme="minorHAnsi" w:hAnsiTheme="minorHAnsi" w:cstheme="minorHAnsi"/>
          <w:color w:val="000000"/>
          <w:sz w:val="28"/>
          <w:szCs w:val="28"/>
        </w:rPr>
        <w:t>нежилые помещения (здания и сооружения);</w:t>
      </w:r>
    </w:p>
    <w:p w:rsidR="00457DBE" w:rsidRPr="009446C5" w:rsidRDefault="00457DBE" w:rsidP="00080B36">
      <w:pPr>
        <w:pStyle w:val="Normalunindented"/>
        <w:spacing w:before="0" w:after="0" w:line="240" w:lineRule="auto"/>
        <w:rPr>
          <w:sz w:val="28"/>
          <w:szCs w:val="28"/>
        </w:rPr>
      </w:pPr>
      <w:r w:rsidRPr="009446C5">
        <w:rPr>
          <w:sz w:val="28"/>
          <w:szCs w:val="28"/>
        </w:rPr>
        <w:t>машины и оборудование;</w:t>
      </w:r>
    </w:p>
    <w:p w:rsidR="00457DBE" w:rsidRPr="009446C5" w:rsidRDefault="00457DBE" w:rsidP="00080B36">
      <w:pPr>
        <w:pStyle w:val="Normalunindented"/>
        <w:spacing w:before="0" w:after="0" w:line="240" w:lineRule="auto"/>
        <w:rPr>
          <w:sz w:val="28"/>
          <w:szCs w:val="28"/>
        </w:rPr>
      </w:pPr>
      <w:r w:rsidRPr="009446C5">
        <w:rPr>
          <w:sz w:val="28"/>
          <w:szCs w:val="28"/>
        </w:rPr>
        <w:t>транспортные средства.</w:t>
      </w:r>
    </w:p>
    <w:p w:rsidR="00EE18AA" w:rsidRPr="009446C5" w:rsidRDefault="00F8412F" w:rsidP="00080B36">
      <w:pPr>
        <w:pStyle w:val="Normalunindented"/>
        <w:spacing w:before="0" w:after="0" w:line="240" w:lineRule="auto"/>
        <w:ind w:firstLine="567"/>
        <w:rPr>
          <w:sz w:val="28"/>
          <w:szCs w:val="28"/>
        </w:rPr>
      </w:pPr>
      <w:r>
        <w:rPr>
          <w:sz w:val="28"/>
          <w:szCs w:val="28"/>
        </w:rPr>
        <w:t>3</w:t>
      </w:r>
      <w:r w:rsidR="009446C5">
        <w:rPr>
          <w:sz w:val="28"/>
          <w:szCs w:val="28"/>
        </w:rPr>
        <w:t>.</w:t>
      </w:r>
      <w:r>
        <w:rPr>
          <w:sz w:val="28"/>
          <w:szCs w:val="28"/>
        </w:rPr>
        <w:t>18</w:t>
      </w:r>
      <w:r w:rsidR="009446C5">
        <w:rPr>
          <w:sz w:val="28"/>
          <w:szCs w:val="28"/>
        </w:rPr>
        <w:t xml:space="preserve">. </w:t>
      </w:r>
      <w:r w:rsidR="00EE18AA" w:rsidRPr="009446C5">
        <w:rPr>
          <w:sz w:val="28"/>
          <w:szCs w:val="28"/>
        </w:rPr>
        <w:t>Затраты по осуществлению ремонта помещения, в объеме работ по покраске, побелке, замене окон, дверей, иных аналогичных работ относятся в состав расходов текущего финансового года без отнесения на увеличение стоимости ремонтируемого объекта основного средства.</w:t>
      </w:r>
    </w:p>
    <w:p w:rsidR="003E782A" w:rsidRPr="009446C5" w:rsidRDefault="00F8412F" w:rsidP="00080B36">
      <w:pPr>
        <w:pStyle w:val="Normalunindented"/>
        <w:spacing w:before="0" w:after="0" w:line="240" w:lineRule="auto"/>
        <w:ind w:firstLine="567"/>
        <w:rPr>
          <w:sz w:val="28"/>
          <w:szCs w:val="28"/>
        </w:rPr>
      </w:pPr>
      <w:r>
        <w:rPr>
          <w:sz w:val="28"/>
          <w:szCs w:val="28"/>
        </w:rPr>
        <w:t>3</w:t>
      </w:r>
      <w:r w:rsidR="003E782A" w:rsidRPr="009446C5">
        <w:rPr>
          <w:sz w:val="28"/>
          <w:szCs w:val="28"/>
        </w:rPr>
        <w:t>.</w:t>
      </w:r>
      <w:r>
        <w:rPr>
          <w:sz w:val="28"/>
          <w:szCs w:val="28"/>
        </w:rPr>
        <w:t>19</w:t>
      </w:r>
      <w:r w:rsidR="003E782A" w:rsidRPr="009446C5">
        <w:rPr>
          <w:sz w:val="28"/>
          <w:szCs w:val="28"/>
        </w:rPr>
        <w:t>. В случае частичной ликвидации или разукомплектации объекта основного средства, если стоимость ликвидируемых (разукомплектованных) частей не выделена в документах поставщика, стоимость таких частей определяется пропорционально следующему показателю (в порядке убывания важности): площади; объему; весу; иному показателю, установленному комиссией по поступлению и выбытию активов</w:t>
      </w:r>
      <w:r w:rsidR="00742281" w:rsidRPr="00742281">
        <w:rPr>
          <w:sz w:val="28"/>
          <w:szCs w:val="28"/>
        </w:rPr>
        <w:t xml:space="preserve"> </w:t>
      </w:r>
      <w:r w:rsidR="00742281" w:rsidRPr="009446C5">
        <w:rPr>
          <w:sz w:val="28"/>
          <w:szCs w:val="28"/>
        </w:rPr>
        <w:t>субъекта централизованного учета</w:t>
      </w:r>
      <w:r w:rsidR="003E782A" w:rsidRPr="009446C5">
        <w:rPr>
          <w:sz w:val="28"/>
          <w:szCs w:val="28"/>
        </w:rPr>
        <w:t>.</w:t>
      </w:r>
    </w:p>
    <w:p w:rsidR="00A33966" w:rsidRPr="009446C5" w:rsidRDefault="00F8412F" w:rsidP="00080B36">
      <w:pPr>
        <w:pStyle w:val="Normalunindented"/>
        <w:spacing w:before="0" w:after="0" w:line="240" w:lineRule="auto"/>
        <w:ind w:firstLine="567"/>
        <w:rPr>
          <w:sz w:val="28"/>
          <w:szCs w:val="28"/>
        </w:rPr>
      </w:pPr>
      <w:r>
        <w:rPr>
          <w:sz w:val="28"/>
          <w:szCs w:val="28"/>
        </w:rPr>
        <w:t>3</w:t>
      </w:r>
      <w:r w:rsidR="00A33966">
        <w:rPr>
          <w:sz w:val="28"/>
          <w:szCs w:val="28"/>
        </w:rPr>
        <w:t>.2</w:t>
      </w:r>
      <w:r>
        <w:rPr>
          <w:sz w:val="28"/>
          <w:szCs w:val="28"/>
        </w:rPr>
        <w:t>0</w:t>
      </w:r>
      <w:r w:rsidR="00A33966">
        <w:rPr>
          <w:sz w:val="28"/>
          <w:szCs w:val="28"/>
        </w:rPr>
        <w:t xml:space="preserve">. </w:t>
      </w:r>
      <w:r w:rsidR="00A33966" w:rsidRPr="009446C5">
        <w:rPr>
          <w:sz w:val="28"/>
          <w:szCs w:val="28"/>
        </w:rPr>
        <w:t xml:space="preserve">Выдача в пользование основных средств сотрудникам субъекта централизованного учета, не являющимся ответственными лицами, оформляется как выдача имущества в личное пользование и отражается на забалансовом счете 27 «Имущество, переданное в безвозмездное пользование» на основании служебных записок. Документом аналитического учета по указанным объектам основных средств является </w:t>
      </w:r>
      <w:r w:rsidR="00A33966" w:rsidRPr="00697007">
        <w:rPr>
          <w:sz w:val="28"/>
          <w:szCs w:val="28"/>
        </w:rPr>
        <w:t xml:space="preserve">Карточка учета имущества в пользование (ф. </w:t>
      </w:r>
      <w:r w:rsidR="00A33966" w:rsidRPr="00697007">
        <w:rPr>
          <w:sz w:val="28"/>
          <w:szCs w:val="28"/>
        </w:rPr>
        <w:lastRenderedPageBreak/>
        <w:t>050</w:t>
      </w:r>
      <w:r w:rsidR="00BD0125" w:rsidRPr="00697007">
        <w:rPr>
          <w:sz w:val="28"/>
          <w:szCs w:val="28"/>
        </w:rPr>
        <w:t>9097</w:t>
      </w:r>
      <w:r w:rsidR="00A33966" w:rsidRPr="00697007">
        <w:rPr>
          <w:sz w:val="28"/>
          <w:szCs w:val="28"/>
        </w:rPr>
        <w:t>), которая ведется ответственными</w:t>
      </w:r>
      <w:r w:rsidR="00A33966" w:rsidRPr="009446C5">
        <w:rPr>
          <w:sz w:val="28"/>
          <w:szCs w:val="28"/>
        </w:rPr>
        <w:t xml:space="preserve"> лицами, выдающими основные средства сотрудникам субъекта централизованного учета в личное пользование.</w:t>
      </w:r>
    </w:p>
    <w:p w:rsidR="00A8607D" w:rsidRPr="009446C5" w:rsidRDefault="00F8412F" w:rsidP="00080B36">
      <w:pPr>
        <w:pStyle w:val="Normalunindented"/>
        <w:spacing w:before="0" w:after="0" w:line="240" w:lineRule="auto"/>
        <w:ind w:firstLine="567"/>
        <w:rPr>
          <w:sz w:val="28"/>
          <w:szCs w:val="28"/>
        </w:rPr>
      </w:pPr>
      <w:r>
        <w:rPr>
          <w:sz w:val="28"/>
          <w:szCs w:val="28"/>
        </w:rPr>
        <w:t>3</w:t>
      </w:r>
      <w:r w:rsidR="00A8607D" w:rsidRPr="009446C5">
        <w:rPr>
          <w:sz w:val="28"/>
          <w:szCs w:val="28"/>
        </w:rPr>
        <w:t>.</w:t>
      </w:r>
      <w:r w:rsidR="00466F6E">
        <w:rPr>
          <w:sz w:val="28"/>
          <w:szCs w:val="28"/>
        </w:rPr>
        <w:t>2</w:t>
      </w:r>
      <w:r>
        <w:rPr>
          <w:sz w:val="28"/>
          <w:szCs w:val="28"/>
        </w:rPr>
        <w:t>1</w:t>
      </w:r>
      <w:r w:rsidR="00A8607D" w:rsidRPr="009446C5">
        <w:rPr>
          <w:sz w:val="28"/>
          <w:szCs w:val="28"/>
        </w:rPr>
        <w:t>. При 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таким образом, чтобы его остаточная стоимость после переоценки равнялась его переоцененной стоимости. 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 на дату проведени</w:t>
      </w:r>
      <w:r w:rsidR="00A8607D" w:rsidRPr="00F1661C">
        <w:rPr>
          <w:sz w:val="28"/>
          <w:szCs w:val="28"/>
        </w:rPr>
        <w:t>я</w:t>
      </w:r>
      <w:r w:rsidR="00A8607D" w:rsidRPr="009446C5">
        <w:rPr>
          <w:sz w:val="28"/>
          <w:szCs w:val="28"/>
        </w:rPr>
        <w:t xml:space="preserve"> переоценки.</w:t>
      </w:r>
    </w:p>
    <w:p w:rsidR="00FF149C" w:rsidRDefault="00F8412F" w:rsidP="00E3750B">
      <w:pPr>
        <w:pStyle w:val="Normalunindented"/>
        <w:spacing w:before="0" w:after="0" w:line="240" w:lineRule="auto"/>
        <w:ind w:firstLine="567"/>
        <w:rPr>
          <w:sz w:val="28"/>
          <w:szCs w:val="28"/>
        </w:rPr>
      </w:pPr>
      <w:r>
        <w:rPr>
          <w:sz w:val="28"/>
          <w:szCs w:val="28"/>
        </w:rPr>
        <w:t>3</w:t>
      </w:r>
      <w:r w:rsidR="00A03778">
        <w:rPr>
          <w:sz w:val="28"/>
          <w:szCs w:val="28"/>
        </w:rPr>
        <w:t>.2</w:t>
      </w:r>
      <w:r>
        <w:rPr>
          <w:sz w:val="28"/>
          <w:szCs w:val="28"/>
        </w:rPr>
        <w:t>2</w:t>
      </w:r>
      <w:r w:rsidR="00A03778">
        <w:rPr>
          <w:sz w:val="28"/>
          <w:szCs w:val="28"/>
        </w:rPr>
        <w:t xml:space="preserve">. </w:t>
      </w:r>
      <w:r w:rsidR="00FF149C" w:rsidRPr="009446C5">
        <w:rPr>
          <w:sz w:val="28"/>
          <w:szCs w:val="28"/>
        </w:rPr>
        <w:t>Ответственными за хранение технической документации на объекты основных средств являются ответственные лица субъекта централизованного учета, за которыми закреплены основные средства. По объектам основных средств, по которым производителем (поставщиком) предусмотрен гарантийный срок, хранению подлежат также гарантийные талоны.</w:t>
      </w:r>
    </w:p>
    <w:p w:rsidR="00FF149C" w:rsidRPr="009446C5" w:rsidRDefault="00FF149C" w:rsidP="00080B36">
      <w:pPr>
        <w:pStyle w:val="Normalunindented"/>
        <w:spacing w:before="0" w:after="0" w:line="240" w:lineRule="auto"/>
        <w:rPr>
          <w:sz w:val="28"/>
          <w:szCs w:val="28"/>
        </w:rPr>
      </w:pPr>
    </w:p>
    <w:p w:rsidR="00B4239F" w:rsidRPr="008B2F52" w:rsidRDefault="008B2F52" w:rsidP="00080B36">
      <w:pPr>
        <w:pStyle w:val="Normalunindented"/>
        <w:spacing w:before="0" w:after="0" w:line="240" w:lineRule="auto"/>
        <w:ind w:firstLine="567"/>
        <w:rPr>
          <w:rFonts w:asciiTheme="minorHAnsi" w:hAnsiTheme="minorHAnsi" w:cstheme="minorHAnsi"/>
          <w:b/>
          <w:bCs/>
          <w:color w:val="000000"/>
          <w:sz w:val="28"/>
          <w:szCs w:val="28"/>
        </w:rPr>
      </w:pPr>
      <w:r w:rsidRPr="008B2F52">
        <w:rPr>
          <w:rFonts w:asciiTheme="minorHAnsi" w:hAnsiTheme="minorHAnsi" w:cstheme="minorHAnsi"/>
          <w:b/>
          <w:bCs/>
          <w:color w:val="000000"/>
          <w:sz w:val="28"/>
          <w:szCs w:val="28"/>
        </w:rPr>
        <w:t>4</w:t>
      </w:r>
      <w:r w:rsidR="004A2AEB" w:rsidRPr="008B2F52">
        <w:rPr>
          <w:rFonts w:asciiTheme="minorHAnsi" w:hAnsiTheme="minorHAnsi" w:cstheme="minorHAnsi"/>
          <w:b/>
          <w:bCs/>
          <w:color w:val="000000"/>
          <w:sz w:val="28"/>
          <w:szCs w:val="28"/>
        </w:rPr>
        <w:t>.</w:t>
      </w:r>
      <w:r w:rsidR="00AD1473" w:rsidRPr="008B2F52">
        <w:rPr>
          <w:rFonts w:asciiTheme="minorHAnsi" w:hAnsiTheme="minorHAnsi" w:cstheme="minorHAnsi"/>
          <w:b/>
          <w:bCs/>
          <w:color w:val="000000"/>
          <w:sz w:val="28"/>
          <w:szCs w:val="28"/>
        </w:rPr>
        <w:t xml:space="preserve"> </w:t>
      </w:r>
      <w:r w:rsidR="00B2194B" w:rsidRPr="008B2F52">
        <w:rPr>
          <w:rFonts w:asciiTheme="minorHAnsi" w:hAnsiTheme="minorHAnsi" w:cstheme="minorHAnsi"/>
          <w:b/>
          <w:bCs/>
          <w:color w:val="000000"/>
          <w:sz w:val="28"/>
          <w:szCs w:val="28"/>
        </w:rPr>
        <w:t>Нематериальные активы</w:t>
      </w:r>
    </w:p>
    <w:p w:rsidR="00F84F28" w:rsidRPr="003A052D" w:rsidRDefault="00F84F28" w:rsidP="00080B36">
      <w:pPr>
        <w:pStyle w:val="Normalunindented"/>
        <w:spacing w:before="0" w:after="0" w:line="240" w:lineRule="auto"/>
        <w:rPr>
          <w:rFonts w:asciiTheme="minorHAnsi" w:hAnsiTheme="minorHAnsi" w:cstheme="minorHAnsi"/>
          <w:bCs/>
          <w:color w:val="000000"/>
          <w:sz w:val="28"/>
          <w:szCs w:val="28"/>
        </w:rPr>
      </w:pPr>
    </w:p>
    <w:p w:rsidR="00C42FC7" w:rsidRPr="00C42FC7" w:rsidRDefault="00D4160D" w:rsidP="00080B36">
      <w:pPr>
        <w:spacing w:before="0" w:beforeAutospacing="0" w:after="0" w:afterAutospacing="0"/>
        <w:ind w:firstLine="567"/>
        <w:jc w:val="both"/>
        <w:rPr>
          <w:rFonts w:cstheme="minorHAnsi"/>
          <w:sz w:val="28"/>
          <w:szCs w:val="28"/>
          <w:lang w:val="ru-RU" w:eastAsia="ru-RU" w:bidi="ru-RU"/>
        </w:rPr>
      </w:pPr>
      <w:r>
        <w:rPr>
          <w:rFonts w:eastAsia="Times New Roman" w:cstheme="minorHAnsi"/>
          <w:sz w:val="28"/>
          <w:szCs w:val="28"/>
          <w:lang w:val="ru-RU" w:eastAsia="ru-RU"/>
        </w:rPr>
        <w:t>4</w:t>
      </w:r>
      <w:r w:rsidR="00C42FC7" w:rsidRPr="00C42FC7">
        <w:rPr>
          <w:rFonts w:eastAsia="Times New Roman" w:cstheme="minorHAnsi"/>
          <w:sz w:val="28"/>
          <w:szCs w:val="28"/>
          <w:lang w:val="ru-RU" w:eastAsia="ru-RU"/>
        </w:rPr>
        <w:t xml:space="preserve">.1. </w:t>
      </w:r>
      <w:r w:rsidR="00C42FC7" w:rsidRPr="00C42FC7">
        <w:rPr>
          <w:rFonts w:ascii="Times New Roman" w:hAnsi="Times New Roman"/>
          <w:sz w:val="28"/>
          <w:szCs w:val="28"/>
          <w:lang w:val="ru-RU"/>
        </w:rPr>
        <w:t xml:space="preserve">Объекты нефинансовых активов подлежит признанию в бухгалтерском учете в составе группы нематериальных активов </w:t>
      </w:r>
      <w:r w:rsidR="00C42FC7" w:rsidRPr="00C42FC7">
        <w:rPr>
          <w:rFonts w:cstheme="minorHAnsi"/>
          <w:sz w:val="28"/>
          <w:szCs w:val="28"/>
          <w:lang w:val="ru-RU" w:eastAsia="ru-RU" w:bidi="ru-RU"/>
        </w:rPr>
        <w:t>в соответствии с требованиями СГС «Нематериальные активы».</w:t>
      </w:r>
    </w:p>
    <w:p w:rsidR="00964709" w:rsidRPr="003A052D" w:rsidRDefault="00D4160D" w:rsidP="00080B36">
      <w:pPr>
        <w:pStyle w:val="Normalunindented"/>
        <w:spacing w:before="0" w:after="0" w:line="240" w:lineRule="auto"/>
        <w:ind w:firstLine="567"/>
        <w:rPr>
          <w:rFonts w:asciiTheme="minorHAnsi" w:hAnsiTheme="minorHAnsi" w:cstheme="minorHAnsi"/>
          <w:color w:val="000000"/>
          <w:sz w:val="28"/>
          <w:szCs w:val="28"/>
        </w:rPr>
      </w:pPr>
      <w:r>
        <w:rPr>
          <w:rFonts w:asciiTheme="minorHAnsi" w:hAnsiTheme="minorHAnsi" w:cstheme="minorHAnsi"/>
          <w:color w:val="000000"/>
          <w:sz w:val="28"/>
          <w:szCs w:val="28"/>
        </w:rPr>
        <w:t>4</w:t>
      </w:r>
      <w:r w:rsidR="00B2194B" w:rsidRPr="003A052D">
        <w:rPr>
          <w:rFonts w:asciiTheme="minorHAnsi" w:hAnsiTheme="minorHAnsi" w:cstheme="minorHAnsi"/>
          <w:color w:val="000000"/>
          <w:sz w:val="28"/>
          <w:szCs w:val="28"/>
        </w:rPr>
        <w:t>.</w:t>
      </w:r>
      <w:r w:rsidR="004A2AEB">
        <w:rPr>
          <w:rFonts w:asciiTheme="minorHAnsi" w:hAnsiTheme="minorHAnsi" w:cstheme="minorHAnsi"/>
          <w:color w:val="000000"/>
          <w:sz w:val="28"/>
          <w:szCs w:val="28"/>
        </w:rPr>
        <w:t>2.</w:t>
      </w:r>
      <w:r w:rsidR="00B2194B" w:rsidRPr="003A052D">
        <w:rPr>
          <w:rFonts w:asciiTheme="minorHAnsi" w:hAnsiTheme="minorHAnsi" w:cstheme="minorHAnsi"/>
          <w:color w:val="000000"/>
          <w:sz w:val="28"/>
          <w:szCs w:val="28"/>
        </w:rPr>
        <w:t xml:space="preserve"> Принятие к бухгалтерскому учету нематериальных активов осуществляется централизованной бухгалтерией на основании решения комиссии по поступлению и выбытию активов</w:t>
      </w:r>
      <w:r w:rsidR="00A96F95" w:rsidRPr="003A052D">
        <w:rPr>
          <w:rFonts w:asciiTheme="minorHAnsi" w:hAnsiTheme="minorHAnsi" w:cstheme="minorHAnsi"/>
          <w:sz w:val="28"/>
          <w:szCs w:val="28"/>
          <w:lang w:bidi="ru-RU"/>
        </w:rPr>
        <w:t xml:space="preserve"> субъекта централизованного учета</w:t>
      </w:r>
      <w:r w:rsidR="00B2194B" w:rsidRPr="003A052D">
        <w:rPr>
          <w:rFonts w:asciiTheme="minorHAnsi" w:hAnsiTheme="minorHAnsi" w:cstheme="minorHAnsi"/>
          <w:color w:val="000000"/>
          <w:sz w:val="28"/>
          <w:szCs w:val="28"/>
        </w:rPr>
        <w:t xml:space="preserve"> с указанием:</w:t>
      </w:r>
    </w:p>
    <w:p w:rsidR="00964709" w:rsidRPr="003A052D" w:rsidRDefault="00B2194B" w:rsidP="00080B36">
      <w:pPr>
        <w:pStyle w:val="Normalunindented"/>
        <w:spacing w:before="0" w:after="0" w:line="240" w:lineRule="auto"/>
        <w:rPr>
          <w:rFonts w:asciiTheme="minorHAnsi" w:hAnsiTheme="minorHAnsi" w:cstheme="minorHAnsi"/>
          <w:color w:val="000000"/>
          <w:sz w:val="28"/>
          <w:szCs w:val="28"/>
        </w:rPr>
      </w:pPr>
      <w:r w:rsidRPr="003A052D">
        <w:rPr>
          <w:rFonts w:asciiTheme="minorHAnsi" w:hAnsiTheme="minorHAnsi" w:cstheme="minorHAnsi"/>
          <w:color w:val="000000"/>
          <w:sz w:val="28"/>
          <w:szCs w:val="28"/>
        </w:rPr>
        <w:t>– стоимости нематериального актива;</w:t>
      </w:r>
    </w:p>
    <w:p w:rsidR="00B4239F" w:rsidRDefault="00B2194B" w:rsidP="00080B36">
      <w:pPr>
        <w:pStyle w:val="Normalunindented"/>
        <w:spacing w:before="0" w:after="0" w:line="240" w:lineRule="auto"/>
        <w:rPr>
          <w:rFonts w:asciiTheme="minorHAnsi" w:hAnsiTheme="minorHAnsi" w:cstheme="minorHAnsi"/>
          <w:color w:val="000000"/>
          <w:sz w:val="28"/>
          <w:szCs w:val="28"/>
        </w:rPr>
      </w:pPr>
      <w:r w:rsidRPr="003A052D">
        <w:rPr>
          <w:rFonts w:asciiTheme="minorHAnsi" w:hAnsiTheme="minorHAnsi" w:cstheme="minorHAnsi"/>
          <w:color w:val="000000"/>
          <w:sz w:val="28"/>
          <w:szCs w:val="28"/>
        </w:rPr>
        <w:t>– срока полезного использования актива либо информации о том, что срок не определен.</w:t>
      </w:r>
    </w:p>
    <w:p w:rsidR="00AC1176" w:rsidRPr="00AC1176" w:rsidRDefault="00D4160D" w:rsidP="00080B36">
      <w:pPr>
        <w:spacing w:before="0" w:beforeAutospacing="0" w:after="0" w:afterAutospacing="0"/>
        <w:ind w:firstLine="54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4</w:t>
      </w:r>
      <w:r w:rsidR="002B52C2" w:rsidRPr="002B52C2">
        <w:rPr>
          <w:rFonts w:ascii="Times New Roman" w:eastAsia="Times New Roman" w:hAnsi="Times New Roman" w:cs="Times New Roman"/>
          <w:sz w:val="28"/>
          <w:szCs w:val="28"/>
          <w:lang w:val="ru-RU" w:eastAsia="ru-RU"/>
        </w:rPr>
        <w:t xml:space="preserve">.3. </w:t>
      </w:r>
      <w:r w:rsidR="00AC1176" w:rsidRPr="00AC1176">
        <w:rPr>
          <w:rFonts w:ascii="Times New Roman" w:eastAsia="Times New Roman" w:hAnsi="Times New Roman" w:cs="Times New Roman"/>
          <w:sz w:val="28"/>
          <w:szCs w:val="28"/>
          <w:lang w:val="ru-RU" w:eastAsia="ru-RU"/>
        </w:rPr>
        <w:t>Первоначальной стоимостью объекта нематериальных активов, приобретенного в результате необменной операции, является его справедливая стоимость на дату приобретения, либо стоимость, отраженная в передаточных документах.</w:t>
      </w:r>
    </w:p>
    <w:p w:rsidR="00AC1176" w:rsidRPr="00AC1176" w:rsidRDefault="00D4160D" w:rsidP="00080B36">
      <w:pPr>
        <w:spacing w:before="0" w:beforeAutospacing="0" w:after="0" w:afterAutospacing="0"/>
        <w:ind w:firstLine="54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4</w:t>
      </w:r>
      <w:r w:rsidR="002B52C2" w:rsidRPr="002B52C2">
        <w:rPr>
          <w:rFonts w:ascii="Times New Roman" w:eastAsia="Times New Roman" w:hAnsi="Times New Roman" w:cs="Times New Roman"/>
          <w:sz w:val="28"/>
          <w:szCs w:val="28"/>
          <w:lang w:val="ru-RU" w:eastAsia="ru-RU"/>
        </w:rPr>
        <w:t xml:space="preserve">.4. </w:t>
      </w:r>
      <w:r w:rsidR="00AC1176" w:rsidRPr="00AC1176">
        <w:rPr>
          <w:rFonts w:ascii="Times New Roman" w:eastAsia="Times New Roman" w:hAnsi="Times New Roman" w:cs="Times New Roman"/>
          <w:sz w:val="28"/>
          <w:szCs w:val="28"/>
          <w:lang w:val="ru-RU" w:eastAsia="ru-RU"/>
        </w:rPr>
        <w:t xml:space="preserve">В случае если объект нематериальных активов, приобретенный путем необменной операции, не может быть оценен по справедливой стоимости и передаточные документы не содержат информации о его стоимости, его первоначальной стоимостью признается текущая оценочная стоимость, которая определяется согласно </w:t>
      </w:r>
      <w:hyperlink r:id="rId8" w:history="1">
        <w:r w:rsidR="00AC1176" w:rsidRPr="00AC1176">
          <w:rPr>
            <w:rFonts w:ascii="Times New Roman" w:eastAsia="Times New Roman" w:hAnsi="Times New Roman" w:cs="Times New Roman"/>
            <w:sz w:val="28"/>
            <w:szCs w:val="28"/>
            <w:lang w:val="ru-RU" w:eastAsia="ru-RU"/>
          </w:rPr>
          <w:t>пункту 17</w:t>
        </w:r>
      </w:hyperlink>
      <w:r w:rsidR="00AC1176" w:rsidRPr="00AC1176">
        <w:rPr>
          <w:rFonts w:ascii="Times New Roman" w:eastAsia="Times New Roman" w:hAnsi="Times New Roman" w:cs="Times New Roman"/>
          <w:sz w:val="28"/>
          <w:szCs w:val="28"/>
          <w:lang w:val="ru-RU" w:eastAsia="ru-RU"/>
        </w:rPr>
        <w:t xml:space="preserve"> СГС </w:t>
      </w:r>
      <w:r w:rsidR="002B52C2" w:rsidRPr="00217AF0">
        <w:rPr>
          <w:rFonts w:ascii="Times New Roman" w:eastAsia="Times New Roman" w:hAnsi="Times New Roman" w:cs="Times New Roman"/>
          <w:sz w:val="28"/>
          <w:szCs w:val="28"/>
          <w:lang w:val="ru-RU" w:eastAsia="ru-RU"/>
        </w:rPr>
        <w:t>«</w:t>
      </w:r>
      <w:r w:rsidR="00AC1176" w:rsidRPr="00AC1176">
        <w:rPr>
          <w:rFonts w:ascii="Times New Roman" w:eastAsia="Times New Roman" w:hAnsi="Times New Roman" w:cs="Times New Roman"/>
          <w:sz w:val="28"/>
          <w:szCs w:val="28"/>
          <w:lang w:val="ru-RU" w:eastAsia="ru-RU"/>
        </w:rPr>
        <w:t>Нематериальные активы</w:t>
      </w:r>
      <w:r w:rsidR="002B52C2" w:rsidRPr="00217AF0">
        <w:rPr>
          <w:rFonts w:ascii="Times New Roman" w:eastAsia="Times New Roman" w:hAnsi="Times New Roman" w:cs="Times New Roman"/>
          <w:sz w:val="28"/>
          <w:szCs w:val="28"/>
          <w:lang w:val="ru-RU" w:eastAsia="ru-RU"/>
        </w:rPr>
        <w:t>»</w:t>
      </w:r>
      <w:r w:rsidR="00AC1176" w:rsidRPr="00AC1176">
        <w:rPr>
          <w:rFonts w:ascii="Times New Roman" w:eastAsia="Times New Roman" w:hAnsi="Times New Roman" w:cs="Times New Roman"/>
          <w:sz w:val="28"/>
          <w:szCs w:val="28"/>
          <w:lang w:val="ru-RU" w:eastAsia="ru-RU"/>
        </w:rPr>
        <w:t>.</w:t>
      </w:r>
    </w:p>
    <w:p w:rsidR="00AC1176" w:rsidRPr="00AC1176" w:rsidRDefault="00D4160D" w:rsidP="00080B36">
      <w:pPr>
        <w:spacing w:before="0" w:beforeAutospacing="0" w:after="0" w:afterAutospacing="0"/>
        <w:ind w:firstLine="54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4</w:t>
      </w:r>
      <w:r w:rsidR="002B52C2" w:rsidRPr="00217AF0">
        <w:rPr>
          <w:rFonts w:ascii="Times New Roman" w:eastAsia="Times New Roman" w:hAnsi="Times New Roman" w:cs="Times New Roman"/>
          <w:sz w:val="28"/>
          <w:szCs w:val="28"/>
          <w:lang w:val="ru-RU" w:eastAsia="ru-RU"/>
        </w:rPr>
        <w:t xml:space="preserve">.5. </w:t>
      </w:r>
      <w:r w:rsidR="00AC1176" w:rsidRPr="00AC1176">
        <w:rPr>
          <w:rFonts w:ascii="Times New Roman" w:eastAsia="Times New Roman" w:hAnsi="Times New Roman" w:cs="Times New Roman"/>
          <w:sz w:val="28"/>
          <w:szCs w:val="28"/>
          <w:lang w:val="ru-RU" w:eastAsia="ru-RU"/>
        </w:rPr>
        <w:t xml:space="preserve">Объекты нематериальных активов, полученные субъектом </w:t>
      </w:r>
      <w:r w:rsidR="002B52C2" w:rsidRPr="002B52C2">
        <w:rPr>
          <w:rFonts w:ascii="Times New Roman" w:eastAsia="Times New Roman" w:hAnsi="Times New Roman" w:cs="Times New Roman"/>
          <w:sz w:val="28"/>
          <w:szCs w:val="28"/>
          <w:lang w:val="ru-RU" w:eastAsia="ru-RU"/>
        </w:rPr>
        <w:t xml:space="preserve">централизованного </w:t>
      </w:r>
      <w:r w:rsidR="00AC1176" w:rsidRPr="00AC1176">
        <w:rPr>
          <w:rFonts w:ascii="Times New Roman" w:eastAsia="Times New Roman" w:hAnsi="Times New Roman" w:cs="Times New Roman"/>
          <w:sz w:val="28"/>
          <w:szCs w:val="28"/>
          <w:lang w:val="ru-RU" w:eastAsia="ru-RU"/>
        </w:rPr>
        <w:t>учета от собственника (учредителя), иной организации бюджетной сферы подлежат признанию в бухгалтерском учете в оценке, определенной передающей стороной (собственником (учредителем) - по стоимости, отраженной в передаточных документах.</w:t>
      </w:r>
    </w:p>
    <w:p w:rsidR="00B4239F" w:rsidRPr="002B52C2" w:rsidRDefault="00D4160D" w:rsidP="00080B36">
      <w:pPr>
        <w:pStyle w:val="Normalunindented"/>
        <w:spacing w:before="0" w:after="0" w:line="240" w:lineRule="auto"/>
        <w:ind w:firstLine="567"/>
        <w:rPr>
          <w:rFonts w:asciiTheme="minorHAnsi" w:hAnsiTheme="minorHAnsi" w:cstheme="minorHAnsi"/>
          <w:color w:val="000000"/>
          <w:sz w:val="28"/>
          <w:szCs w:val="28"/>
        </w:rPr>
      </w:pPr>
      <w:r>
        <w:rPr>
          <w:rFonts w:asciiTheme="minorHAnsi" w:hAnsiTheme="minorHAnsi" w:cstheme="minorHAnsi"/>
          <w:color w:val="000000"/>
          <w:sz w:val="28"/>
          <w:szCs w:val="28"/>
        </w:rPr>
        <w:t>4</w:t>
      </w:r>
      <w:r w:rsidR="00B2194B" w:rsidRPr="002B52C2">
        <w:rPr>
          <w:rFonts w:asciiTheme="minorHAnsi" w:hAnsiTheme="minorHAnsi" w:cstheme="minorHAnsi"/>
          <w:color w:val="000000"/>
          <w:sz w:val="28"/>
          <w:szCs w:val="28"/>
        </w:rPr>
        <w:t>.</w:t>
      </w:r>
      <w:r w:rsidR="002B52C2" w:rsidRPr="002B52C2">
        <w:rPr>
          <w:rFonts w:asciiTheme="minorHAnsi" w:hAnsiTheme="minorHAnsi" w:cstheme="minorHAnsi"/>
          <w:color w:val="000000"/>
          <w:sz w:val="28"/>
          <w:szCs w:val="28"/>
        </w:rPr>
        <w:t>6</w:t>
      </w:r>
      <w:r w:rsidR="00B2194B" w:rsidRPr="002B52C2">
        <w:rPr>
          <w:rFonts w:asciiTheme="minorHAnsi" w:hAnsiTheme="minorHAnsi" w:cstheme="minorHAnsi"/>
          <w:color w:val="000000"/>
          <w:sz w:val="28"/>
          <w:szCs w:val="28"/>
        </w:rPr>
        <w:t>. Каждому инвентарному объекту нематериальных активов в момент принятия к бухгалтерскому учету присваивается уникальный инвентарный номер, который состоит из 12</w:t>
      </w:r>
      <w:r w:rsidR="008C257B" w:rsidRPr="002B52C2">
        <w:rPr>
          <w:rFonts w:asciiTheme="minorHAnsi" w:hAnsiTheme="minorHAnsi" w:cstheme="minorHAnsi"/>
          <w:color w:val="000000"/>
          <w:sz w:val="28"/>
          <w:szCs w:val="28"/>
        </w:rPr>
        <w:t xml:space="preserve"> </w:t>
      </w:r>
      <w:r w:rsidR="00B2194B" w:rsidRPr="002B52C2">
        <w:rPr>
          <w:rFonts w:asciiTheme="minorHAnsi" w:hAnsiTheme="minorHAnsi" w:cstheme="minorHAnsi"/>
          <w:color w:val="000000"/>
          <w:sz w:val="28"/>
          <w:szCs w:val="28"/>
        </w:rPr>
        <w:t>знаков:</w:t>
      </w:r>
    </w:p>
    <w:p w:rsidR="008C257B" w:rsidRPr="003A052D" w:rsidRDefault="00B2194B" w:rsidP="00080B36">
      <w:pPr>
        <w:pStyle w:val="Normalunindented"/>
        <w:spacing w:before="0" w:after="0" w:line="240" w:lineRule="auto"/>
        <w:rPr>
          <w:rFonts w:asciiTheme="minorHAnsi" w:hAnsiTheme="minorHAnsi" w:cstheme="minorHAnsi"/>
          <w:color w:val="000000"/>
          <w:sz w:val="28"/>
          <w:szCs w:val="28"/>
        </w:rPr>
      </w:pPr>
      <w:r w:rsidRPr="003A052D">
        <w:rPr>
          <w:rFonts w:asciiTheme="minorHAnsi" w:hAnsiTheme="minorHAnsi" w:cstheme="minorHAnsi"/>
          <w:color w:val="000000"/>
          <w:sz w:val="28"/>
          <w:szCs w:val="28"/>
        </w:rPr>
        <w:t>1</w:t>
      </w:r>
      <w:r w:rsidR="00726802" w:rsidRPr="003A052D">
        <w:rPr>
          <w:rFonts w:asciiTheme="minorHAnsi" w:hAnsiTheme="minorHAnsi" w:cstheme="minorHAnsi"/>
          <w:color w:val="000000"/>
          <w:sz w:val="28"/>
          <w:szCs w:val="28"/>
        </w:rPr>
        <w:t>-</w:t>
      </w:r>
      <w:r w:rsidRPr="003A052D">
        <w:rPr>
          <w:rFonts w:asciiTheme="minorHAnsi" w:hAnsiTheme="minorHAnsi" w:cstheme="minorHAnsi"/>
          <w:color w:val="000000"/>
          <w:sz w:val="28"/>
          <w:szCs w:val="28"/>
        </w:rPr>
        <w:t xml:space="preserve">й </w:t>
      </w:r>
      <w:r w:rsidR="00726802" w:rsidRPr="003A052D">
        <w:rPr>
          <w:rFonts w:asciiTheme="minorHAnsi" w:hAnsiTheme="minorHAnsi" w:cstheme="minorHAnsi"/>
          <w:color w:val="000000"/>
          <w:sz w:val="28"/>
          <w:szCs w:val="28"/>
        </w:rPr>
        <w:t>разряд</w:t>
      </w:r>
      <w:r w:rsidRPr="003A052D">
        <w:rPr>
          <w:rFonts w:asciiTheme="minorHAnsi" w:hAnsiTheme="minorHAnsi" w:cstheme="minorHAnsi"/>
          <w:color w:val="000000"/>
          <w:sz w:val="28"/>
          <w:szCs w:val="28"/>
        </w:rPr>
        <w:t xml:space="preserve"> – код </w:t>
      </w:r>
      <w:r w:rsidR="00726802" w:rsidRPr="003A052D">
        <w:rPr>
          <w:rFonts w:asciiTheme="minorHAnsi" w:hAnsiTheme="minorHAnsi" w:cstheme="minorHAnsi"/>
          <w:color w:val="000000"/>
          <w:sz w:val="28"/>
          <w:szCs w:val="28"/>
        </w:rPr>
        <w:t>финансового обеспечения</w:t>
      </w:r>
      <w:r w:rsidRPr="003A052D">
        <w:rPr>
          <w:rFonts w:asciiTheme="minorHAnsi" w:hAnsiTheme="minorHAnsi" w:cstheme="minorHAnsi"/>
          <w:color w:val="000000"/>
          <w:sz w:val="28"/>
          <w:szCs w:val="28"/>
        </w:rPr>
        <w:t>;</w:t>
      </w:r>
    </w:p>
    <w:p w:rsidR="008C257B" w:rsidRPr="003A052D" w:rsidRDefault="00726802" w:rsidP="00080B36">
      <w:pPr>
        <w:pStyle w:val="Normalunindented"/>
        <w:spacing w:before="0" w:after="0" w:line="240" w:lineRule="auto"/>
        <w:rPr>
          <w:rFonts w:asciiTheme="minorHAnsi" w:hAnsiTheme="minorHAnsi" w:cstheme="minorHAnsi"/>
          <w:color w:val="000000"/>
          <w:sz w:val="28"/>
          <w:szCs w:val="28"/>
        </w:rPr>
      </w:pPr>
      <w:r w:rsidRPr="003A052D">
        <w:rPr>
          <w:rFonts w:asciiTheme="minorHAnsi" w:hAnsiTheme="minorHAnsi" w:cstheme="minorHAnsi"/>
          <w:color w:val="000000"/>
          <w:sz w:val="28"/>
          <w:szCs w:val="28"/>
        </w:rPr>
        <w:lastRenderedPageBreak/>
        <w:t>2</w:t>
      </w:r>
      <w:r w:rsidR="00B2194B" w:rsidRPr="003A052D">
        <w:rPr>
          <w:rFonts w:asciiTheme="minorHAnsi" w:hAnsiTheme="minorHAnsi" w:cstheme="minorHAnsi"/>
          <w:color w:val="000000"/>
          <w:sz w:val="28"/>
          <w:szCs w:val="28"/>
        </w:rPr>
        <w:t>–</w:t>
      </w:r>
      <w:r w:rsidRPr="003A052D">
        <w:rPr>
          <w:rFonts w:asciiTheme="minorHAnsi" w:hAnsiTheme="minorHAnsi" w:cstheme="minorHAnsi"/>
          <w:color w:val="000000"/>
          <w:sz w:val="28"/>
          <w:szCs w:val="28"/>
        </w:rPr>
        <w:t>4</w:t>
      </w:r>
      <w:r w:rsidR="00B2194B" w:rsidRPr="003A052D">
        <w:rPr>
          <w:rFonts w:asciiTheme="minorHAnsi" w:hAnsiTheme="minorHAnsi" w:cstheme="minorHAnsi"/>
          <w:color w:val="000000"/>
          <w:sz w:val="28"/>
          <w:szCs w:val="28"/>
        </w:rPr>
        <w:t>-й разряды – код объекта учета синтетического счета в Рабочем плане сче</w:t>
      </w:r>
      <w:r w:rsidR="00B2194B" w:rsidRPr="006156A7">
        <w:rPr>
          <w:rFonts w:asciiTheme="minorHAnsi" w:hAnsiTheme="minorHAnsi" w:cstheme="minorHAnsi"/>
          <w:color w:val="000000"/>
          <w:sz w:val="28"/>
          <w:szCs w:val="28"/>
        </w:rPr>
        <w:t>тов;</w:t>
      </w:r>
    </w:p>
    <w:p w:rsidR="00A96F95" w:rsidRPr="003A052D" w:rsidRDefault="00726802" w:rsidP="00080B36">
      <w:pPr>
        <w:pStyle w:val="Normalunindented"/>
        <w:spacing w:before="0" w:after="0" w:line="240" w:lineRule="auto"/>
        <w:rPr>
          <w:rFonts w:asciiTheme="minorHAnsi" w:hAnsiTheme="minorHAnsi" w:cstheme="minorHAnsi"/>
          <w:color w:val="000000"/>
          <w:sz w:val="28"/>
          <w:szCs w:val="28"/>
        </w:rPr>
      </w:pPr>
      <w:r w:rsidRPr="003A052D">
        <w:rPr>
          <w:rFonts w:asciiTheme="minorHAnsi" w:hAnsiTheme="minorHAnsi" w:cstheme="minorHAnsi"/>
          <w:color w:val="000000"/>
          <w:sz w:val="28"/>
          <w:szCs w:val="28"/>
        </w:rPr>
        <w:t>5</w:t>
      </w:r>
      <w:r w:rsidR="00B2194B" w:rsidRPr="003A052D">
        <w:rPr>
          <w:rFonts w:asciiTheme="minorHAnsi" w:hAnsiTheme="minorHAnsi" w:cstheme="minorHAnsi"/>
          <w:color w:val="000000"/>
          <w:sz w:val="28"/>
          <w:szCs w:val="28"/>
        </w:rPr>
        <w:t>–</w:t>
      </w:r>
      <w:r w:rsidRPr="003A052D">
        <w:rPr>
          <w:rFonts w:asciiTheme="minorHAnsi" w:hAnsiTheme="minorHAnsi" w:cstheme="minorHAnsi"/>
          <w:color w:val="000000"/>
          <w:sz w:val="28"/>
          <w:szCs w:val="28"/>
        </w:rPr>
        <w:t>6</w:t>
      </w:r>
      <w:r w:rsidR="00B2194B" w:rsidRPr="003A052D">
        <w:rPr>
          <w:rFonts w:asciiTheme="minorHAnsi" w:hAnsiTheme="minorHAnsi" w:cstheme="minorHAnsi"/>
          <w:color w:val="000000"/>
          <w:sz w:val="28"/>
          <w:szCs w:val="28"/>
        </w:rPr>
        <w:t xml:space="preserve">-й разряды – код </w:t>
      </w:r>
      <w:r w:rsidRPr="003A052D">
        <w:rPr>
          <w:rFonts w:asciiTheme="minorHAnsi" w:hAnsiTheme="minorHAnsi" w:cstheme="minorHAnsi"/>
          <w:color w:val="000000"/>
          <w:sz w:val="28"/>
          <w:szCs w:val="28"/>
        </w:rPr>
        <w:t>аналитического</w:t>
      </w:r>
      <w:r w:rsidR="00B2194B" w:rsidRPr="003A052D">
        <w:rPr>
          <w:rFonts w:asciiTheme="minorHAnsi" w:hAnsiTheme="minorHAnsi" w:cstheme="minorHAnsi"/>
          <w:color w:val="000000"/>
          <w:sz w:val="28"/>
          <w:szCs w:val="28"/>
        </w:rPr>
        <w:t xml:space="preserve"> счета в Рабочем плане счетов;</w:t>
      </w:r>
    </w:p>
    <w:p w:rsidR="00B4239F" w:rsidRPr="003A052D" w:rsidRDefault="00726802" w:rsidP="00080B36">
      <w:pPr>
        <w:pStyle w:val="Normalunindented"/>
        <w:spacing w:before="0" w:after="0" w:line="240" w:lineRule="auto"/>
        <w:rPr>
          <w:rFonts w:asciiTheme="minorHAnsi" w:hAnsiTheme="minorHAnsi" w:cstheme="minorHAnsi"/>
          <w:color w:val="000000"/>
          <w:sz w:val="28"/>
          <w:szCs w:val="28"/>
        </w:rPr>
      </w:pPr>
      <w:r w:rsidRPr="003A052D">
        <w:rPr>
          <w:rFonts w:asciiTheme="minorHAnsi" w:hAnsiTheme="minorHAnsi" w:cstheme="minorHAnsi"/>
          <w:color w:val="000000"/>
          <w:sz w:val="28"/>
          <w:szCs w:val="28"/>
        </w:rPr>
        <w:t>7</w:t>
      </w:r>
      <w:r w:rsidR="00B2194B" w:rsidRPr="003A052D">
        <w:rPr>
          <w:rFonts w:asciiTheme="minorHAnsi" w:hAnsiTheme="minorHAnsi" w:cstheme="minorHAnsi"/>
          <w:color w:val="000000"/>
          <w:sz w:val="28"/>
          <w:szCs w:val="28"/>
        </w:rPr>
        <w:t>–</w:t>
      </w:r>
      <w:r w:rsidRPr="003A052D">
        <w:rPr>
          <w:rFonts w:asciiTheme="minorHAnsi" w:hAnsiTheme="minorHAnsi" w:cstheme="minorHAnsi"/>
          <w:color w:val="000000"/>
          <w:sz w:val="28"/>
          <w:szCs w:val="28"/>
        </w:rPr>
        <w:t>12</w:t>
      </w:r>
      <w:r w:rsidR="00B2194B" w:rsidRPr="003A052D">
        <w:rPr>
          <w:rFonts w:asciiTheme="minorHAnsi" w:hAnsiTheme="minorHAnsi" w:cstheme="minorHAnsi"/>
          <w:color w:val="000000"/>
          <w:sz w:val="28"/>
          <w:szCs w:val="28"/>
        </w:rPr>
        <w:t>-й разряды – порядковый номер нематериального актива.</w:t>
      </w:r>
    </w:p>
    <w:p w:rsidR="00D85B63" w:rsidRPr="00297E73" w:rsidRDefault="00D85B63" w:rsidP="00080B36">
      <w:pPr>
        <w:pStyle w:val="Normalunindented"/>
        <w:spacing w:before="0" w:after="0" w:line="240" w:lineRule="auto"/>
        <w:ind w:firstLine="567"/>
        <w:rPr>
          <w:rFonts w:asciiTheme="minorHAnsi" w:hAnsiTheme="minorHAnsi" w:cstheme="minorHAnsi"/>
          <w:color w:val="000000"/>
          <w:sz w:val="28"/>
          <w:szCs w:val="28"/>
        </w:rPr>
      </w:pPr>
      <w:r w:rsidRPr="003A052D">
        <w:rPr>
          <w:rFonts w:asciiTheme="minorHAnsi" w:hAnsiTheme="minorHAnsi" w:cstheme="minorHAnsi"/>
          <w:color w:val="000000"/>
          <w:sz w:val="28"/>
          <w:szCs w:val="28"/>
        </w:rPr>
        <w:t xml:space="preserve">Инвентарные номера объектов нематериальных активов, принятых к бухгалтерскому учету до передачи </w:t>
      </w:r>
      <w:r w:rsidRPr="003A052D">
        <w:rPr>
          <w:rFonts w:asciiTheme="minorHAnsi" w:hAnsiTheme="minorHAnsi" w:cstheme="minorHAnsi"/>
          <w:sz w:val="28"/>
          <w:szCs w:val="28"/>
          <w:lang w:bidi="ru-RU"/>
        </w:rPr>
        <w:t>субъектом централизованного учета полномочий по ведению бухгалтерского учета</w:t>
      </w:r>
      <w:r w:rsidRPr="003A052D">
        <w:rPr>
          <w:rFonts w:asciiTheme="minorHAnsi" w:hAnsiTheme="minorHAnsi" w:cstheme="minorHAnsi"/>
          <w:color w:val="000000"/>
          <w:sz w:val="28"/>
          <w:szCs w:val="28"/>
        </w:rPr>
        <w:t xml:space="preserve">, после миграции базы данных не </w:t>
      </w:r>
      <w:r w:rsidRPr="00297E73">
        <w:rPr>
          <w:rFonts w:asciiTheme="minorHAnsi" w:hAnsiTheme="minorHAnsi" w:cstheme="minorHAnsi"/>
          <w:color w:val="000000"/>
          <w:sz w:val="28"/>
          <w:szCs w:val="28"/>
        </w:rPr>
        <w:t>изменяются.</w:t>
      </w:r>
    </w:p>
    <w:p w:rsidR="00297E73" w:rsidRPr="00297E73" w:rsidRDefault="00D4160D" w:rsidP="00080B36">
      <w:pPr>
        <w:widowControl w:val="0"/>
        <w:tabs>
          <w:tab w:val="left" w:pos="6237"/>
        </w:tabs>
        <w:autoSpaceDE w:val="0"/>
        <w:autoSpaceDN w:val="0"/>
        <w:adjustRightInd w:val="0"/>
        <w:spacing w:before="0" w:beforeAutospacing="0" w:after="0" w:afterAutospacing="0"/>
        <w:ind w:firstLine="540"/>
        <w:jc w:val="both"/>
        <w:rPr>
          <w:rFonts w:cstheme="minorHAnsi"/>
          <w:sz w:val="28"/>
          <w:szCs w:val="28"/>
          <w:lang w:val="ru-RU"/>
        </w:rPr>
      </w:pPr>
      <w:r>
        <w:rPr>
          <w:rFonts w:cstheme="minorHAnsi"/>
          <w:sz w:val="28"/>
          <w:szCs w:val="28"/>
          <w:lang w:val="ru-RU"/>
        </w:rPr>
        <w:t>4</w:t>
      </w:r>
      <w:r w:rsidR="00297E73" w:rsidRPr="00297E73">
        <w:rPr>
          <w:rFonts w:cstheme="minorHAnsi"/>
          <w:sz w:val="28"/>
          <w:szCs w:val="28"/>
          <w:lang w:val="ru-RU"/>
        </w:rPr>
        <w:t>.</w:t>
      </w:r>
      <w:r w:rsidR="002B52C2">
        <w:rPr>
          <w:rFonts w:cstheme="minorHAnsi"/>
          <w:sz w:val="28"/>
          <w:szCs w:val="28"/>
          <w:lang w:val="ru-RU"/>
        </w:rPr>
        <w:t>7</w:t>
      </w:r>
      <w:r w:rsidR="00297E73" w:rsidRPr="00297E73">
        <w:rPr>
          <w:rFonts w:cstheme="minorHAnsi"/>
          <w:sz w:val="28"/>
          <w:szCs w:val="28"/>
          <w:lang w:val="ru-RU"/>
        </w:rPr>
        <w:t xml:space="preserve">. Нематериальные активы, по которым невозможно надежно определить срок полезного использования, считать нематериальными активами с неопределенным сроком полезного использования. </w:t>
      </w:r>
    </w:p>
    <w:p w:rsidR="00297E73" w:rsidRPr="00297E73" w:rsidRDefault="00D4160D" w:rsidP="00080B36">
      <w:pPr>
        <w:pStyle w:val="2c"/>
        <w:spacing w:line="240" w:lineRule="auto"/>
        <w:rPr>
          <w:rFonts w:asciiTheme="minorHAnsi" w:hAnsiTheme="minorHAnsi" w:cstheme="minorHAnsi"/>
          <w:sz w:val="28"/>
          <w:szCs w:val="28"/>
        </w:rPr>
      </w:pPr>
      <w:r>
        <w:rPr>
          <w:rFonts w:asciiTheme="minorHAnsi" w:hAnsiTheme="minorHAnsi" w:cstheme="minorHAnsi"/>
          <w:sz w:val="28"/>
          <w:szCs w:val="28"/>
        </w:rPr>
        <w:t>4</w:t>
      </w:r>
      <w:r w:rsidR="00297E73" w:rsidRPr="00297E73">
        <w:rPr>
          <w:rFonts w:asciiTheme="minorHAnsi" w:hAnsiTheme="minorHAnsi" w:cstheme="minorHAnsi"/>
          <w:sz w:val="28"/>
          <w:szCs w:val="28"/>
        </w:rPr>
        <w:t>.</w:t>
      </w:r>
      <w:r w:rsidR="002B52C2">
        <w:rPr>
          <w:rFonts w:asciiTheme="minorHAnsi" w:hAnsiTheme="minorHAnsi" w:cstheme="minorHAnsi"/>
          <w:sz w:val="28"/>
          <w:szCs w:val="28"/>
        </w:rPr>
        <w:t>8</w:t>
      </w:r>
      <w:r w:rsidR="00297E73" w:rsidRPr="00297E73">
        <w:rPr>
          <w:rFonts w:asciiTheme="minorHAnsi" w:hAnsiTheme="minorHAnsi" w:cstheme="minorHAnsi"/>
          <w:sz w:val="28"/>
          <w:szCs w:val="28"/>
        </w:rPr>
        <w:t xml:space="preserve">. Срок полезного использования нематериальных активов, а также возможность перевода из группы нематериальных активов с неопределенным сроком полезного использования в группу с определенным сроком полезного </w:t>
      </w:r>
      <w:r w:rsidR="00297E73" w:rsidRPr="00A460E8">
        <w:rPr>
          <w:rFonts w:asciiTheme="minorHAnsi" w:hAnsiTheme="minorHAnsi" w:cstheme="minorHAnsi"/>
          <w:sz w:val="28"/>
          <w:szCs w:val="28"/>
        </w:rPr>
        <w:t>использования осуществляется комиссией по поступлению и выбытию активов</w:t>
      </w:r>
      <w:r w:rsidR="00A460E8" w:rsidRPr="00A460E8">
        <w:rPr>
          <w:rFonts w:asciiTheme="minorHAnsi" w:hAnsiTheme="minorHAnsi" w:cstheme="minorHAnsi"/>
          <w:sz w:val="28"/>
          <w:szCs w:val="28"/>
        </w:rPr>
        <w:t xml:space="preserve"> субъекта централизованного учета</w:t>
      </w:r>
      <w:r w:rsidR="00297E73" w:rsidRPr="00A460E8">
        <w:rPr>
          <w:rFonts w:asciiTheme="minorHAnsi" w:hAnsiTheme="minorHAnsi" w:cstheme="minorHAnsi"/>
          <w:sz w:val="28"/>
          <w:szCs w:val="28"/>
        </w:rPr>
        <w:t xml:space="preserve"> ежегодно при проведении годовой инвентаризации (п</w:t>
      </w:r>
      <w:r w:rsidR="00AF7A84">
        <w:rPr>
          <w:rFonts w:asciiTheme="minorHAnsi" w:hAnsiTheme="minorHAnsi" w:cstheme="minorHAnsi"/>
          <w:sz w:val="28"/>
          <w:szCs w:val="28"/>
        </w:rPr>
        <w:t>ункт</w:t>
      </w:r>
      <w:r w:rsidR="00297E73" w:rsidRPr="00A460E8">
        <w:rPr>
          <w:rFonts w:asciiTheme="minorHAnsi" w:hAnsiTheme="minorHAnsi" w:cstheme="minorHAnsi"/>
          <w:sz w:val="28"/>
          <w:szCs w:val="28"/>
        </w:rPr>
        <w:t xml:space="preserve"> 27 СГС «Нематериальные</w:t>
      </w:r>
      <w:r w:rsidR="00297E73" w:rsidRPr="00297E73">
        <w:rPr>
          <w:rFonts w:asciiTheme="minorHAnsi" w:hAnsiTheme="minorHAnsi" w:cstheme="minorHAnsi"/>
          <w:sz w:val="28"/>
          <w:szCs w:val="28"/>
        </w:rPr>
        <w:t xml:space="preserve"> активы»).</w:t>
      </w:r>
    </w:p>
    <w:p w:rsidR="006156A7" w:rsidRDefault="00D4160D" w:rsidP="00080B36">
      <w:pPr>
        <w:widowControl w:val="0"/>
        <w:autoSpaceDE w:val="0"/>
        <w:autoSpaceDN w:val="0"/>
        <w:adjustRightInd w:val="0"/>
        <w:spacing w:before="0" w:beforeAutospacing="0" w:after="0" w:afterAutospacing="0"/>
        <w:ind w:firstLine="567"/>
        <w:jc w:val="both"/>
        <w:rPr>
          <w:rFonts w:cstheme="minorHAnsi"/>
          <w:sz w:val="28"/>
          <w:szCs w:val="28"/>
          <w:lang w:val="ru-RU"/>
        </w:rPr>
      </w:pPr>
      <w:r>
        <w:rPr>
          <w:rFonts w:cstheme="minorHAnsi"/>
          <w:color w:val="000000"/>
          <w:sz w:val="28"/>
          <w:szCs w:val="28"/>
          <w:lang w:val="ru-RU"/>
        </w:rPr>
        <w:t>4</w:t>
      </w:r>
      <w:r w:rsidR="00B2194B" w:rsidRPr="00297E73">
        <w:rPr>
          <w:rFonts w:cstheme="minorHAnsi"/>
          <w:color w:val="000000"/>
          <w:sz w:val="28"/>
          <w:szCs w:val="28"/>
          <w:lang w:val="ru-RU"/>
        </w:rPr>
        <w:t>.</w:t>
      </w:r>
      <w:r w:rsidR="002B52C2">
        <w:rPr>
          <w:rFonts w:cstheme="minorHAnsi"/>
          <w:color w:val="000000"/>
          <w:sz w:val="28"/>
          <w:szCs w:val="28"/>
          <w:lang w:val="ru-RU"/>
        </w:rPr>
        <w:t>9</w:t>
      </w:r>
      <w:r w:rsidR="00B2194B" w:rsidRPr="00297E73">
        <w:rPr>
          <w:rFonts w:cstheme="minorHAnsi"/>
          <w:color w:val="000000"/>
          <w:sz w:val="28"/>
          <w:szCs w:val="28"/>
          <w:lang w:val="ru-RU"/>
        </w:rPr>
        <w:t>. Начисление амортизации на объекты нематериальных активов осуществляется линейным методом</w:t>
      </w:r>
      <w:r w:rsidR="006156A7" w:rsidRPr="00297E73">
        <w:rPr>
          <w:rFonts w:cstheme="minorHAnsi"/>
          <w:sz w:val="28"/>
          <w:szCs w:val="28"/>
          <w:lang w:val="ru-RU"/>
        </w:rPr>
        <w:t>, равномерным начислением постоянной суммы амортизации на протяжении всего срока полезного использования актива.</w:t>
      </w:r>
    </w:p>
    <w:p w:rsidR="0028525E" w:rsidRPr="0028525E" w:rsidRDefault="00D4160D" w:rsidP="00080B36">
      <w:pPr>
        <w:spacing w:before="0" w:beforeAutospacing="0" w:after="0" w:afterAutospacing="0"/>
        <w:ind w:firstLine="54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4</w:t>
      </w:r>
      <w:r w:rsidR="002312E9" w:rsidRPr="002312E9">
        <w:rPr>
          <w:rFonts w:ascii="Times New Roman" w:eastAsia="Times New Roman" w:hAnsi="Times New Roman" w:cs="Times New Roman"/>
          <w:sz w:val="28"/>
          <w:szCs w:val="28"/>
          <w:lang w:val="ru-RU" w:eastAsia="ru-RU"/>
        </w:rPr>
        <w:t xml:space="preserve">.10. </w:t>
      </w:r>
      <w:r w:rsidR="0028525E" w:rsidRPr="0028525E">
        <w:rPr>
          <w:rFonts w:ascii="Times New Roman" w:eastAsia="Times New Roman" w:hAnsi="Times New Roman" w:cs="Times New Roman"/>
          <w:sz w:val="28"/>
          <w:szCs w:val="28"/>
          <w:lang w:val="ru-RU" w:eastAsia="ru-RU"/>
        </w:rPr>
        <w:t xml:space="preserve">Амортизация объекта нематериального актива в соответствии с </w:t>
      </w:r>
      <w:hyperlink r:id="rId9" w:history="1">
        <w:r w:rsidR="0028525E" w:rsidRPr="0028525E">
          <w:rPr>
            <w:rFonts w:ascii="Times New Roman" w:eastAsia="Times New Roman" w:hAnsi="Times New Roman" w:cs="Times New Roman"/>
            <w:sz w:val="28"/>
            <w:szCs w:val="28"/>
            <w:lang w:val="ru-RU" w:eastAsia="ru-RU"/>
          </w:rPr>
          <w:t>пунктами 28</w:t>
        </w:r>
      </w:hyperlink>
      <w:r w:rsidR="0028525E" w:rsidRPr="0028525E">
        <w:rPr>
          <w:rFonts w:ascii="Times New Roman" w:eastAsia="Times New Roman" w:hAnsi="Times New Roman" w:cs="Times New Roman"/>
          <w:sz w:val="28"/>
          <w:szCs w:val="28"/>
          <w:lang w:val="ru-RU" w:eastAsia="ru-RU"/>
        </w:rPr>
        <w:t xml:space="preserve"> и </w:t>
      </w:r>
      <w:hyperlink r:id="rId10" w:history="1">
        <w:r w:rsidR="0028525E" w:rsidRPr="0028525E">
          <w:rPr>
            <w:rFonts w:ascii="Times New Roman" w:eastAsia="Times New Roman" w:hAnsi="Times New Roman" w:cs="Times New Roman"/>
            <w:sz w:val="28"/>
            <w:szCs w:val="28"/>
            <w:lang w:val="ru-RU" w:eastAsia="ru-RU"/>
          </w:rPr>
          <w:t>29</w:t>
        </w:r>
      </w:hyperlink>
      <w:r w:rsidR="0028525E" w:rsidRPr="0028525E">
        <w:rPr>
          <w:rFonts w:ascii="Times New Roman" w:eastAsia="Times New Roman" w:hAnsi="Times New Roman" w:cs="Times New Roman"/>
          <w:sz w:val="28"/>
          <w:szCs w:val="28"/>
          <w:lang w:val="ru-RU" w:eastAsia="ru-RU"/>
        </w:rPr>
        <w:t xml:space="preserve"> СГС </w:t>
      </w:r>
      <w:r w:rsidR="0028525E" w:rsidRPr="002312E9">
        <w:rPr>
          <w:rFonts w:ascii="Times New Roman" w:eastAsia="Times New Roman" w:hAnsi="Times New Roman" w:cs="Times New Roman"/>
          <w:sz w:val="28"/>
          <w:szCs w:val="28"/>
          <w:lang w:val="ru-RU" w:eastAsia="ru-RU"/>
        </w:rPr>
        <w:t>«</w:t>
      </w:r>
      <w:r w:rsidR="0028525E" w:rsidRPr="0028525E">
        <w:rPr>
          <w:rFonts w:ascii="Times New Roman" w:eastAsia="Times New Roman" w:hAnsi="Times New Roman" w:cs="Times New Roman"/>
          <w:sz w:val="28"/>
          <w:szCs w:val="28"/>
          <w:lang w:val="ru-RU" w:eastAsia="ru-RU"/>
        </w:rPr>
        <w:t>Нематериальные активы</w:t>
      </w:r>
      <w:r w:rsidR="0028525E" w:rsidRPr="002312E9">
        <w:rPr>
          <w:rFonts w:ascii="Times New Roman" w:eastAsia="Times New Roman" w:hAnsi="Times New Roman" w:cs="Times New Roman"/>
          <w:sz w:val="28"/>
          <w:szCs w:val="28"/>
          <w:lang w:val="ru-RU" w:eastAsia="ru-RU"/>
        </w:rPr>
        <w:t>»</w:t>
      </w:r>
      <w:r w:rsidR="0028525E" w:rsidRPr="0028525E">
        <w:rPr>
          <w:rFonts w:ascii="Times New Roman" w:eastAsia="Times New Roman" w:hAnsi="Times New Roman" w:cs="Times New Roman"/>
          <w:sz w:val="28"/>
          <w:szCs w:val="28"/>
          <w:lang w:val="ru-RU" w:eastAsia="ru-RU"/>
        </w:rPr>
        <w:t xml:space="preserve"> начинается с 1-го числа месяца, следующего за месяцем принятия его к бухгалтерскому учету, и прекращается с 1-го числа месяца, следующего за месяцем прекращения признания объекта нематериального актива (выбытия его из бухгалтерского учета), или с 1-го числа месяца, следующего за месяцем, в котором остаточная стоимость объекта нематериальных активов стала равна нулю.</w:t>
      </w:r>
    </w:p>
    <w:p w:rsidR="0028525E" w:rsidRPr="0028525E" w:rsidRDefault="00D4160D" w:rsidP="00080B36">
      <w:pPr>
        <w:spacing w:before="0" w:beforeAutospacing="0" w:after="0" w:afterAutospacing="0"/>
        <w:ind w:firstLine="540"/>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4</w:t>
      </w:r>
      <w:r w:rsidR="002312E9" w:rsidRPr="002312E9">
        <w:rPr>
          <w:rFonts w:ascii="Times New Roman" w:eastAsia="Times New Roman" w:hAnsi="Times New Roman" w:cs="Times New Roman"/>
          <w:sz w:val="28"/>
          <w:szCs w:val="28"/>
          <w:lang w:val="ru-RU" w:eastAsia="ru-RU"/>
        </w:rPr>
        <w:t xml:space="preserve">.11. </w:t>
      </w:r>
      <w:r w:rsidR="0028525E" w:rsidRPr="0028525E">
        <w:rPr>
          <w:rFonts w:ascii="Times New Roman" w:eastAsia="Times New Roman" w:hAnsi="Times New Roman" w:cs="Times New Roman"/>
          <w:sz w:val="28"/>
          <w:szCs w:val="28"/>
          <w:lang w:val="ru-RU" w:eastAsia="ru-RU"/>
        </w:rPr>
        <w:t>Начисление амортизации объекта нематериальных активов не приостанавливается в случаях, когда объект нематериальных активов не используется, либо удерживается для отчуждения не в пользу организаций бюджетной сферы, за исключением случая, когда остаточная стоимость объекта нематериальных активов стала равна нулю.</w:t>
      </w:r>
    </w:p>
    <w:p w:rsidR="00D208E8" w:rsidRDefault="00D208E8" w:rsidP="00080B36">
      <w:pPr>
        <w:pStyle w:val="Normalunindented"/>
        <w:spacing w:before="0" w:after="0" w:line="240" w:lineRule="auto"/>
        <w:rPr>
          <w:rFonts w:asciiTheme="minorHAnsi" w:hAnsiTheme="minorHAnsi" w:cstheme="minorHAnsi"/>
          <w:sz w:val="28"/>
          <w:szCs w:val="28"/>
        </w:rPr>
      </w:pPr>
      <w:bookmarkStart w:id="2" w:name="_ref_1-391058b4711746"/>
    </w:p>
    <w:p w:rsidR="006D55F4" w:rsidRPr="000774F8" w:rsidRDefault="000774F8" w:rsidP="00080B36">
      <w:pPr>
        <w:pStyle w:val="Normalunindented"/>
        <w:spacing w:before="0" w:after="0" w:line="240" w:lineRule="auto"/>
        <w:ind w:left="567"/>
        <w:rPr>
          <w:rFonts w:asciiTheme="minorHAnsi" w:hAnsiTheme="minorHAnsi" w:cstheme="minorHAnsi"/>
          <w:b/>
          <w:sz w:val="28"/>
          <w:szCs w:val="28"/>
        </w:rPr>
      </w:pPr>
      <w:r w:rsidRPr="000774F8">
        <w:rPr>
          <w:rFonts w:asciiTheme="minorHAnsi" w:hAnsiTheme="minorHAnsi" w:cstheme="minorHAnsi"/>
          <w:b/>
          <w:sz w:val="28"/>
          <w:szCs w:val="28"/>
        </w:rPr>
        <w:t>5</w:t>
      </w:r>
      <w:r w:rsidR="00AD1473" w:rsidRPr="000774F8">
        <w:rPr>
          <w:rFonts w:asciiTheme="minorHAnsi" w:hAnsiTheme="minorHAnsi" w:cstheme="minorHAnsi"/>
          <w:b/>
          <w:sz w:val="28"/>
          <w:szCs w:val="28"/>
        </w:rPr>
        <w:t xml:space="preserve">. </w:t>
      </w:r>
      <w:r w:rsidR="006D55F4" w:rsidRPr="000774F8">
        <w:rPr>
          <w:rFonts w:asciiTheme="minorHAnsi" w:hAnsiTheme="minorHAnsi" w:cstheme="minorHAnsi"/>
          <w:b/>
          <w:sz w:val="28"/>
          <w:szCs w:val="28"/>
        </w:rPr>
        <w:t>Непроизведенные активы</w:t>
      </w:r>
      <w:bookmarkEnd w:id="2"/>
    </w:p>
    <w:p w:rsidR="00ED6A56" w:rsidRPr="003A052D" w:rsidRDefault="00ED6A56" w:rsidP="00080B36">
      <w:pPr>
        <w:pStyle w:val="Normalunindented"/>
        <w:spacing w:before="0" w:after="0" w:line="240" w:lineRule="auto"/>
        <w:ind w:left="720"/>
        <w:rPr>
          <w:rFonts w:asciiTheme="minorHAnsi" w:hAnsiTheme="minorHAnsi" w:cstheme="minorHAnsi"/>
          <w:sz w:val="28"/>
          <w:szCs w:val="28"/>
        </w:rPr>
      </w:pPr>
    </w:p>
    <w:p w:rsidR="00FB67CC" w:rsidRPr="00C42FC7" w:rsidRDefault="00EA46DD" w:rsidP="00080B36">
      <w:pPr>
        <w:spacing w:before="0" w:beforeAutospacing="0" w:after="0" w:afterAutospacing="0"/>
        <w:ind w:firstLine="567"/>
        <w:jc w:val="both"/>
        <w:rPr>
          <w:rFonts w:cstheme="minorHAnsi"/>
          <w:sz w:val="28"/>
          <w:szCs w:val="28"/>
          <w:lang w:val="ru-RU" w:eastAsia="ru-RU" w:bidi="ru-RU"/>
        </w:rPr>
      </w:pPr>
      <w:r>
        <w:rPr>
          <w:rFonts w:ascii="Times New Roman" w:hAnsi="Times New Roman"/>
          <w:sz w:val="28"/>
          <w:szCs w:val="28"/>
          <w:lang w:val="ru-RU"/>
        </w:rPr>
        <w:t>5</w:t>
      </w:r>
      <w:r w:rsidR="00D22CD6" w:rsidRPr="00AD1473">
        <w:rPr>
          <w:rFonts w:ascii="Times New Roman" w:hAnsi="Times New Roman"/>
          <w:sz w:val="28"/>
          <w:szCs w:val="28"/>
          <w:lang w:val="ru-RU"/>
        </w:rPr>
        <w:t xml:space="preserve">.1. </w:t>
      </w:r>
      <w:r w:rsidR="00FB67CC" w:rsidRPr="00AD1473">
        <w:rPr>
          <w:rFonts w:ascii="Times New Roman" w:hAnsi="Times New Roman"/>
          <w:sz w:val="28"/>
          <w:szCs w:val="28"/>
          <w:lang w:val="ru-RU"/>
        </w:rPr>
        <w:t>Объекты</w:t>
      </w:r>
      <w:r w:rsidR="00FB67CC" w:rsidRPr="00C42FC7">
        <w:rPr>
          <w:rFonts w:ascii="Times New Roman" w:hAnsi="Times New Roman"/>
          <w:sz w:val="28"/>
          <w:szCs w:val="28"/>
          <w:lang w:val="ru-RU"/>
        </w:rPr>
        <w:t xml:space="preserve"> нефинансовых активов подлежит признанию в бухгалтерском учете в составе группы не</w:t>
      </w:r>
      <w:r w:rsidR="00FB67CC">
        <w:rPr>
          <w:rFonts w:ascii="Times New Roman" w:hAnsi="Times New Roman"/>
          <w:sz w:val="28"/>
          <w:szCs w:val="28"/>
          <w:lang w:val="ru-RU"/>
        </w:rPr>
        <w:t>произведен</w:t>
      </w:r>
      <w:r w:rsidR="00B9343B">
        <w:rPr>
          <w:rFonts w:ascii="Times New Roman" w:hAnsi="Times New Roman"/>
          <w:sz w:val="28"/>
          <w:szCs w:val="28"/>
          <w:lang w:val="ru-RU"/>
        </w:rPr>
        <w:t>н</w:t>
      </w:r>
      <w:r w:rsidR="00FB67CC">
        <w:rPr>
          <w:rFonts w:ascii="Times New Roman" w:hAnsi="Times New Roman"/>
          <w:sz w:val="28"/>
          <w:szCs w:val="28"/>
          <w:lang w:val="ru-RU"/>
        </w:rPr>
        <w:t>ых</w:t>
      </w:r>
      <w:r w:rsidR="00FB67CC" w:rsidRPr="00C42FC7">
        <w:rPr>
          <w:rFonts w:ascii="Times New Roman" w:hAnsi="Times New Roman"/>
          <w:sz w:val="28"/>
          <w:szCs w:val="28"/>
          <w:lang w:val="ru-RU"/>
        </w:rPr>
        <w:t xml:space="preserve"> активов </w:t>
      </w:r>
      <w:r w:rsidR="00FB67CC" w:rsidRPr="00C42FC7">
        <w:rPr>
          <w:rFonts w:cstheme="minorHAnsi"/>
          <w:sz w:val="28"/>
          <w:szCs w:val="28"/>
          <w:lang w:val="ru-RU" w:eastAsia="ru-RU" w:bidi="ru-RU"/>
        </w:rPr>
        <w:t>в соответствии с требованиями СГС «Не</w:t>
      </w:r>
      <w:r w:rsidR="00FB67CC">
        <w:rPr>
          <w:rFonts w:cstheme="minorHAnsi"/>
          <w:sz w:val="28"/>
          <w:szCs w:val="28"/>
          <w:lang w:val="ru-RU" w:eastAsia="ru-RU" w:bidi="ru-RU"/>
        </w:rPr>
        <w:t>произведен</w:t>
      </w:r>
      <w:r w:rsidR="00B9343B">
        <w:rPr>
          <w:rFonts w:cstheme="minorHAnsi"/>
          <w:sz w:val="28"/>
          <w:szCs w:val="28"/>
          <w:lang w:val="ru-RU" w:eastAsia="ru-RU" w:bidi="ru-RU"/>
        </w:rPr>
        <w:t>н</w:t>
      </w:r>
      <w:r w:rsidR="00FB67CC">
        <w:rPr>
          <w:rFonts w:cstheme="minorHAnsi"/>
          <w:sz w:val="28"/>
          <w:szCs w:val="28"/>
          <w:lang w:val="ru-RU" w:eastAsia="ru-RU" w:bidi="ru-RU"/>
        </w:rPr>
        <w:t>ые</w:t>
      </w:r>
      <w:r w:rsidR="00FB67CC" w:rsidRPr="00C42FC7">
        <w:rPr>
          <w:rFonts w:cstheme="minorHAnsi"/>
          <w:sz w:val="28"/>
          <w:szCs w:val="28"/>
          <w:lang w:val="ru-RU" w:eastAsia="ru-RU" w:bidi="ru-RU"/>
        </w:rPr>
        <w:t xml:space="preserve"> активы».</w:t>
      </w:r>
    </w:p>
    <w:p w:rsidR="004D39AD" w:rsidRPr="003A052D" w:rsidRDefault="00EA46DD" w:rsidP="00080B36">
      <w:pPr>
        <w:spacing w:before="0" w:beforeAutospacing="0" w:after="0" w:afterAutospacing="0"/>
        <w:ind w:firstLine="567"/>
        <w:jc w:val="both"/>
        <w:rPr>
          <w:rFonts w:cstheme="minorHAnsi"/>
          <w:sz w:val="28"/>
          <w:szCs w:val="28"/>
          <w:lang w:val="ru-RU" w:eastAsia="ru-RU" w:bidi="ru-RU"/>
        </w:rPr>
      </w:pPr>
      <w:r>
        <w:rPr>
          <w:rFonts w:cstheme="minorHAnsi"/>
          <w:sz w:val="28"/>
          <w:szCs w:val="28"/>
          <w:lang w:val="ru-RU" w:eastAsia="ru-RU" w:bidi="ru-RU"/>
        </w:rPr>
        <w:t>5</w:t>
      </w:r>
      <w:r w:rsidR="004D39AD" w:rsidRPr="003A052D">
        <w:rPr>
          <w:rFonts w:cstheme="minorHAnsi"/>
          <w:sz w:val="28"/>
          <w:szCs w:val="28"/>
          <w:lang w:val="ru-RU" w:eastAsia="ru-RU" w:bidi="ru-RU"/>
        </w:rPr>
        <w:t>.</w:t>
      </w:r>
      <w:r w:rsidR="00FB67CC">
        <w:rPr>
          <w:rFonts w:cstheme="minorHAnsi"/>
          <w:sz w:val="28"/>
          <w:szCs w:val="28"/>
          <w:lang w:val="ru-RU" w:eastAsia="ru-RU" w:bidi="ru-RU"/>
        </w:rPr>
        <w:t>2</w:t>
      </w:r>
      <w:r w:rsidR="004D39AD" w:rsidRPr="003A052D">
        <w:rPr>
          <w:rFonts w:cstheme="minorHAnsi"/>
          <w:sz w:val="28"/>
          <w:szCs w:val="28"/>
          <w:lang w:val="ru-RU" w:eastAsia="ru-RU" w:bidi="ru-RU"/>
        </w:rPr>
        <w:t>. Отражение в бюджетном (бухгалтерском) учете субъекта централизованного учета непроизведенных активов производится на основании первичных документов:</w:t>
      </w:r>
    </w:p>
    <w:p w:rsidR="004D39AD" w:rsidRPr="003A052D" w:rsidRDefault="004D39AD" w:rsidP="00080B36">
      <w:pPr>
        <w:spacing w:before="0" w:beforeAutospacing="0" w:after="0" w:afterAutospacing="0"/>
        <w:jc w:val="both"/>
        <w:rPr>
          <w:rFonts w:cstheme="minorHAnsi"/>
          <w:sz w:val="28"/>
          <w:szCs w:val="28"/>
          <w:lang w:val="ru-RU" w:eastAsia="ru-RU" w:bidi="ru-RU"/>
        </w:rPr>
      </w:pPr>
      <w:r w:rsidRPr="003A052D">
        <w:rPr>
          <w:rFonts w:cstheme="minorHAnsi"/>
          <w:sz w:val="28"/>
          <w:szCs w:val="28"/>
          <w:lang w:val="ru-RU" w:eastAsia="ru-RU" w:bidi="ru-RU"/>
        </w:rPr>
        <w:t>- решения уполномоченного органа о предоставлении земельного участка в постоянное (бессрочное) пользование;</w:t>
      </w:r>
    </w:p>
    <w:p w:rsidR="004D39AD" w:rsidRPr="003A052D" w:rsidRDefault="004D39AD" w:rsidP="00080B36">
      <w:pPr>
        <w:spacing w:before="0" w:beforeAutospacing="0" w:after="0" w:afterAutospacing="0"/>
        <w:jc w:val="both"/>
        <w:rPr>
          <w:rFonts w:cstheme="minorHAnsi"/>
          <w:sz w:val="28"/>
          <w:szCs w:val="28"/>
          <w:lang w:val="ru-RU" w:eastAsia="ru-RU" w:bidi="ru-RU"/>
        </w:rPr>
      </w:pPr>
      <w:r w:rsidRPr="003A052D">
        <w:rPr>
          <w:rFonts w:cstheme="minorHAnsi"/>
          <w:sz w:val="28"/>
          <w:szCs w:val="28"/>
          <w:lang w:val="ru-RU" w:eastAsia="ru-RU" w:bidi="ru-RU"/>
        </w:rPr>
        <w:t>- договора купли продажи (договора дарения; договора пожертвования; решения суда);</w:t>
      </w:r>
    </w:p>
    <w:p w:rsidR="004D39AD" w:rsidRPr="003A052D" w:rsidRDefault="004D39AD" w:rsidP="00080B36">
      <w:pPr>
        <w:spacing w:before="0" w:beforeAutospacing="0" w:after="0" w:afterAutospacing="0"/>
        <w:jc w:val="both"/>
        <w:rPr>
          <w:rFonts w:cstheme="minorHAnsi"/>
          <w:sz w:val="28"/>
          <w:szCs w:val="28"/>
          <w:lang w:val="ru-RU" w:eastAsia="ru-RU" w:bidi="ru-RU"/>
        </w:rPr>
      </w:pPr>
      <w:r w:rsidRPr="003A052D">
        <w:rPr>
          <w:rFonts w:cstheme="minorHAnsi"/>
          <w:sz w:val="28"/>
          <w:szCs w:val="28"/>
          <w:lang w:val="ru-RU" w:eastAsia="ru-RU" w:bidi="ru-RU"/>
        </w:rPr>
        <w:lastRenderedPageBreak/>
        <w:t xml:space="preserve">- </w:t>
      </w:r>
      <w:r w:rsidR="00CC2C59" w:rsidRPr="00CC2C59">
        <w:rPr>
          <w:rFonts w:cstheme="minorHAnsi"/>
          <w:sz w:val="28"/>
          <w:szCs w:val="28"/>
          <w:lang w:val="ru-RU" w:eastAsia="ru-RU" w:bidi="ru-RU"/>
        </w:rPr>
        <w:t>Акт о приеме-передаче объектов нефинансовых активов (ф. 0510448)</w:t>
      </w:r>
      <w:r w:rsidR="00CC2C59">
        <w:rPr>
          <w:rFonts w:cstheme="minorHAnsi"/>
          <w:sz w:val="28"/>
          <w:szCs w:val="28"/>
          <w:lang w:val="ru-RU" w:eastAsia="ru-RU" w:bidi="ru-RU"/>
        </w:rPr>
        <w:t>;</w:t>
      </w:r>
    </w:p>
    <w:p w:rsidR="004D39AD" w:rsidRPr="003A052D" w:rsidRDefault="004D39AD" w:rsidP="00080B36">
      <w:pPr>
        <w:spacing w:before="0" w:beforeAutospacing="0" w:after="0" w:afterAutospacing="0"/>
        <w:jc w:val="both"/>
        <w:rPr>
          <w:rFonts w:cstheme="minorHAnsi"/>
          <w:sz w:val="28"/>
          <w:szCs w:val="28"/>
          <w:lang w:val="ru-RU" w:eastAsia="ru-RU" w:bidi="ru-RU"/>
        </w:rPr>
      </w:pPr>
      <w:r w:rsidRPr="003A052D">
        <w:rPr>
          <w:rFonts w:cstheme="minorHAnsi"/>
          <w:sz w:val="28"/>
          <w:szCs w:val="28"/>
          <w:lang w:val="ru-RU" w:eastAsia="ru-RU" w:bidi="ru-RU"/>
        </w:rPr>
        <w:t>- иных документов, предусмотренных федеральным законодательством и законами Ставропольского края, которые подтверждают наличие, возникновение, переход, прекращение права на объект непроизведенных активов;</w:t>
      </w:r>
    </w:p>
    <w:p w:rsidR="004D39AD" w:rsidRPr="003A052D" w:rsidRDefault="004D39AD" w:rsidP="00080B36">
      <w:pPr>
        <w:spacing w:before="0" w:beforeAutospacing="0" w:after="0" w:afterAutospacing="0"/>
        <w:jc w:val="both"/>
        <w:rPr>
          <w:rFonts w:cstheme="minorHAnsi"/>
          <w:sz w:val="28"/>
          <w:szCs w:val="28"/>
          <w:lang w:val="ru-RU" w:eastAsia="ru-RU" w:bidi="ru-RU"/>
        </w:rPr>
      </w:pPr>
      <w:r w:rsidRPr="003A052D">
        <w:rPr>
          <w:rFonts w:cstheme="minorHAnsi"/>
          <w:sz w:val="28"/>
          <w:szCs w:val="28"/>
          <w:lang w:val="ru-RU" w:eastAsia="ru-RU" w:bidi="ru-RU"/>
        </w:rPr>
        <w:t>- документов, подтверждающих права пользования земельными участками (выписок из Едино</w:t>
      </w:r>
      <w:r w:rsidR="00B34971">
        <w:rPr>
          <w:rFonts w:cstheme="minorHAnsi"/>
          <w:sz w:val="28"/>
          <w:szCs w:val="28"/>
          <w:lang w:val="ru-RU" w:eastAsia="ru-RU" w:bidi="ru-RU"/>
        </w:rPr>
        <w:t>го</w:t>
      </w:r>
      <w:r w:rsidRPr="003A052D">
        <w:rPr>
          <w:rFonts w:cstheme="minorHAnsi"/>
          <w:sz w:val="28"/>
          <w:szCs w:val="28"/>
          <w:lang w:val="ru-RU" w:eastAsia="ru-RU" w:bidi="ru-RU"/>
        </w:rPr>
        <w:t xml:space="preserve"> государственного реестра недвижимости о соответствующем земельном участке).</w:t>
      </w:r>
    </w:p>
    <w:p w:rsidR="00507910" w:rsidRDefault="00EA46DD" w:rsidP="00080B36">
      <w:pPr>
        <w:spacing w:before="0" w:beforeAutospacing="0" w:after="0" w:afterAutospacing="0"/>
        <w:ind w:firstLine="567"/>
        <w:jc w:val="both"/>
        <w:rPr>
          <w:rFonts w:cstheme="minorHAnsi"/>
          <w:sz w:val="28"/>
          <w:szCs w:val="28"/>
          <w:lang w:val="ru-RU" w:eastAsia="ru-RU" w:bidi="ru-RU"/>
        </w:rPr>
      </w:pPr>
      <w:bookmarkStart w:id="3" w:name="_ref_1-57232a59867044"/>
      <w:r>
        <w:rPr>
          <w:rFonts w:cstheme="minorHAnsi"/>
          <w:sz w:val="28"/>
          <w:szCs w:val="28"/>
          <w:lang w:val="ru-RU" w:eastAsia="ru-RU" w:bidi="ru-RU"/>
        </w:rPr>
        <w:t>5</w:t>
      </w:r>
      <w:r w:rsidR="00507910" w:rsidRPr="003A052D">
        <w:rPr>
          <w:rFonts w:cstheme="minorHAnsi"/>
          <w:sz w:val="28"/>
          <w:szCs w:val="28"/>
          <w:lang w:val="ru-RU" w:eastAsia="ru-RU" w:bidi="ru-RU"/>
        </w:rPr>
        <w:t>.</w:t>
      </w:r>
      <w:r w:rsidR="00FB67CC">
        <w:rPr>
          <w:rFonts w:cstheme="minorHAnsi"/>
          <w:sz w:val="28"/>
          <w:szCs w:val="28"/>
          <w:lang w:val="ru-RU" w:eastAsia="ru-RU" w:bidi="ru-RU"/>
        </w:rPr>
        <w:t>3</w:t>
      </w:r>
      <w:r w:rsidR="00507910" w:rsidRPr="003A052D">
        <w:rPr>
          <w:rFonts w:cstheme="minorHAnsi"/>
          <w:sz w:val="28"/>
          <w:szCs w:val="28"/>
          <w:lang w:val="ru-RU" w:eastAsia="ru-RU" w:bidi="ru-RU"/>
        </w:rPr>
        <w:t>. Каждому инвентарному объекту непроизведенных активов присваивается уникальный инвентарный порядковый номер, который используется исключительно в регистрах бухгалтерского учета.</w:t>
      </w:r>
    </w:p>
    <w:p w:rsidR="00F22819" w:rsidRPr="00217AF0" w:rsidRDefault="00EA46DD" w:rsidP="00080B36">
      <w:pPr>
        <w:spacing w:before="0" w:beforeAutospacing="0" w:after="0" w:afterAutospacing="0"/>
        <w:ind w:firstLine="567"/>
        <w:jc w:val="both"/>
        <w:rPr>
          <w:rFonts w:cstheme="minorHAnsi"/>
          <w:sz w:val="27"/>
          <w:szCs w:val="27"/>
          <w:lang w:val="ru-RU"/>
        </w:rPr>
      </w:pPr>
      <w:r>
        <w:rPr>
          <w:rFonts w:cstheme="minorHAnsi"/>
          <w:sz w:val="28"/>
          <w:szCs w:val="28"/>
          <w:lang w:val="ru-RU" w:eastAsia="ru-RU" w:bidi="ru-RU"/>
        </w:rPr>
        <w:t>5</w:t>
      </w:r>
      <w:r w:rsidR="00D208E8" w:rsidRPr="00217AF0">
        <w:rPr>
          <w:rFonts w:cstheme="minorHAnsi"/>
          <w:sz w:val="28"/>
          <w:szCs w:val="28"/>
          <w:lang w:val="ru-RU" w:eastAsia="ru-RU" w:bidi="ru-RU"/>
        </w:rPr>
        <w:t xml:space="preserve">.4. </w:t>
      </w:r>
      <w:bookmarkStart w:id="4" w:name="_ref_1-7f37cfa8abdf4d"/>
      <w:bookmarkEnd w:id="3"/>
      <w:r w:rsidR="00D208E8" w:rsidRPr="00217AF0">
        <w:rPr>
          <w:rFonts w:cstheme="minorHAnsi"/>
          <w:sz w:val="28"/>
          <w:szCs w:val="28"/>
          <w:lang w:val="ru-RU" w:eastAsia="ru-RU" w:bidi="ru-RU"/>
        </w:rPr>
        <w:t>О</w:t>
      </w:r>
      <w:r w:rsidR="00F22819" w:rsidRPr="00217AF0">
        <w:rPr>
          <w:rFonts w:cstheme="minorHAnsi"/>
          <w:sz w:val="28"/>
          <w:szCs w:val="28"/>
          <w:lang w:val="ru-RU"/>
        </w:rPr>
        <w:t>бъект</w:t>
      </w:r>
      <w:r w:rsidR="00D208E8" w:rsidRPr="00217AF0">
        <w:rPr>
          <w:rFonts w:cstheme="minorHAnsi"/>
          <w:sz w:val="28"/>
          <w:szCs w:val="28"/>
          <w:lang w:val="ru-RU"/>
        </w:rPr>
        <w:t>ы</w:t>
      </w:r>
      <w:r w:rsidR="00F22819" w:rsidRPr="00217AF0">
        <w:rPr>
          <w:rFonts w:cstheme="minorHAnsi"/>
          <w:sz w:val="28"/>
          <w:szCs w:val="28"/>
          <w:lang w:val="ru-RU"/>
        </w:rPr>
        <w:t xml:space="preserve"> непроизведенных активов, не удовлетворяющих критериям актива</w:t>
      </w:r>
      <w:r w:rsidR="00D208E8" w:rsidRPr="00217AF0">
        <w:rPr>
          <w:rFonts w:cstheme="minorHAnsi"/>
          <w:sz w:val="28"/>
          <w:szCs w:val="28"/>
          <w:lang w:val="ru-RU"/>
        </w:rPr>
        <w:t xml:space="preserve"> и </w:t>
      </w:r>
      <w:r w:rsidR="00F22819" w:rsidRPr="00217AF0">
        <w:rPr>
          <w:rFonts w:cstheme="minorHAnsi"/>
          <w:sz w:val="28"/>
          <w:szCs w:val="28"/>
          <w:lang w:val="ru-RU"/>
        </w:rPr>
        <w:t xml:space="preserve">не приносящие </w:t>
      </w:r>
      <w:r w:rsidR="00217AF0">
        <w:rPr>
          <w:rFonts w:cstheme="minorHAnsi"/>
          <w:sz w:val="28"/>
          <w:szCs w:val="28"/>
          <w:lang w:val="ru-RU"/>
        </w:rPr>
        <w:t>субъекту централизованного учета</w:t>
      </w:r>
      <w:r w:rsidR="00F22819" w:rsidRPr="00217AF0">
        <w:rPr>
          <w:rFonts w:cstheme="minorHAnsi"/>
          <w:sz w:val="28"/>
          <w:szCs w:val="28"/>
          <w:lang w:val="ru-RU"/>
        </w:rPr>
        <w:t xml:space="preserve"> экономические выгоды, не имеющие полезного потенциала и в отношении которых </w:t>
      </w:r>
      <w:r w:rsidR="00217AF0" w:rsidRPr="00217AF0">
        <w:rPr>
          <w:rFonts w:cstheme="minorHAnsi"/>
          <w:sz w:val="28"/>
          <w:szCs w:val="28"/>
          <w:lang w:val="ru-RU"/>
        </w:rPr>
        <w:t>в дальнейшем,</w:t>
      </w:r>
      <w:r w:rsidR="00F22819" w:rsidRPr="00217AF0">
        <w:rPr>
          <w:rFonts w:cstheme="minorHAnsi"/>
          <w:sz w:val="28"/>
          <w:szCs w:val="28"/>
          <w:lang w:val="ru-RU"/>
        </w:rPr>
        <w:t xml:space="preserve"> не предусматривается получение экономических выгод</w:t>
      </w:r>
      <w:r w:rsidR="00217AF0" w:rsidRPr="00217AF0">
        <w:rPr>
          <w:rFonts w:cstheme="minorHAnsi"/>
          <w:sz w:val="28"/>
          <w:szCs w:val="28"/>
          <w:lang w:val="ru-RU"/>
        </w:rPr>
        <w:t>,</w:t>
      </w:r>
      <w:r w:rsidR="00D208E8" w:rsidRPr="00217AF0">
        <w:rPr>
          <w:rFonts w:cstheme="minorHAnsi"/>
          <w:sz w:val="28"/>
          <w:szCs w:val="28"/>
          <w:lang w:val="ru-RU"/>
        </w:rPr>
        <w:t xml:space="preserve"> на основании решения комиссии по поступлению и выбытию активов</w:t>
      </w:r>
      <w:r w:rsidR="00D208E8" w:rsidRPr="00217AF0">
        <w:rPr>
          <w:rFonts w:cstheme="minorHAnsi"/>
          <w:sz w:val="28"/>
          <w:szCs w:val="28"/>
          <w:lang w:val="ru-RU" w:bidi="ru-RU"/>
        </w:rPr>
        <w:t xml:space="preserve"> субъекта централизованного учета</w:t>
      </w:r>
      <w:r w:rsidR="00D208E8" w:rsidRPr="00217AF0">
        <w:rPr>
          <w:rFonts w:cstheme="minorHAnsi"/>
          <w:sz w:val="28"/>
          <w:szCs w:val="28"/>
          <w:lang w:val="ru-RU"/>
        </w:rPr>
        <w:t xml:space="preserve"> учитываю</w:t>
      </w:r>
      <w:r w:rsidR="00B9343B">
        <w:rPr>
          <w:rFonts w:cstheme="minorHAnsi"/>
          <w:sz w:val="28"/>
          <w:szCs w:val="28"/>
          <w:lang w:val="ru-RU"/>
        </w:rPr>
        <w:t>т</w:t>
      </w:r>
      <w:r w:rsidR="00D208E8" w:rsidRPr="00217AF0">
        <w:rPr>
          <w:rFonts w:cstheme="minorHAnsi"/>
          <w:sz w:val="28"/>
          <w:szCs w:val="28"/>
          <w:lang w:val="ru-RU"/>
        </w:rPr>
        <w:t>ся на забала</w:t>
      </w:r>
      <w:r w:rsidR="00F22819" w:rsidRPr="00217AF0">
        <w:rPr>
          <w:rFonts w:cstheme="minorHAnsi"/>
          <w:sz w:val="28"/>
          <w:szCs w:val="28"/>
          <w:lang w:val="ru-RU"/>
        </w:rPr>
        <w:t xml:space="preserve">нсовый счет 02 </w:t>
      </w:r>
      <w:r w:rsidR="00217AF0" w:rsidRPr="00217AF0">
        <w:rPr>
          <w:rFonts w:cstheme="minorHAnsi"/>
          <w:sz w:val="28"/>
          <w:szCs w:val="28"/>
          <w:lang w:val="ru-RU"/>
        </w:rPr>
        <w:t>«</w:t>
      </w:r>
      <w:r w:rsidR="00F22819" w:rsidRPr="00217AF0">
        <w:rPr>
          <w:rFonts w:cstheme="minorHAnsi"/>
          <w:sz w:val="28"/>
          <w:szCs w:val="28"/>
          <w:lang w:val="ru-RU"/>
        </w:rPr>
        <w:t>Материальные ценности на хранении</w:t>
      </w:r>
      <w:r w:rsidR="00217AF0" w:rsidRPr="00217AF0">
        <w:rPr>
          <w:rFonts w:cstheme="minorHAnsi"/>
          <w:sz w:val="28"/>
          <w:szCs w:val="28"/>
          <w:lang w:val="ru-RU"/>
        </w:rPr>
        <w:t>»</w:t>
      </w:r>
      <w:r w:rsidR="00F22819" w:rsidRPr="00217AF0">
        <w:rPr>
          <w:rFonts w:cstheme="minorHAnsi"/>
          <w:sz w:val="28"/>
          <w:szCs w:val="28"/>
          <w:lang w:val="ru-RU"/>
        </w:rPr>
        <w:t>.</w:t>
      </w:r>
    </w:p>
    <w:bookmarkEnd w:id="4"/>
    <w:p w:rsidR="00217AF0" w:rsidRDefault="00217AF0" w:rsidP="00080B36">
      <w:pPr>
        <w:pStyle w:val="Normalunindented"/>
        <w:spacing w:before="0" w:after="0" w:line="240" w:lineRule="auto"/>
        <w:jc w:val="center"/>
        <w:rPr>
          <w:rFonts w:asciiTheme="minorHAnsi" w:hAnsiTheme="minorHAnsi" w:cstheme="minorHAnsi"/>
          <w:bCs/>
          <w:sz w:val="28"/>
          <w:szCs w:val="28"/>
        </w:rPr>
      </w:pPr>
    </w:p>
    <w:p w:rsidR="00B4239F" w:rsidRPr="00EA46DD" w:rsidRDefault="00EA46DD" w:rsidP="00080B36">
      <w:pPr>
        <w:pStyle w:val="Normalunindented"/>
        <w:spacing w:before="0" w:after="0" w:line="240" w:lineRule="auto"/>
        <w:ind w:firstLine="567"/>
        <w:rPr>
          <w:rFonts w:asciiTheme="minorHAnsi" w:hAnsiTheme="minorHAnsi" w:cstheme="minorHAnsi"/>
          <w:b/>
          <w:bCs/>
          <w:sz w:val="28"/>
          <w:szCs w:val="28"/>
        </w:rPr>
      </w:pPr>
      <w:r w:rsidRPr="00EA46DD">
        <w:rPr>
          <w:rFonts w:asciiTheme="minorHAnsi" w:hAnsiTheme="minorHAnsi" w:cstheme="minorHAnsi"/>
          <w:b/>
          <w:bCs/>
          <w:sz w:val="28"/>
          <w:szCs w:val="28"/>
        </w:rPr>
        <w:t>6</w:t>
      </w:r>
      <w:r w:rsidR="00B2194B" w:rsidRPr="00EA46DD">
        <w:rPr>
          <w:rFonts w:asciiTheme="minorHAnsi" w:hAnsiTheme="minorHAnsi" w:cstheme="minorHAnsi"/>
          <w:b/>
          <w:bCs/>
          <w:sz w:val="28"/>
          <w:szCs w:val="28"/>
        </w:rPr>
        <w:t xml:space="preserve">. </w:t>
      </w:r>
      <w:r w:rsidR="00AD1473" w:rsidRPr="00EA46DD">
        <w:rPr>
          <w:rFonts w:asciiTheme="minorHAnsi" w:hAnsiTheme="minorHAnsi" w:cstheme="minorHAnsi"/>
          <w:b/>
          <w:bCs/>
          <w:sz w:val="28"/>
          <w:szCs w:val="28"/>
        </w:rPr>
        <w:t>М</w:t>
      </w:r>
      <w:r w:rsidR="00B2194B" w:rsidRPr="00EA46DD">
        <w:rPr>
          <w:rFonts w:asciiTheme="minorHAnsi" w:hAnsiTheme="minorHAnsi" w:cstheme="minorHAnsi"/>
          <w:b/>
          <w:bCs/>
          <w:sz w:val="28"/>
          <w:szCs w:val="28"/>
        </w:rPr>
        <w:t>атериальны</w:t>
      </w:r>
      <w:r w:rsidR="00AD1473" w:rsidRPr="00EA46DD">
        <w:rPr>
          <w:rFonts w:asciiTheme="minorHAnsi" w:hAnsiTheme="minorHAnsi" w:cstheme="minorHAnsi"/>
          <w:b/>
          <w:bCs/>
          <w:sz w:val="28"/>
          <w:szCs w:val="28"/>
        </w:rPr>
        <w:t>е</w:t>
      </w:r>
      <w:r w:rsidR="00B2194B" w:rsidRPr="00EA46DD">
        <w:rPr>
          <w:rFonts w:asciiTheme="minorHAnsi" w:hAnsiTheme="minorHAnsi" w:cstheme="minorHAnsi"/>
          <w:b/>
          <w:bCs/>
          <w:sz w:val="28"/>
          <w:szCs w:val="28"/>
        </w:rPr>
        <w:t xml:space="preserve"> запас</w:t>
      </w:r>
      <w:r w:rsidR="00AD1473" w:rsidRPr="00EA46DD">
        <w:rPr>
          <w:rFonts w:asciiTheme="minorHAnsi" w:hAnsiTheme="minorHAnsi" w:cstheme="minorHAnsi"/>
          <w:b/>
          <w:bCs/>
          <w:sz w:val="28"/>
          <w:szCs w:val="28"/>
        </w:rPr>
        <w:t>ы</w:t>
      </w:r>
    </w:p>
    <w:p w:rsidR="000C17B1" w:rsidRPr="00A17AE7" w:rsidRDefault="000C17B1" w:rsidP="00080B36">
      <w:pPr>
        <w:pStyle w:val="Normalunindented"/>
        <w:spacing w:before="0" w:after="0" w:line="240" w:lineRule="auto"/>
        <w:jc w:val="center"/>
        <w:rPr>
          <w:rFonts w:asciiTheme="minorHAnsi" w:hAnsiTheme="minorHAnsi" w:cstheme="minorHAnsi"/>
          <w:sz w:val="28"/>
          <w:szCs w:val="28"/>
        </w:rPr>
      </w:pPr>
    </w:p>
    <w:p w:rsidR="00091D20" w:rsidRPr="00A17AE7" w:rsidRDefault="003252F8" w:rsidP="00080B36">
      <w:pPr>
        <w:pStyle w:val="2c"/>
        <w:spacing w:line="240" w:lineRule="auto"/>
        <w:rPr>
          <w:rFonts w:asciiTheme="minorHAnsi" w:hAnsiTheme="minorHAnsi" w:cstheme="minorHAnsi"/>
          <w:sz w:val="28"/>
          <w:szCs w:val="28"/>
        </w:rPr>
      </w:pPr>
      <w:r>
        <w:rPr>
          <w:rFonts w:asciiTheme="minorHAnsi" w:hAnsiTheme="minorHAnsi" w:cstheme="minorHAnsi"/>
          <w:sz w:val="28"/>
          <w:szCs w:val="28"/>
        </w:rPr>
        <w:t>6</w:t>
      </w:r>
      <w:r w:rsidR="00091D20" w:rsidRPr="00A17AE7">
        <w:rPr>
          <w:rFonts w:asciiTheme="minorHAnsi" w:hAnsiTheme="minorHAnsi" w:cstheme="minorHAnsi"/>
          <w:sz w:val="28"/>
          <w:szCs w:val="28"/>
        </w:rPr>
        <w:t>.1. К материальным запасам относятся предметы, используемые в деятельности учреждения в течение периода, не превышающего 12 месяцев, независимо от их стоимости. Окончательное решение о сроке полезного использования объекта имущества при его принятии к учету принимает комиссия по поступлению и выбытию активов</w:t>
      </w:r>
      <w:r w:rsidR="00A460E8" w:rsidRPr="00A17AE7">
        <w:rPr>
          <w:rFonts w:asciiTheme="minorHAnsi" w:hAnsiTheme="minorHAnsi" w:cstheme="minorHAnsi"/>
          <w:sz w:val="28"/>
          <w:szCs w:val="28"/>
        </w:rPr>
        <w:t xml:space="preserve"> субъекта централизованного учета</w:t>
      </w:r>
      <w:r w:rsidR="00091D20" w:rsidRPr="00A17AE7">
        <w:rPr>
          <w:rFonts w:asciiTheme="minorHAnsi" w:hAnsiTheme="minorHAnsi" w:cstheme="minorHAnsi"/>
          <w:sz w:val="28"/>
          <w:szCs w:val="28"/>
        </w:rPr>
        <w:t>.</w:t>
      </w:r>
    </w:p>
    <w:p w:rsidR="00B4239F" w:rsidRPr="00A17AE7" w:rsidRDefault="003252F8" w:rsidP="00080B36">
      <w:pPr>
        <w:pStyle w:val="2c"/>
        <w:spacing w:line="240" w:lineRule="auto"/>
        <w:rPr>
          <w:rFonts w:asciiTheme="minorHAnsi" w:hAnsiTheme="minorHAnsi" w:cstheme="minorHAnsi"/>
          <w:sz w:val="28"/>
          <w:szCs w:val="28"/>
        </w:rPr>
      </w:pPr>
      <w:r>
        <w:rPr>
          <w:rFonts w:asciiTheme="minorHAnsi" w:hAnsiTheme="minorHAnsi" w:cstheme="minorHAnsi"/>
          <w:sz w:val="28"/>
          <w:szCs w:val="28"/>
        </w:rPr>
        <w:t>6</w:t>
      </w:r>
      <w:r w:rsidR="00B2194B" w:rsidRPr="00A17AE7">
        <w:rPr>
          <w:rFonts w:asciiTheme="minorHAnsi" w:hAnsiTheme="minorHAnsi" w:cstheme="minorHAnsi"/>
          <w:sz w:val="28"/>
          <w:szCs w:val="28"/>
        </w:rPr>
        <w:t>.</w:t>
      </w:r>
      <w:r w:rsidR="00091D20" w:rsidRPr="00A17AE7">
        <w:rPr>
          <w:rFonts w:asciiTheme="minorHAnsi" w:hAnsiTheme="minorHAnsi" w:cstheme="minorHAnsi"/>
          <w:sz w:val="28"/>
          <w:szCs w:val="28"/>
        </w:rPr>
        <w:t>2</w:t>
      </w:r>
      <w:r w:rsidR="00B2194B" w:rsidRPr="00A17AE7">
        <w:rPr>
          <w:rFonts w:asciiTheme="minorHAnsi" w:hAnsiTheme="minorHAnsi" w:cstheme="minorHAnsi"/>
          <w:sz w:val="28"/>
          <w:szCs w:val="28"/>
        </w:rPr>
        <w:t>. Единица учета материальных запасов номенклатурная (реестровая) единица.</w:t>
      </w:r>
    </w:p>
    <w:p w:rsidR="00FE1CAD" w:rsidRDefault="00FE1CAD" w:rsidP="00080B36">
      <w:pPr>
        <w:pStyle w:val="Normalunindented"/>
        <w:spacing w:before="0" w:after="0" w:line="240" w:lineRule="auto"/>
        <w:ind w:firstLine="567"/>
        <w:rPr>
          <w:rFonts w:asciiTheme="minorHAnsi" w:hAnsiTheme="minorHAnsi" w:cstheme="minorHAnsi"/>
          <w:sz w:val="28"/>
          <w:szCs w:val="28"/>
        </w:rPr>
      </w:pPr>
      <w:r w:rsidRPr="00A17AE7">
        <w:rPr>
          <w:rFonts w:asciiTheme="minorHAnsi" w:hAnsiTheme="minorHAnsi" w:cstheme="minorHAnsi"/>
          <w:sz w:val="28"/>
          <w:szCs w:val="28"/>
        </w:rPr>
        <w:t>Принятие к бюджетно</w:t>
      </w:r>
      <w:r w:rsidRPr="003A052D">
        <w:rPr>
          <w:rFonts w:asciiTheme="minorHAnsi" w:hAnsiTheme="minorHAnsi" w:cstheme="minorHAnsi"/>
          <w:sz w:val="28"/>
          <w:szCs w:val="28"/>
        </w:rPr>
        <w:t>му (бухгалтерскому) учету приобретенных (полученных) материальных запасов осуществляется на основании первичных учетных документов.</w:t>
      </w:r>
    </w:p>
    <w:p w:rsidR="003252F8" w:rsidRPr="003A052D" w:rsidRDefault="003252F8" w:rsidP="00080B36">
      <w:pPr>
        <w:pStyle w:val="Normalunindented"/>
        <w:spacing w:before="0" w:after="0" w:line="240" w:lineRule="auto"/>
        <w:ind w:firstLine="567"/>
        <w:rPr>
          <w:rFonts w:asciiTheme="minorHAnsi" w:hAnsiTheme="minorHAnsi" w:cstheme="minorHAnsi"/>
          <w:i/>
          <w:sz w:val="28"/>
          <w:szCs w:val="28"/>
        </w:rPr>
      </w:pPr>
      <w:r w:rsidRPr="003252F8">
        <w:rPr>
          <w:rFonts w:asciiTheme="minorHAnsi" w:hAnsiTheme="minorHAnsi" w:cstheme="minorHAnsi"/>
          <w:sz w:val="28"/>
          <w:szCs w:val="28"/>
        </w:rPr>
        <w:t xml:space="preserve">Если в первичных документах поставщика единицы измерения отличаются от тех, которые использует централизованная бухгалтерия, ответственный </w:t>
      </w:r>
      <w:r>
        <w:rPr>
          <w:rFonts w:asciiTheme="minorHAnsi" w:hAnsiTheme="minorHAnsi" w:cstheme="minorHAnsi"/>
          <w:sz w:val="28"/>
          <w:szCs w:val="28"/>
        </w:rPr>
        <w:t>специалист централизованной бухгалтерии</w:t>
      </w:r>
      <w:r w:rsidRPr="003252F8">
        <w:rPr>
          <w:rFonts w:asciiTheme="minorHAnsi" w:hAnsiTheme="minorHAnsi" w:cstheme="minorHAnsi"/>
          <w:sz w:val="28"/>
          <w:szCs w:val="28"/>
        </w:rPr>
        <w:t xml:space="preserve"> </w:t>
      </w:r>
      <w:r>
        <w:rPr>
          <w:rFonts w:asciiTheme="minorHAnsi" w:hAnsiTheme="minorHAnsi" w:cstheme="minorHAnsi"/>
          <w:sz w:val="28"/>
          <w:szCs w:val="28"/>
        </w:rPr>
        <w:t>осуществляет</w:t>
      </w:r>
      <w:r w:rsidRPr="003252F8">
        <w:rPr>
          <w:rFonts w:asciiTheme="minorHAnsi" w:hAnsiTheme="minorHAnsi" w:cstheme="minorHAnsi"/>
          <w:sz w:val="28"/>
          <w:szCs w:val="28"/>
        </w:rPr>
        <w:t xml:space="preserve"> перевод единиц измерения</w:t>
      </w:r>
      <w:r>
        <w:rPr>
          <w:rFonts w:asciiTheme="minorHAnsi" w:hAnsiTheme="minorHAnsi" w:cstheme="minorHAnsi"/>
          <w:sz w:val="28"/>
          <w:szCs w:val="28"/>
        </w:rPr>
        <w:t>.</w:t>
      </w:r>
    </w:p>
    <w:p w:rsidR="00872DEB" w:rsidRPr="003B4CAF" w:rsidRDefault="006C7B95" w:rsidP="00080B36">
      <w:pPr>
        <w:spacing w:before="0" w:beforeAutospacing="0" w:after="0" w:afterAutospacing="0"/>
        <w:ind w:firstLine="567"/>
        <w:contextualSpacing/>
        <w:jc w:val="both"/>
        <w:rPr>
          <w:rFonts w:cstheme="minorHAnsi"/>
          <w:color w:val="000000"/>
          <w:sz w:val="28"/>
          <w:szCs w:val="28"/>
          <w:lang w:val="ru-RU"/>
        </w:rPr>
      </w:pPr>
      <w:r>
        <w:rPr>
          <w:rFonts w:cstheme="minorHAnsi"/>
          <w:color w:val="000000"/>
          <w:sz w:val="28"/>
          <w:szCs w:val="28"/>
          <w:lang w:val="ru-RU"/>
        </w:rPr>
        <w:t>6</w:t>
      </w:r>
      <w:r w:rsidR="00872DEB" w:rsidRPr="00BC769A">
        <w:rPr>
          <w:rFonts w:cstheme="minorHAnsi"/>
          <w:color w:val="000000"/>
          <w:sz w:val="28"/>
          <w:szCs w:val="28"/>
          <w:lang w:val="ru-RU"/>
        </w:rPr>
        <w:t>.</w:t>
      </w:r>
      <w:r w:rsidR="00EE5EFE" w:rsidRPr="00BC769A">
        <w:rPr>
          <w:rFonts w:cstheme="minorHAnsi"/>
          <w:color w:val="000000"/>
          <w:sz w:val="28"/>
          <w:szCs w:val="28"/>
          <w:lang w:val="ru-RU"/>
        </w:rPr>
        <w:t>3</w:t>
      </w:r>
      <w:r w:rsidR="00872DEB" w:rsidRPr="00BC769A">
        <w:rPr>
          <w:rFonts w:cstheme="minorHAnsi"/>
          <w:color w:val="000000"/>
          <w:sz w:val="28"/>
          <w:szCs w:val="28"/>
          <w:lang w:val="ru-RU"/>
        </w:rPr>
        <w:t xml:space="preserve">. </w:t>
      </w:r>
      <w:r w:rsidR="00872DEB" w:rsidRPr="003B4CAF">
        <w:rPr>
          <w:rFonts w:cstheme="minorHAnsi"/>
          <w:color w:val="000000"/>
          <w:sz w:val="28"/>
          <w:szCs w:val="28"/>
          <w:lang w:val="ru-RU"/>
        </w:rPr>
        <w:t>При приобретении и (или) создании материальных запасов субъектом централизованного учета за счет средств, полученных по разным видам деятельности, сумма вложений, сформированных на счете 0.106.00.000, переводится на код вида деятельности 4 «субсидии на выполнение государственного (муниципального) задания»</w:t>
      </w:r>
      <w:r w:rsidR="003B4CAF" w:rsidRPr="003B4CAF">
        <w:rPr>
          <w:sz w:val="28"/>
          <w:szCs w:val="28"/>
          <w:lang w:val="ru-RU"/>
        </w:rPr>
        <w:t xml:space="preserve"> </w:t>
      </w:r>
      <w:r w:rsidR="003B4CAF">
        <w:rPr>
          <w:sz w:val="28"/>
          <w:szCs w:val="28"/>
          <w:lang w:val="ru-RU"/>
        </w:rPr>
        <w:t>(для бюджетных учреждений)</w:t>
      </w:r>
      <w:r w:rsidR="003B4CAF" w:rsidRPr="008E5F92">
        <w:rPr>
          <w:sz w:val="28"/>
          <w:szCs w:val="28"/>
          <w:lang w:val="ru-RU"/>
        </w:rPr>
        <w:t>.</w:t>
      </w:r>
    </w:p>
    <w:p w:rsidR="00872DEB" w:rsidRDefault="006C7B95" w:rsidP="00080B36">
      <w:pPr>
        <w:pStyle w:val="Normalunindented"/>
        <w:spacing w:before="0" w:after="0" w:line="240" w:lineRule="auto"/>
        <w:ind w:firstLine="567"/>
        <w:rPr>
          <w:rFonts w:asciiTheme="minorHAnsi" w:hAnsiTheme="minorHAnsi" w:cstheme="minorHAnsi"/>
          <w:color w:val="000000"/>
          <w:sz w:val="28"/>
          <w:szCs w:val="28"/>
        </w:rPr>
      </w:pPr>
      <w:r>
        <w:rPr>
          <w:rFonts w:asciiTheme="minorHAnsi" w:hAnsiTheme="minorHAnsi" w:cstheme="minorHAnsi"/>
          <w:color w:val="000000"/>
          <w:sz w:val="28"/>
          <w:szCs w:val="28"/>
        </w:rPr>
        <w:t>6</w:t>
      </w:r>
      <w:r w:rsidR="00872DEB" w:rsidRPr="003A052D">
        <w:rPr>
          <w:rFonts w:asciiTheme="minorHAnsi" w:hAnsiTheme="minorHAnsi" w:cstheme="minorHAnsi"/>
          <w:color w:val="000000"/>
          <w:sz w:val="28"/>
          <w:szCs w:val="28"/>
        </w:rPr>
        <w:t>.</w:t>
      </w:r>
      <w:r w:rsidR="00EE5EFE">
        <w:rPr>
          <w:rFonts w:asciiTheme="minorHAnsi" w:hAnsiTheme="minorHAnsi" w:cstheme="minorHAnsi"/>
          <w:color w:val="000000"/>
          <w:sz w:val="28"/>
          <w:szCs w:val="28"/>
        </w:rPr>
        <w:t>4</w:t>
      </w:r>
      <w:r w:rsidR="00872DEB" w:rsidRPr="003A052D">
        <w:rPr>
          <w:rFonts w:asciiTheme="minorHAnsi" w:hAnsiTheme="minorHAnsi" w:cstheme="minorHAnsi"/>
          <w:color w:val="000000"/>
          <w:sz w:val="28"/>
          <w:szCs w:val="28"/>
        </w:rPr>
        <w:t>. Приобретенные</w:t>
      </w:r>
      <w:r w:rsidR="008B2E88">
        <w:rPr>
          <w:rFonts w:asciiTheme="minorHAnsi" w:hAnsiTheme="minorHAnsi" w:cstheme="minorHAnsi"/>
          <w:color w:val="000000"/>
          <w:sz w:val="28"/>
          <w:szCs w:val="28"/>
        </w:rPr>
        <w:t xml:space="preserve"> материальные запасы</w:t>
      </w:r>
      <w:r w:rsidR="00872DEB" w:rsidRPr="003A052D">
        <w:rPr>
          <w:rFonts w:asciiTheme="minorHAnsi" w:hAnsiTheme="minorHAnsi" w:cstheme="minorHAnsi"/>
          <w:color w:val="000000"/>
          <w:sz w:val="28"/>
          <w:szCs w:val="28"/>
        </w:rPr>
        <w:t>, но находящиеся в пути признаются в бухгалтерском учете в оценке, предусмотренной муниципальным контрактом (договором). Если субъект бухгалтерского учета понес затраты, перечисленные в пункте 102 Инструкции № 157н, стоимость запасов увеличивается на сумму данных затрат в день поступления запасов в субъект центализованно</w:t>
      </w:r>
      <w:r w:rsidR="00872DEB" w:rsidRPr="003A052D">
        <w:rPr>
          <w:rFonts w:asciiTheme="minorHAnsi" w:hAnsiTheme="minorHAnsi" w:cstheme="minorHAnsi"/>
          <w:color w:val="000000"/>
          <w:sz w:val="28"/>
          <w:szCs w:val="28"/>
        </w:rPr>
        <w:lastRenderedPageBreak/>
        <w:t>го учета. Отклонения фактической стоимости материальных запасов от учетной цены отдельно в учете не отражаются.</w:t>
      </w:r>
    </w:p>
    <w:p w:rsidR="008B2E88" w:rsidRPr="003A052D" w:rsidRDefault="006C7B95" w:rsidP="00080B36">
      <w:pPr>
        <w:pStyle w:val="Normalunindented"/>
        <w:spacing w:before="0" w:after="0" w:line="240" w:lineRule="auto"/>
        <w:ind w:firstLine="567"/>
        <w:rPr>
          <w:rFonts w:asciiTheme="minorHAnsi" w:hAnsiTheme="minorHAnsi" w:cstheme="minorHAnsi"/>
          <w:color w:val="000000"/>
          <w:sz w:val="28"/>
          <w:szCs w:val="28"/>
        </w:rPr>
      </w:pPr>
      <w:r>
        <w:rPr>
          <w:rFonts w:asciiTheme="minorHAnsi" w:hAnsiTheme="minorHAnsi" w:cstheme="minorHAnsi"/>
          <w:color w:val="000000"/>
          <w:sz w:val="28"/>
          <w:szCs w:val="28"/>
        </w:rPr>
        <w:t>6</w:t>
      </w:r>
      <w:r w:rsidR="008B2E88" w:rsidRPr="003A052D">
        <w:rPr>
          <w:rFonts w:asciiTheme="minorHAnsi" w:hAnsiTheme="minorHAnsi" w:cstheme="minorHAnsi"/>
          <w:color w:val="000000"/>
          <w:sz w:val="28"/>
          <w:szCs w:val="28"/>
        </w:rPr>
        <w:t>.</w:t>
      </w:r>
      <w:r w:rsidR="00EE5EFE">
        <w:rPr>
          <w:rFonts w:asciiTheme="minorHAnsi" w:hAnsiTheme="minorHAnsi" w:cstheme="minorHAnsi"/>
          <w:color w:val="000000"/>
          <w:sz w:val="28"/>
          <w:szCs w:val="28"/>
        </w:rPr>
        <w:t>5</w:t>
      </w:r>
      <w:r w:rsidR="008B2E88" w:rsidRPr="003A052D">
        <w:rPr>
          <w:rFonts w:asciiTheme="minorHAnsi" w:hAnsiTheme="minorHAnsi" w:cstheme="minorHAnsi"/>
          <w:color w:val="000000"/>
          <w:sz w:val="28"/>
          <w:szCs w:val="28"/>
        </w:rPr>
        <w:t>. Фактическая стоимость материальных запасов, полученных в результате ремонта, разборки, утилизации (ликвидации) основных средств или иного имущества, определяется исходя из следующих факторов:</w:t>
      </w:r>
    </w:p>
    <w:p w:rsidR="008B2E88" w:rsidRPr="003A052D" w:rsidRDefault="006C7B95" w:rsidP="00080B36">
      <w:pPr>
        <w:pStyle w:val="Normalunindented"/>
        <w:spacing w:before="0" w:after="0" w:line="240" w:lineRule="auto"/>
        <w:rPr>
          <w:rFonts w:asciiTheme="minorHAnsi" w:hAnsiTheme="minorHAnsi" w:cstheme="minorHAnsi"/>
          <w:color w:val="000000"/>
          <w:sz w:val="28"/>
          <w:szCs w:val="28"/>
        </w:rPr>
      </w:pPr>
      <w:r>
        <w:rPr>
          <w:rFonts w:asciiTheme="minorHAnsi" w:hAnsiTheme="minorHAnsi" w:cstheme="minorHAnsi"/>
          <w:color w:val="000000"/>
          <w:sz w:val="28"/>
          <w:szCs w:val="28"/>
        </w:rPr>
        <w:t xml:space="preserve">- </w:t>
      </w:r>
      <w:r w:rsidR="008B2E88" w:rsidRPr="003A052D">
        <w:rPr>
          <w:rFonts w:asciiTheme="minorHAnsi" w:hAnsiTheme="minorHAnsi" w:cstheme="minorHAnsi"/>
          <w:color w:val="000000"/>
          <w:sz w:val="28"/>
          <w:szCs w:val="28"/>
        </w:rPr>
        <w:t>их справедливой стоимости на дату принятия к бухгалтерскому учету, рассчитанной методом рыночных цен;</w:t>
      </w:r>
    </w:p>
    <w:p w:rsidR="008B2E88" w:rsidRDefault="006C7B95" w:rsidP="00080B36">
      <w:pPr>
        <w:pStyle w:val="Normalunindented"/>
        <w:spacing w:before="0" w:after="0" w:line="240" w:lineRule="auto"/>
        <w:rPr>
          <w:rFonts w:asciiTheme="minorHAnsi" w:hAnsiTheme="minorHAnsi" w:cstheme="minorHAnsi"/>
          <w:color w:val="000000"/>
          <w:sz w:val="28"/>
          <w:szCs w:val="28"/>
        </w:rPr>
      </w:pPr>
      <w:r>
        <w:rPr>
          <w:rFonts w:asciiTheme="minorHAnsi" w:hAnsiTheme="minorHAnsi" w:cstheme="minorHAnsi"/>
          <w:color w:val="000000"/>
          <w:sz w:val="28"/>
          <w:szCs w:val="28"/>
        </w:rPr>
        <w:t xml:space="preserve">- </w:t>
      </w:r>
      <w:r w:rsidR="008B2E88" w:rsidRPr="003A052D">
        <w:rPr>
          <w:rFonts w:asciiTheme="minorHAnsi" w:hAnsiTheme="minorHAnsi" w:cstheme="minorHAnsi"/>
          <w:color w:val="000000"/>
          <w:sz w:val="28"/>
          <w:szCs w:val="28"/>
        </w:rPr>
        <w:t>сумм, уплачиваемых субъектом бухгалтерского учета за доставку материальных запасов, приведение их в состояние, пригодное для использования.</w:t>
      </w:r>
    </w:p>
    <w:p w:rsidR="006C064F" w:rsidRPr="003A052D" w:rsidRDefault="00AB6F56" w:rsidP="00080B36">
      <w:pPr>
        <w:pStyle w:val="Normalunindented"/>
        <w:spacing w:before="0" w:after="0" w:line="240" w:lineRule="auto"/>
        <w:ind w:firstLine="567"/>
        <w:rPr>
          <w:rFonts w:asciiTheme="minorHAnsi" w:hAnsiTheme="minorHAnsi" w:cstheme="minorHAnsi"/>
          <w:color w:val="000000"/>
          <w:sz w:val="28"/>
          <w:szCs w:val="28"/>
        </w:rPr>
      </w:pPr>
      <w:r>
        <w:rPr>
          <w:rFonts w:asciiTheme="minorHAnsi" w:hAnsiTheme="minorHAnsi" w:cstheme="minorHAnsi"/>
          <w:color w:val="000000"/>
          <w:sz w:val="28"/>
          <w:szCs w:val="28"/>
        </w:rPr>
        <w:t>6</w:t>
      </w:r>
      <w:r w:rsidR="006C064F" w:rsidRPr="003A052D">
        <w:rPr>
          <w:rFonts w:asciiTheme="minorHAnsi" w:hAnsiTheme="minorHAnsi" w:cstheme="minorHAnsi"/>
          <w:color w:val="000000"/>
          <w:sz w:val="28"/>
          <w:szCs w:val="28"/>
        </w:rPr>
        <w:t>.</w:t>
      </w:r>
      <w:r w:rsidR="00E017FF">
        <w:rPr>
          <w:rFonts w:asciiTheme="minorHAnsi" w:hAnsiTheme="minorHAnsi" w:cstheme="minorHAnsi"/>
          <w:color w:val="000000"/>
          <w:sz w:val="28"/>
          <w:szCs w:val="28"/>
        </w:rPr>
        <w:t>6</w:t>
      </w:r>
      <w:r w:rsidR="006C064F" w:rsidRPr="003A052D">
        <w:rPr>
          <w:rFonts w:asciiTheme="minorHAnsi" w:hAnsiTheme="minorHAnsi" w:cstheme="minorHAnsi"/>
          <w:color w:val="000000"/>
          <w:sz w:val="28"/>
          <w:szCs w:val="28"/>
        </w:rPr>
        <w:t xml:space="preserve">. Расходы субъекта централизованного учета, за исключением медицинских, на закупку одноразовых и многоразовых масок, перчаток относятся на подстатью КОСГУ 346 «Увеличение стоимости прочих материальных запасов». Одноразовые маски и перчатки учитываются на счете </w:t>
      </w:r>
      <w:r w:rsidR="006C064F">
        <w:rPr>
          <w:rFonts w:asciiTheme="minorHAnsi" w:hAnsiTheme="minorHAnsi" w:cstheme="minorHAnsi"/>
          <w:color w:val="000000"/>
          <w:sz w:val="28"/>
          <w:szCs w:val="28"/>
        </w:rPr>
        <w:t>0.</w:t>
      </w:r>
      <w:r w:rsidR="006C064F" w:rsidRPr="003A052D">
        <w:rPr>
          <w:rFonts w:asciiTheme="minorHAnsi" w:hAnsiTheme="minorHAnsi" w:cstheme="minorHAnsi"/>
          <w:color w:val="000000"/>
          <w:sz w:val="28"/>
          <w:szCs w:val="28"/>
        </w:rPr>
        <w:t>105.36</w:t>
      </w:r>
      <w:r w:rsidR="006C064F">
        <w:rPr>
          <w:rFonts w:asciiTheme="minorHAnsi" w:hAnsiTheme="minorHAnsi" w:cstheme="minorHAnsi"/>
          <w:color w:val="000000"/>
          <w:sz w:val="28"/>
          <w:szCs w:val="28"/>
        </w:rPr>
        <w:t>.000</w:t>
      </w:r>
      <w:r w:rsidR="006C064F" w:rsidRPr="003A052D">
        <w:rPr>
          <w:rFonts w:asciiTheme="minorHAnsi" w:hAnsiTheme="minorHAnsi" w:cstheme="minorHAnsi"/>
          <w:color w:val="000000"/>
          <w:sz w:val="28"/>
          <w:szCs w:val="28"/>
        </w:rPr>
        <w:t xml:space="preserve"> «Прочие материальные запасы».</w:t>
      </w:r>
    </w:p>
    <w:p w:rsidR="006C064F" w:rsidRPr="003A052D" w:rsidRDefault="00AB6F56" w:rsidP="00080B36">
      <w:pPr>
        <w:spacing w:before="0" w:beforeAutospacing="0" w:after="0" w:afterAutospacing="0"/>
        <w:ind w:firstLine="480"/>
        <w:textAlignment w:val="baseline"/>
        <w:rPr>
          <w:rFonts w:eastAsia="Times New Roman" w:cstheme="minorHAnsi"/>
          <w:sz w:val="28"/>
          <w:szCs w:val="28"/>
          <w:lang w:val="ru-RU" w:eastAsia="ru-RU"/>
        </w:rPr>
      </w:pPr>
      <w:r>
        <w:rPr>
          <w:rFonts w:eastAsia="Times New Roman" w:cstheme="minorHAnsi"/>
          <w:sz w:val="28"/>
          <w:szCs w:val="28"/>
          <w:lang w:val="ru-RU" w:eastAsia="ru-RU"/>
        </w:rPr>
        <w:t>6</w:t>
      </w:r>
      <w:r w:rsidR="006C064F" w:rsidRPr="003A052D">
        <w:rPr>
          <w:rFonts w:eastAsia="Times New Roman" w:cstheme="minorHAnsi"/>
          <w:sz w:val="28"/>
          <w:szCs w:val="28"/>
          <w:lang w:val="ru-RU" w:eastAsia="ru-RU"/>
        </w:rPr>
        <w:t>.</w:t>
      </w:r>
      <w:r w:rsidR="00E017FF">
        <w:rPr>
          <w:rFonts w:eastAsia="Times New Roman" w:cstheme="minorHAnsi"/>
          <w:sz w:val="28"/>
          <w:szCs w:val="28"/>
          <w:lang w:val="ru-RU" w:eastAsia="ru-RU"/>
        </w:rPr>
        <w:t>7</w:t>
      </w:r>
      <w:r w:rsidR="006C064F" w:rsidRPr="003A052D">
        <w:rPr>
          <w:rFonts w:eastAsia="Times New Roman" w:cstheme="minorHAnsi"/>
          <w:sz w:val="28"/>
          <w:szCs w:val="28"/>
          <w:lang w:val="ru-RU" w:eastAsia="ru-RU"/>
        </w:rPr>
        <w:t>. Бланки строгой отчетности, находящиеся у субъекта централизованного учета, учитываются в составе материальных запасов до момента их передачи сотруднику, ответственному за оформление или выдачу.</w:t>
      </w:r>
    </w:p>
    <w:p w:rsidR="006C064F" w:rsidRPr="003A052D" w:rsidRDefault="006C064F" w:rsidP="00080B36">
      <w:pPr>
        <w:pStyle w:val="Normalunindented"/>
        <w:spacing w:before="0" w:after="0" w:line="240" w:lineRule="auto"/>
        <w:ind w:firstLine="567"/>
        <w:rPr>
          <w:rFonts w:asciiTheme="minorHAnsi" w:hAnsiTheme="minorHAnsi" w:cstheme="minorHAnsi"/>
          <w:sz w:val="28"/>
          <w:szCs w:val="28"/>
        </w:rPr>
      </w:pPr>
      <w:r w:rsidRPr="003A052D">
        <w:rPr>
          <w:rFonts w:asciiTheme="minorHAnsi" w:hAnsiTheme="minorHAnsi" w:cstheme="minorHAnsi"/>
          <w:sz w:val="28"/>
          <w:szCs w:val="28"/>
        </w:rPr>
        <w:t>Стоимость бланков строгой отчетности, которые переданы работнику субъекта централизованного учета, ответственному за их оформление или выдачу, списывается на расходы текущего финансового периода и одновременно учитываются на забалансовом счете 03 «Бланки строгой отчетности».</w:t>
      </w:r>
    </w:p>
    <w:p w:rsidR="006C064F" w:rsidRPr="003A052D" w:rsidRDefault="00AB6F56" w:rsidP="00080B36">
      <w:pPr>
        <w:spacing w:before="0" w:beforeAutospacing="0" w:after="0" w:afterAutospacing="0"/>
        <w:ind w:firstLine="480"/>
        <w:jc w:val="both"/>
        <w:textAlignment w:val="baseline"/>
        <w:rPr>
          <w:rFonts w:eastAsia="Times New Roman" w:cstheme="minorHAnsi"/>
          <w:sz w:val="28"/>
          <w:szCs w:val="28"/>
          <w:lang w:val="ru-RU" w:eastAsia="ru-RU"/>
        </w:rPr>
      </w:pPr>
      <w:r>
        <w:rPr>
          <w:rFonts w:eastAsia="Times New Roman" w:cstheme="minorHAnsi"/>
          <w:sz w:val="28"/>
          <w:szCs w:val="28"/>
          <w:lang w:val="ru-RU" w:eastAsia="ru-RU"/>
        </w:rPr>
        <w:t>6</w:t>
      </w:r>
      <w:r w:rsidR="006C064F" w:rsidRPr="003A052D">
        <w:rPr>
          <w:rFonts w:eastAsia="Times New Roman" w:cstheme="minorHAnsi"/>
          <w:sz w:val="28"/>
          <w:szCs w:val="28"/>
          <w:lang w:val="ru-RU" w:eastAsia="ru-RU"/>
        </w:rPr>
        <w:t>.</w:t>
      </w:r>
      <w:r w:rsidR="00E017FF">
        <w:rPr>
          <w:rFonts w:eastAsia="Times New Roman" w:cstheme="minorHAnsi"/>
          <w:sz w:val="28"/>
          <w:szCs w:val="28"/>
          <w:lang w:val="ru-RU" w:eastAsia="ru-RU"/>
        </w:rPr>
        <w:t>8</w:t>
      </w:r>
      <w:r w:rsidR="006C064F" w:rsidRPr="003A052D">
        <w:rPr>
          <w:rFonts w:eastAsia="Times New Roman" w:cstheme="minorHAnsi"/>
          <w:sz w:val="28"/>
          <w:szCs w:val="28"/>
          <w:lang w:val="ru-RU" w:eastAsia="ru-RU"/>
        </w:rPr>
        <w:t>. Стоимость призов, ценных подарков и сувениров, которые переданы работнику субъекта централизованного учета, ответственному за проведение мероприятия или их вручение, списывается на расходы текущего финансового периода.</w:t>
      </w:r>
    </w:p>
    <w:p w:rsidR="00BE1BAB" w:rsidRPr="00583164" w:rsidRDefault="00BE1BAB" w:rsidP="00080B36">
      <w:pPr>
        <w:pStyle w:val="af5"/>
        <w:shd w:val="clear" w:color="auto" w:fill="FFFFFF"/>
        <w:spacing w:before="0" w:beforeAutospacing="0" w:after="0" w:afterAutospacing="0"/>
        <w:ind w:firstLine="567"/>
        <w:jc w:val="both"/>
        <w:textAlignment w:val="baseline"/>
        <w:rPr>
          <w:color w:val="222222"/>
          <w:sz w:val="28"/>
          <w:szCs w:val="28"/>
        </w:rPr>
      </w:pPr>
      <w:r w:rsidRPr="000159D7">
        <w:rPr>
          <w:rFonts w:asciiTheme="minorHAnsi" w:hAnsiTheme="minorHAnsi" w:cstheme="minorHAnsi"/>
          <w:color w:val="222222"/>
          <w:sz w:val="28"/>
          <w:szCs w:val="28"/>
        </w:rPr>
        <w:t xml:space="preserve">Первичный документом, подтверждающим вручение ценных подарков (сувенирной продукции), является акт о вручении, оформленный по форме и в порядке, установленном субъектом централизованного учета в рамках </w:t>
      </w:r>
      <w:r w:rsidRPr="00583164">
        <w:rPr>
          <w:color w:val="222222"/>
          <w:sz w:val="28"/>
          <w:szCs w:val="28"/>
        </w:rPr>
        <w:t>регламента по проведению протокольных и торжественных мероприятий.</w:t>
      </w:r>
    </w:p>
    <w:p w:rsidR="00BE1BAB" w:rsidRPr="00583164" w:rsidRDefault="00BE1BAB" w:rsidP="00080B36">
      <w:pPr>
        <w:pStyle w:val="af5"/>
        <w:shd w:val="clear" w:color="auto" w:fill="FFFFFF"/>
        <w:spacing w:before="0" w:beforeAutospacing="0" w:after="0" w:afterAutospacing="0"/>
        <w:ind w:firstLine="567"/>
        <w:jc w:val="both"/>
        <w:textAlignment w:val="baseline"/>
        <w:rPr>
          <w:sz w:val="28"/>
          <w:szCs w:val="28"/>
        </w:rPr>
      </w:pPr>
      <w:r w:rsidRPr="00583164">
        <w:rPr>
          <w:color w:val="222222"/>
          <w:sz w:val="28"/>
          <w:szCs w:val="28"/>
        </w:rPr>
        <w:t xml:space="preserve">В случае если порядок проведения торжественных и протокольных мероприятий, утвержденный субъектом централизованного учета, предусматривает хранение приобретаемых в целях награждения (дарения) ценных подарков (сувенирной продукции), </w:t>
      </w:r>
      <w:r w:rsidR="00583164" w:rsidRPr="00583164">
        <w:rPr>
          <w:color w:val="222222"/>
          <w:sz w:val="28"/>
          <w:szCs w:val="28"/>
        </w:rPr>
        <w:t xml:space="preserve">то </w:t>
      </w:r>
      <w:r w:rsidRPr="00583164">
        <w:rPr>
          <w:color w:val="222222"/>
          <w:sz w:val="28"/>
          <w:szCs w:val="28"/>
        </w:rPr>
        <w:t xml:space="preserve">информация о таких материальных ценностях </w:t>
      </w:r>
      <w:r w:rsidR="00583164" w:rsidRPr="00583164">
        <w:rPr>
          <w:color w:val="222222"/>
          <w:sz w:val="28"/>
          <w:szCs w:val="28"/>
        </w:rPr>
        <w:t xml:space="preserve">отражается </w:t>
      </w:r>
      <w:r w:rsidRPr="00583164">
        <w:rPr>
          <w:color w:val="222222"/>
          <w:sz w:val="28"/>
          <w:szCs w:val="28"/>
        </w:rPr>
        <w:t xml:space="preserve">на забалансовом счете 07 </w:t>
      </w:r>
      <w:r w:rsidR="00583164">
        <w:rPr>
          <w:color w:val="222222"/>
          <w:sz w:val="28"/>
          <w:szCs w:val="28"/>
        </w:rPr>
        <w:t>«</w:t>
      </w:r>
      <w:r w:rsidRPr="00583164">
        <w:rPr>
          <w:color w:val="222222"/>
          <w:sz w:val="28"/>
          <w:szCs w:val="28"/>
        </w:rPr>
        <w:t>Награды, призы, кубки и ценные подарки, сувениры</w:t>
      </w:r>
      <w:r w:rsidR="00583164">
        <w:rPr>
          <w:color w:val="222222"/>
          <w:sz w:val="28"/>
          <w:szCs w:val="28"/>
        </w:rPr>
        <w:t>»</w:t>
      </w:r>
      <w:r w:rsidRPr="00583164">
        <w:rPr>
          <w:color w:val="222222"/>
          <w:sz w:val="28"/>
          <w:szCs w:val="28"/>
        </w:rPr>
        <w:t>.</w:t>
      </w:r>
    </w:p>
    <w:p w:rsidR="006C064F" w:rsidRPr="005A149A" w:rsidRDefault="00AB6F56" w:rsidP="00080B36">
      <w:pPr>
        <w:pStyle w:val="a5"/>
        <w:widowControl w:val="0"/>
        <w:spacing w:before="0" w:beforeAutospacing="0" w:after="0" w:afterAutospacing="0"/>
        <w:ind w:left="0" w:firstLine="567"/>
        <w:contextualSpacing w:val="0"/>
        <w:jc w:val="both"/>
        <w:rPr>
          <w:sz w:val="28"/>
          <w:szCs w:val="28"/>
          <w:lang w:val="ru-RU"/>
        </w:rPr>
      </w:pPr>
      <w:r>
        <w:rPr>
          <w:rFonts w:ascii="Times New Roman" w:hAnsi="Times New Roman" w:cs="Times New Roman"/>
          <w:sz w:val="28"/>
          <w:szCs w:val="28"/>
          <w:lang w:val="ru-RU"/>
        </w:rPr>
        <w:t>6</w:t>
      </w:r>
      <w:r w:rsidR="00B930B5" w:rsidRPr="00583164">
        <w:rPr>
          <w:rFonts w:ascii="Times New Roman" w:hAnsi="Times New Roman" w:cs="Times New Roman"/>
          <w:sz w:val="28"/>
          <w:szCs w:val="28"/>
          <w:lang w:val="ru-RU"/>
        </w:rPr>
        <w:t>.</w:t>
      </w:r>
      <w:r w:rsidR="00E017FF" w:rsidRPr="00583164">
        <w:rPr>
          <w:rFonts w:ascii="Times New Roman" w:hAnsi="Times New Roman" w:cs="Times New Roman"/>
          <w:sz w:val="28"/>
          <w:szCs w:val="28"/>
          <w:lang w:val="ru-RU"/>
        </w:rPr>
        <w:t>9</w:t>
      </w:r>
      <w:r w:rsidR="00B930B5" w:rsidRPr="00583164">
        <w:rPr>
          <w:rFonts w:ascii="Times New Roman" w:hAnsi="Times New Roman" w:cs="Times New Roman"/>
          <w:sz w:val="28"/>
          <w:szCs w:val="28"/>
          <w:lang w:val="ru-RU"/>
        </w:rPr>
        <w:t xml:space="preserve">. </w:t>
      </w:r>
      <w:r w:rsidR="006C064F" w:rsidRPr="00583164">
        <w:rPr>
          <w:rFonts w:ascii="Times New Roman" w:hAnsi="Times New Roman" w:cs="Times New Roman"/>
          <w:sz w:val="28"/>
          <w:szCs w:val="28"/>
          <w:lang w:val="ru-RU"/>
        </w:rPr>
        <w:t>Реклассификация материальных запасов в иную группу материа</w:t>
      </w:r>
      <w:r w:rsidR="006C064F" w:rsidRPr="007D07B2">
        <w:rPr>
          <w:sz w:val="28"/>
          <w:szCs w:val="28"/>
          <w:lang w:val="ru-RU"/>
        </w:rPr>
        <w:t xml:space="preserve">льных запасов или в иную категорию объектов бухгалтерского учета определяется решением </w:t>
      </w:r>
      <w:r w:rsidR="008841D3" w:rsidRPr="007D07B2">
        <w:rPr>
          <w:rFonts w:cstheme="minorHAnsi"/>
          <w:color w:val="000000"/>
          <w:sz w:val="28"/>
          <w:szCs w:val="28"/>
          <w:lang w:val="ru-RU"/>
        </w:rPr>
        <w:t>комиссии по поступлению и выбытию активов</w:t>
      </w:r>
      <w:r w:rsidR="008841D3" w:rsidRPr="007D07B2">
        <w:rPr>
          <w:rFonts w:cstheme="minorHAnsi"/>
          <w:sz w:val="28"/>
          <w:szCs w:val="28"/>
          <w:lang w:val="ru-RU" w:bidi="ru-RU"/>
        </w:rPr>
        <w:t xml:space="preserve"> </w:t>
      </w:r>
      <w:r w:rsidR="008841D3" w:rsidRPr="007D07B2">
        <w:rPr>
          <w:rFonts w:cstheme="minorHAnsi"/>
          <w:sz w:val="28"/>
          <w:szCs w:val="28"/>
          <w:lang w:val="ru-RU"/>
        </w:rPr>
        <w:t>субъекта централизованного учета</w:t>
      </w:r>
      <w:r w:rsidR="006C064F" w:rsidRPr="007D07B2">
        <w:rPr>
          <w:sz w:val="28"/>
          <w:szCs w:val="28"/>
          <w:lang w:val="ru-RU"/>
        </w:rPr>
        <w:t xml:space="preserve"> на дату принятия к бухгалтерскому </w:t>
      </w:r>
      <w:r w:rsidR="006C064F" w:rsidRPr="005A149A">
        <w:rPr>
          <w:sz w:val="28"/>
          <w:szCs w:val="28"/>
          <w:lang w:val="ru-RU"/>
        </w:rPr>
        <w:t>учету</w:t>
      </w:r>
      <w:r w:rsidR="005A149A" w:rsidRPr="005A149A">
        <w:rPr>
          <w:sz w:val="28"/>
          <w:szCs w:val="28"/>
          <w:lang w:val="ru-RU"/>
        </w:rPr>
        <w:t>.</w:t>
      </w:r>
    </w:p>
    <w:p w:rsidR="004F4DCB" w:rsidRPr="007D07B2" w:rsidRDefault="00AB6F56" w:rsidP="00080B36">
      <w:pPr>
        <w:pStyle w:val="Normalunindented"/>
        <w:spacing w:before="0" w:after="0" w:line="240" w:lineRule="auto"/>
        <w:ind w:firstLine="567"/>
        <w:rPr>
          <w:rFonts w:asciiTheme="minorHAnsi" w:hAnsiTheme="minorHAnsi" w:cstheme="minorHAnsi"/>
          <w:sz w:val="28"/>
          <w:szCs w:val="28"/>
        </w:rPr>
      </w:pPr>
      <w:r>
        <w:rPr>
          <w:rFonts w:asciiTheme="minorHAnsi" w:hAnsiTheme="minorHAnsi" w:cstheme="minorHAnsi"/>
          <w:sz w:val="28"/>
          <w:szCs w:val="28"/>
        </w:rPr>
        <w:t>6</w:t>
      </w:r>
      <w:r w:rsidR="00B2194B" w:rsidRPr="007D07B2">
        <w:rPr>
          <w:rFonts w:asciiTheme="minorHAnsi" w:hAnsiTheme="minorHAnsi" w:cstheme="minorHAnsi"/>
          <w:sz w:val="28"/>
          <w:szCs w:val="28"/>
        </w:rPr>
        <w:t>.</w:t>
      </w:r>
      <w:r w:rsidR="00E017FF">
        <w:rPr>
          <w:rFonts w:asciiTheme="minorHAnsi" w:hAnsiTheme="minorHAnsi" w:cstheme="minorHAnsi"/>
          <w:sz w:val="28"/>
          <w:szCs w:val="28"/>
        </w:rPr>
        <w:t>10</w:t>
      </w:r>
      <w:r w:rsidR="00B2194B" w:rsidRPr="007D07B2">
        <w:rPr>
          <w:rFonts w:asciiTheme="minorHAnsi" w:hAnsiTheme="minorHAnsi" w:cstheme="minorHAnsi"/>
          <w:sz w:val="28"/>
          <w:szCs w:val="28"/>
        </w:rPr>
        <w:t>. Выдача в эксплуатацию на нужды учреждения канцелярских</w:t>
      </w:r>
      <w:r w:rsidR="00B2194B" w:rsidRPr="007D07B2">
        <w:rPr>
          <w:rFonts w:asciiTheme="minorHAnsi" w:hAnsiTheme="minorHAnsi" w:cstheme="minorHAnsi"/>
          <w:color w:val="000000"/>
          <w:sz w:val="28"/>
          <w:szCs w:val="28"/>
        </w:rPr>
        <w:t xml:space="preserve"> принадлежностей, лекарственных препаратов, запасных частей и хозяйственных материалов </w:t>
      </w:r>
      <w:r w:rsidR="00B2194B" w:rsidRPr="007D07B2">
        <w:rPr>
          <w:rFonts w:asciiTheme="minorHAnsi" w:hAnsiTheme="minorHAnsi" w:cstheme="minorHAnsi"/>
          <w:sz w:val="28"/>
          <w:szCs w:val="28"/>
        </w:rPr>
        <w:t>оформляется Ведомостью выдачи материальных ценностей на нужды учреждения (ф. 0504210</w:t>
      </w:r>
      <w:r w:rsidR="000C17B1" w:rsidRPr="007D07B2">
        <w:rPr>
          <w:rFonts w:asciiTheme="minorHAnsi" w:hAnsiTheme="minorHAnsi" w:cstheme="minorHAnsi"/>
          <w:sz w:val="28"/>
          <w:szCs w:val="28"/>
        </w:rPr>
        <w:t>).</w:t>
      </w:r>
    </w:p>
    <w:p w:rsidR="00D102DA" w:rsidRPr="007D07B2" w:rsidRDefault="00AB6F56" w:rsidP="00080B36">
      <w:pPr>
        <w:pStyle w:val="Normalunindented"/>
        <w:spacing w:before="0" w:after="0" w:line="240" w:lineRule="auto"/>
        <w:ind w:firstLine="567"/>
        <w:rPr>
          <w:rFonts w:asciiTheme="minorHAnsi" w:hAnsiTheme="minorHAnsi" w:cstheme="minorHAnsi"/>
          <w:color w:val="000000"/>
          <w:sz w:val="28"/>
          <w:szCs w:val="28"/>
        </w:rPr>
      </w:pPr>
      <w:r>
        <w:rPr>
          <w:rFonts w:asciiTheme="minorHAnsi" w:hAnsiTheme="minorHAnsi" w:cstheme="minorHAnsi"/>
          <w:color w:val="000000"/>
          <w:sz w:val="28"/>
          <w:szCs w:val="28"/>
        </w:rPr>
        <w:t>6</w:t>
      </w:r>
      <w:r w:rsidR="00B2194B" w:rsidRPr="007D07B2">
        <w:rPr>
          <w:rFonts w:asciiTheme="minorHAnsi" w:hAnsiTheme="minorHAnsi" w:cstheme="minorHAnsi"/>
          <w:color w:val="000000"/>
          <w:sz w:val="28"/>
          <w:szCs w:val="28"/>
        </w:rPr>
        <w:t>.</w:t>
      </w:r>
      <w:r w:rsidR="000B39D5" w:rsidRPr="007D07B2">
        <w:rPr>
          <w:rFonts w:asciiTheme="minorHAnsi" w:hAnsiTheme="minorHAnsi" w:cstheme="minorHAnsi"/>
          <w:color w:val="000000"/>
          <w:sz w:val="28"/>
          <w:szCs w:val="28"/>
        </w:rPr>
        <w:t>1</w:t>
      </w:r>
      <w:r w:rsidR="00CA19E5">
        <w:rPr>
          <w:rFonts w:asciiTheme="minorHAnsi" w:hAnsiTheme="minorHAnsi" w:cstheme="minorHAnsi"/>
          <w:color w:val="000000"/>
          <w:sz w:val="28"/>
          <w:szCs w:val="28"/>
        </w:rPr>
        <w:t>1</w:t>
      </w:r>
      <w:r w:rsidR="00B2194B" w:rsidRPr="007D07B2">
        <w:rPr>
          <w:rFonts w:asciiTheme="minorHAnsi" w:hAnsiTheme="minorHAnsi" w:cstheme="minorHAnsi"/>
          <w:color w:val="000000"/>
          <w:sz w:val="28"/>
          <w:szCs w:val="28"/>
        </w:rPr>
        <w:t>. Мягкий и хозяйственный инвентарь, посуда списываются по Акту о списании мягкого и хозяйственного инвентаря (ф. 0504143).</w:t>
      </w:r>
    </w:p>
    <w:p w:rsidR="00D17BA1" w:rsidRPr="00555928" w:rsidRDefault="00AB6F56" w:rsidP="00080B36">
      <w:pPr>
        <w:tabs>
          <w:tab w:val="left" w:pos="4580"/>
        </w:tabs>
        <w:spacing w:before="0" w:beforeAutospacing="0" w:after="0" w:afterAutospacing="0"/>
        <w:ind w:firstLine="567"/>
        <w:jc w:val="both"/>
        <w:rPr>
          <w:sz w:val="28"/>
          <w:szCs w:val="28"/>
          <w:lang w:val="ru-RU"/>
        </w:rPr>
      </w:pPr>
      <w:r w:rsidRPr="00555928">
        <w:rPr>
          <w:sz w:val="28"/>
          <w:szCs w:val="28"/>
          <w:lang w:val="ru-RU"/>
        </w:rPr>
        <w:lastRenderedPageBreak/>
        <w:t>6</w:t>
      </w:r>
      <w:r w:rsidR="000B39D5" w:rsidRPr="00555928">
        <w:rPr>
          <w:sz w:val="28"/>
          <w:szCs w:val="28"/>
          <w:lang w:val="ru-RU"/>
        </w:rPr>
        <w:t>.1</w:t>
      </w:r>
      <w:r w:rsidR="00CA19E5" w:rsidRPr="00555928">
        <w:rPr>
          <w:sz w:val="28"/>
          <w:szCs w:val="28"/>
          <w:lang w:val="ru-RU"/>
        </w:rPr>
        <w:t>2</w:t>
      </w:r>
      <w:r w:rsidR="000B39D5" w:rsidRPr="00555928">
        <w:rPr>
          <w:sz w:val="28"/>
          <w:szCs w:val="28"/>
          <w:lang w:val="ru-RU"/>
        </w:rPr>
        <w:t>. В</w:t>
      </w:r>
      <w:r w:rsidR="00D17BA1" w:rsidRPr="00555928">
        <w:rPr>
          <w:sz w:val="28"/>
          <w:szCs w:val="28"/>
          <w:lang w:val="ru-RU"/>
        </w:rPr>
        <w:t xml:space="preserve">ыдача спецодежды в личное пользование оформляется на основании </w:t>
      </w:r>
      <w:r w:rsidR="00646750" w:rsidRPr="00555928">
        <w:rPr>
          <w:sz w:val="28"/>
          <w:szCs w:val="28"/>
          <w:lang w:val="ru-RU"/>
        </w:rPr>
        <w:t>Акт приема-передачи объектов, полученных в личное пользование (ф. 0510434)</w:t>
      </w:r>
      <w:r w:rsidR="00D17BA1" w:rsidRPr="00555928">
        <w:rPr>
          <w:sz w:val="28"/>
          <w:szCs w:val="28"/>
          <w:lang w:val="ru-RU"/>
        </w:rPr>
        <w:t xml:space="preserve"> с одновременным отражением на забалансовом счете 27 «Материальные ценности, выданные в личное пользование работникам (сотрудникам)»;</w:t>
      </w:r>
    </w:p>
    <w:p w:rsidR="00626200" w:rsidRPr="008B3ABC" w:rsidRDefault="00202C35" w:rsidP="00080B36">
      <w:pPr>
        <w:pStyle w:val="Normalunindented"/>
        <w:spacing w:before="0" w:after="0" w:line="240" w:lineRule="auto"/>
        <w:ind w:firstLine="567"/>
        <w:rPr>
          <w:rFonts w:asciiTheme="minorHAnsi" w:hAnsiTheme="minorHAnsi" w:cstheme="minorHAnsi"/>
          <w:i/>
          <w:sz w:val="28"/>
          <w:szCs w:val="28"/>
        </w:rPr>
      </w:pPr>
      <w:r>
        <w:rPr>
          <w:rFonts w:asciiTheme="minorHAnsi" w:hAnsiTheme="minorHAnsi" w:cstheme="minorHAnsi"/>
          <w:sz w:val="28"/>
          <w:szCs w:val="28"/>
        </w:rPr>
        <w:t>6</w:t>
      </w:r>
      <w:r w:rsidR="00626200" w:rsidRPr="008B3ABC">
        <w:rPr>
          <w:rFonts w:asciiTheme="minorHAnsi" w:hAnsiTheme="minorHAnsi" w:cstheme="minorHAnsi"/>
          <w:sz w:val="28"/>
          <w:szCs w:val="28"/>
        </w:rPr>
        <w:t>.</w:t>
      </w:r>
      <w:r w:rsidR="000B39D5" w:rsidRPr="008B3ABC">
        <w:rPr>
          <w:rFonts w:asciiTheme="minorHAnsi" w:hAnsiTheme="minorHAnsi" w:cstheme="minorHAnsi"/>
          <w:sz w:val="28"/>
          <w:szCs w:val="28"/>
        </w:rPr>
        <w:t>1</w:t>
      </w:r>
      <w:r w:rsidR="00CA19E5">
        <w:rPr>
          <w:rFonts w:asciiTheme="minorHAnsi" w:hAnsiTheme="minorHAnsi" w:cstheme="minorHAnsi"/>
          <w:sz w:val="28"/>
          <w:szCs w:val="28"/>
        </w:rPr>
        <w:t>3</w:t>
      </w:r>
      <w:r w:rsidR="00626200" w:rsidRPr="008B3ABC">
        <w:rPr>
          <w:rFonts w:asciiTheme="minorHAnsi" w:hAnsiTheme="minorHAnsi" w:cstheme="minorHAnsi"/>
          <w:sz w:val="28"/>
          <w:szCs w:val="28"/>
        </w:rPr>
        <w:t>. Списание материальных запасов производится по средней фактической стоимости.</w:t>
      </w:r>
    </w:p>
    <w:p w:rsidR="00626200" w:rsidRPr="00157CDA" w:rsidRDefault="00202C35" w:rsidP="00080B36">
      <w:pPr>
        <w:spacing w:before="0" w:beforeAutospacing="0" w:after="0" w:afterAutospacing="0"/>
        <w:ind w:firstLine="567"/>
        <w:jc w:val="both"/>
        <w:rPr>
          <w:rFonts w:ascii="Times New Roman" w:eastAsia="Times New Roman" w:hAnsi="Times New Roman" w:cs="Times New Roman"/>
          <w:sz w:val="28"/>
          <w:szCs w:val="28"/>
          <w:lang w:val="ru-RU" w:eastAsia="ru-RU"/>
        </w:rPr>
      </w:pPr>
      <w:r>
        <w:rPr>
          <w:rFonts w:eastAsia="Times New Roman" w:cstheme="minorHAnsi"/>
          <w:sz w:val="28"/>
          <w:szCs w:val="28"/>
          <w:lang w:val="ru-RU" w:eastAsia="ru-RU"/>
        </w:rPr>
        <w:t>6</w:t>
      </w:r>
      <w:r w:rsidR="00551B87" w:rsidRPr="008B3ABC">
        <w:rPr>
          <w:rFonts w:eastAsia="Times New Roman" w:cstheme="minorHAnsi"/>
          <w:sz w:val="28"/>
          <w:szCs w:val="28"/>
          <w:lang w:val="ru-RU" w:eastAsia="ru-RU"/>
        </w:rPr>
        <w:t>.1</w:t>
      </w:r>
      <w:r w:rsidR="00CA19E5">
        <w:rPr>
          <w:rFonts w:eastAsia="Times New Roman" w:cstheme="minorHAnsi"/>
          <w:sz w:val="28"/>
          <w:szCs w:val="28"/>
          <w:lang w:val="ru-RU" w:eastAsia="ru-RU"/>
        </w:rPr>
        <w:t>4</w:t>
      </w:r>
      <w:r w:rsidR="00551B87" w:rsidRPr="008B3ABC">
        <w:rPr>
          <w:rFonts w:eastAsia="Times New Roman" w:cstheme="minorHAnsi"/>
          <w:sz w:val="28"/>
          <w:szCs w:val="28"/>
          <w:lang w:val="ru-RU" w:eastAsia="ru-RU"/>
        </w:rPr>
        <w:t xml:space="preserve">. </w:t>
      </w:r>
      <w:r w:rsidR="00626200" w:rsidRPr="008B3ABC">
        <w:rPr>
          <w:rFonts w:eastAsia="Times New Roman" w:cstheme="minorHAnsi"/>
          <w:sz w:val="28"/>
          <w:szCs w:val="28"/>
          <w:lang w:val="ru-RU" w:eastAsia="ru-RU"/>
        </w:rPr>
        <w:t>Списание горюче-смазочных материалов производится на основании путевых листов</w:t>
      </w:r>
      <w:r w:rsidR="006F38D3">
        <w:rPr>
          <w:rFonts w:eastAsia="Times New Roman" w:cstheme="minorHAnsi"/>
          <w:sz w:val="28"/>
          <w:szCs w:val="28"/>
          <w:lang w:val="ru-RU" w:eastAsia="ru-RU"/>
        </w:rPr>
        <w:t xml:space="preserve"> по </w:t>
      </w:r>
      <w:r w:rsidR="006F38D3" w:rsidRPr="006F38D3">
        <w:rPr>
          <w:rFonts w:ascii="Times New Roman" w:eastAsia="Times New Roman" w:hAnsi="Times New Roman" w:cs="Times New Roman"/>
          <w:sz w:val="28"/>
          <w:szCs w:val="28"/>
          <w:lang w:val="ru-RU" w:eastAsia="ru-RU"/>
        </w:rPr>
        <w:t>формам, у</w:t>
      </w:r>
      <w:r w:rsidR="006F38D3" w:rsidRPr="006F38D3">
        <w:rPr>
          <w:rFonts w:ascii="Times New Roman" w:hAnsi="Times New Roman" w:cs="Times New Roman"/>
          <w:color w:val="222222"/>
          <w:sz w:val="28"/>
          <w:szCs w:val="28"/>
          <w:shd w:val="clear" w:color="auto" w:fill="FFFFFF"/>
          <w:lang w:val="ru-RU"/>
        </w:rPr>
        <w:t>твержденным постановлением Госкомстата России от 28.11.1997 № 78 «</w:t>
      </w:r>
      <w:r w:rsidR="006F38D3" w:rsidRPr="006F38D3">
        <w:rPr>
          <w:rFonts w:ascii="Times New Roman" w:eastAsia="Times New Roman" w:hAnsi="Times New Roman" w:cs="Times New Roman"/>
          <w:color w:val="222222"/>
          <w:sz w:val="28"/>
          <w:szCs w:val="28"/>
          <w:shd w:val="clear" w:color="auto" w:fill="FFFFFF"/>
          <w:lang w:val="ru-RU" w:eastAsia="ru-RU"/>
        </w:rPr>
        <w:t>Об утверждении унифицированных форм первичной учетной документации по учету работы строительных машин и механизмов, работ в автомобильном транспорте»</w:t>
      </w:r>
      <w:r w:rsidR="006F38D3" w:rsidRPr="006F38D3">
        <w:rPr>
          <w:rFonts w:ascii="Times New Roman" w:hAnsi="Times New Roman" w:cs="Times New Roman"/>
          <w:color w:val="222222"/>
          <w:sz w:val="28"/>
          <w:szCs w:val="28"/>
          <w:shd w:val="clear" w:color="auto" w:fill="FFFFFF"/>
          <w:lang w:val="ru-RU"/>
        </w:rPr>
        <w:t>,</w:t>
      </w:r>
      <w:r w:rsidR="00626200" w:rsidRPr="006F38D3">
        <w:rPr>
          <w:rFonts w:ascii="Times New Roman" w:eastAsia="Times New Roman" w:hAnsi="Times New Roman" w:cs="Times New Roman"/>
          <w:sz w:val="28"/>
          <w:szCs w:val="28"/>
          <w:lang w:val="ru-RU" w:eastAsia="ru-RU"/>
        </w:rPr>
        <w:t xml:space="preserve"> и отчетов, формируемых ответственными лицами </w:t>
      </w:r>
      <w:bookmarkStart w:id="5" w:name="_Hlk150952123"/>
      <w:r w:rsidR="00626200" w:rsidRPr="006F38D3">
        <w:rPr>
          <w:rFonts w:ascii="Times New Roman" w:eastAsia="Times New Roman" w:hAnsi="Times New Roman" w:cs="Times New Roman"/>
          <w:sz w:val="28"/>
          <w:szCs w:val="28"/>
          <w:lang w:val="ru-RU" w:eastAsia="ru-RU"/>
        </w:rPr>
        <w:t>субъекта централизованного учета</w:t>
      </w:r>
      <w:bookmarkEnd w:id="5"/>
      <w:r w:rsidR="00626200" w:rsidRPr="006F38D3">
        <w:rPr>
          <w:rFonts w:ascii="Times New Roman" w:eastAsia="Times New Roman" w:hAnsi="Times New Roman" w:cs="Times New Roman"/>
          <w:sz w:val="28"/>
          <w:szCs w:val="28"/>
          <w:lang w:val="ru-RU" w:eastAsia="ru-RU"/>
        </w:rPr>
        <w:t xml:space="preserve">, </w:t>
      </w:r>
      <w:r w:rsidR="00555928">
        <w:rPr>
          <w:rFonts w:ascii="Times New Roman" w:eastAsia="Times New Roman" w:hAnsi="Times New Roman" w:cs="Times New Roman"/>
          <w:sz w:val="28"/>
          <w:szCs w:val="28"/>
          <w:lang w:val="ru-RU" w:eastAsia="ru-RU"/>
        </w:rPr>
        <w:t>по форме, установленной субъектом централизованного учета</w:t>
      </w:r>
      <w:r w:rsidR="0039677A">
        <w:rPr>
          <w:rFonts w:ascii="Times New Roman" w:eastAsia="Times New Roman" w:hAnsi="Times New Roman" w:cs="Times New Roman"/>
          <w:sz w:val="28"/>
          <w:szCs w:val="28"/>
          <w:lang w:val="ru-RU" w:eastAsia="ru-RU"/>
        </w:rPr>
        <w:t xml:space="preserve"> или отчетов, по форме для </w:t>
      </w:r>
      <w:r w:rsidR="0039677A" w:rsidRPr="0039677A">
        <w:rPr>
          <w:rFonts w:ascii="Times New Roman" w:eastAsia="Times New Roman" w:hAnsi="Times New Roman" w:cs="Times New Roman"/>
          <w:sz w:val="28"/>
          <w:szCs w:val="28"/>
          <w:lang w:val="ru-RU" w:eastAsia="ru-RU"/>
        </w:rPr>
        <w:t>субъекта централизованного учета</w:t>
      </w:r>
      <w:r w:rsidR="0039677A">
        <w:rPr>
          <w:rFonts w:ascii="Times New Roman" w:eastAsia="Times New Roman" w:hAnsi="Times New Roman" w:cs="Times New Roman"/>
          <w:sz w:val="28"/>
          <w:szCs w:val="28"/>
          <w:lang w:val="ru-RU" w:eastAsia="ru-RU"/>
        </w:rPr>
        <w:t>, утвержденн</w:t>
      </w:r>
      <w:r w:rsidR="00BF665F">
        <w:rPr>
          <w:rFonts w:ascii="Times New Roman" w:eastAsia="Times New Roman" w:hAnsi="Times New Roman" w:cs="Times New Roman"/>
          <w:sz w:val="28"/>
          <w:szCs w:val="28"/>
          <w:lang w:val="ru-RU" w:eastAsia="ru-RU"/>
        </w:rPr>
        <w:t>ых</w:t>
      </w:r>
      <w:r w:rsidR="0039677A">
        <w:rPr>
          <w:rFonts w:ascii="Times New Roman" w:eastAsia="Times New Roman" w:hAnsi="Times New Roman" w:cs="Times New Roman"/>
          <w:sz w:val="28"/>
          <w:szCs w:val="28"/>
          <w:lang w:val="ru-RU" w:eastAsia="ru-RU"/>
        </w:rPr>
        <w:t xml:space="preserve"> в Приложении № 4 к Единой учетной политики</w:t>
      </w:r>
      <w:r w:rsidR="00555928">
        <w:rPr>
          <w:rFonts w:ascii="Times New Roman" w:eastAsia="Times New Roman" w:hAnsi="Times New Roman" w:cs="Times New Roman"/>
          <w:sz w:val="28"/>
          <w:szCs w:val="28"/>
          <w:lang w:val="ru-RU" w:eastAsia="ru-RU"/>
        </w:rPr>
        <w:t>,</w:t>
      </w:r>
      <w:r w:rsidR="00626200" w:rsidRPr="006F38D3">
        <w:rPr>
          <w:rFonts w:ascii="Times New Roman" w:eastAsia="Times New Roman" w:hAnsi="Times New Roman" w:cs="Times New Roman"/>
          <w:sz w:val="28"/>
          <w:szCs w:val="28"/>
          <w:lang w:val="ru-RU" w:eastAsia="ru-RU"/>
        </w:rPr>
        <w:t xml:space="preserve"> и </w:t>
      </w:r>
      <w:r w:rsidR="00626200" w:rsidRPr="00157CDA">
        <w:rPr>
          <w:rFonts w:ascii="Times New Roman" w:eastAsia="Times New Roman" w:hAnsi="Times New Roman" w:cs="Times New Roman"/>
          <w:sz w:val="28"/>
          <w:szCs w:val="28"/>
          <w:lang w:val="ru-RU" w:eastAsia="ru-RU"/>
        </w:rPr>
        <w:t xml:space="preserve">оформляется </w:t>
      </w:r>
      <w:r w:rsidR="00BF665F" w:rsidRPr="00BF665F">
        <w:rPr>
          <w:rFonts w:ascii="Times New Roman" w:eastAsia="Times New Roman" w:hAnsi="Times New Roman" w:cs="Times New Roman"/>
          <w:sz w:val="28"/>
          <w:szCs w:val="28"/>
          <w:lang w:val="ru-RU" w:eastAsia="ru-RU"/>
        </w:rPr>
        <w:t>Акт</w:t>
      </w:r>
      <w:r w:rsidR="00BF665F">
        <w:rPr>
          <w:rFonts w:ascii="Times New Roman" w:eastAsia="Times New Roman" w:hAnsi="Times New Roman" w:cs="Times New Roman"/>
          <w:sz w:val="28"/>
          <w:szCs w:val="28"/>
          <w:lang w:val="ru-RU" w:eastAsia="ru-RU"/>
        </w:rPr>
        <w:t>ом</w:t>
      </w:r>
      <w:r w:rsidR="00BF665F" w:rsidRPr="00BF665F">
        <w:rPr>
          <w:rFonts w:ascii="Times New Roman" w:eastAsia="Times New Roman" w:hAnsi="Times New Roman" w:cs="Times New Roman"/>
          <w:sz w:val="28"/>
          <w:szCs w:val="28"/>
          <w:lang w:val="ru-RU" w:eastAsia="ru-RU"/>
        </w:rPr>
        <w:t xml:space="preserve"> о списании материальных запасов (ф. 0510460)</w:t>
      </w:r>
      <w:r w:rsidR="00626200" w:rsidRPr="00157CDA">
        <w:rPr>
          <w:rFonts w:ascii="Times New Roman" w:eastAsia="Times New Roman" w:hAnsi="Times New Roman" w:cs="Times New Roman"/>
          <w:sz w:val="28"/>
          <w:szCs w:val="28"/>
          <w:lang w:val="ru-RU" w:eastAsia="ru-RU"/>
        </w:rPr>
        <w:t>.</w:t>
      </w:r>
    </w:p>
    <w:p w:rsidR="000B39D5" w:rsidRPr="007D07B2" w:rsidRDefault="000B39D5" w:rsidP="00080B36">
      <w:pPr>
        <w:spacing w:before="0" w:beforeAutospacing="0" w:after="0" w:afterAutospacing="0"/>
        <w:ind w:firstLine="567"/>
        <w:jc w:val="both"/>
        <w:rPr>
          <w:sz w:val="28"/>
          <w:szCs w:val="28"/>
          <w:lang w:val="ru-RU"/>
        </w:rPr>
      </w:pPr>
      <w:r w:rsidRPr="00157CDA">
        <w:rPr>
          <w:rFonts w:ascii="Times New Roman" w:hAnsi="Times New Roman" w:cs="Times New Roman"/>
          <w:sz w:val="28"/>
          <w:szCs w:val="28"/>
          <w:lang w:val="ru-RU"/>
        </w:rPr>
        <w:t xml:space="preserve">Нормы расхода ГСМ </w:t>
      </w:r>
      <w:r w:rsidR="00275736" w:rsidRPr="00157CDA">
        <w:rPr>
          <w:rFonts w:ascii="Times New Roman" w:hAnsi="Times New Roman" w:cs="Times New Roman"/>
          <w:sz w:val="28"/>
          <w:szCs w:val="28"/>
          <w:lang w:val="ru-RU"/>
        </w:rPr>
        <w:t>с учетом перехода</w:t>
      </w:r>
      <w:r w:rsidR="00275736" w:rsidRPr="006F38D3">
        <w:rPr>
          <w:rFonts w:ascii="Times New Roman" w:hAnsi="Times New Roman" w:cs="Times New Roman"/>
          <w:sz w:val="28"/>
          <w:szCs w:val="28"/>
          <w:lang w:val="ru-RU"/>
        </w:rPr>
        <w:t xml:space="preserve"> на летний и зимний сезон </w:t>
      </w:r>
      <w:r w:rsidRPr="006F38D3">
        <w:rPr>
          <w:rFonts w:ascii="Times New Roman" w:hAnsi="Times New Roman" w:cs="Times New Roman"/>
          <w:sz w:val="28"/>
          <w:szCs w:val="28"/>
          <w:lang w:val="ru-RU"/>
        </w:rPr>
        <w:t xml:space="preserve">разрабатываются субъектом централизованного учета на основании </w:t>
      </w:r>
      <w:r w:rsidR="00275736" w:rsidRPr="006F38D3">
        <w:rPr>
          <w:rFonts w:ascii="Times New Roman" w:hAnsi="Times New Roman" w:cs="Times New Roman"/>
          <w:sz w:val="28"/>
          <w:szCs w:val="28"/>
          <w:lang w:val="ru-RU"/>
        </w:rPr>
        <w:t>м</w:t>
      </w:r>
      <w:r w:rsidRPr="006F38D3">
        <w:rPr>
          <w:rFonts w:ascii="Times New Roman" w:hAnsi="Times New Roman" w:cs="Times New Roman"/>
          <w:sz w:val="28"/>
          <w:szCs w:val="28"/>
          <w:lang w:val="ru-RU"/>
        </w:rPr>
        <w:t>етодических рекомендаций, введенных в действие распоряжением Министерства транспорта Российской Федерации от 14.03.2008 № АМ-23-р «О введении в действие</w:t>
      </w:r>
      <w:r w:rsidRPr="007D07B2">
        <w:rPr>
          <w:sz w:val="28"/>
          <w:szCs w:val="28"/>
          <w:lang w:val="ru-RU"/>
        </w:rPr>
        <w:t xml:space="preserve"> методических рекомендаций «Нормы расхода топлива и смазочных материалов на автомобильном транспорте» и утверждаются приказом руководителя субъекта централизованного уче</w:t>
      </w:r>
      <w:r w:rsidR="00275736" w:rsidRPr="007D07B2">
        <w:rPr>
          <w:sz w:val="28"/>
          <w:szCs w:val="28"/>
          <w:lang w:val="ru-RU"/>
        </w:rPr>
        <w:t>та.</w:t>
      </w:r>
    </w:p>
    <w:p w:rsidR="00551B87" w:rsidRPr="00297285" w:rsidRDefault="00202C35" w:rsidP="00080B36">
      <w:pPr>
        <w:spacing w:before="0" w:beforeAutospacing="0" w:after="0" w:afterAutospacing="0"/>
        <w:ind w:firstLine="567"/>
        <w:jc w:val="both"/>
        <w:rPr>
          <w:sz w:val="28"/>
          <w:szCs w:val="28"/>
          <w:lang w:val="ru-RU"/>
        </w:rPr>
      </w:pPr>
      <w:r>
        <w:rPr>
          <w:sz w:val="28"/>
          <w:szCs w:val="28"/>
          <w:lang w:val="ru-RU"/>
        </w:rPr>
        <w:t>6</w:t>
      </w:r>
      <w:r w:rsidR="00551B87" w:rsidRPr="007D07B2">
        <w:rPr>
          <w:sz w:val="28"/>
          <w:szCs w:val="28"/>
          <w:lang w:val="ru-RU"/>
        </w:rPr>
        <w:t>.1</w:t>
      </w:r>
      <w:r w:rsidR="00733AD9">
        <w:rPr>
          <w:sz w:val="28"/>
          <w:szCs w:val="28"/>
          <w:lang w:val="ru-RU"/>
        </w:rPr>
        <w:t>5</w:t>
      </w:r>
      <w:r w:rsidR="00551B87" w:rsidRPr="007D07B2">
        <w:rPr>
          <w:sz w:val="28"/>
          <w:szCs w:val="28"/>
          <w:lang w:val="ru-RU"/>
        </w:rPr>
        <w:t>. Списание запасных частей, подлежащих постановке на забалансов</w:t>
      </w:r>
      <w:r w:rsidR="00297285">
        <w:rPr>
          <w:sz w:val="28"/>
          <w:szCs w:val="28"/>
          <w:lang w:val="ru-RU"/>
        </w:rPr>
        <w:t>ый</w:t>
      </w:r>
      <w:r w:rsidR="00551B87" w:rsidRPr="007D07B2">
        <w:rPr>
          <w:sz w:val="28"/>
          <w:szCs w:val="28"/>
          <w:lang w:val="ru-RU"/>
        </w:rPr>
        <w:t xml:space="preserve"> счет 09 «Запасные части к транспортным средствам, выданные взамен изношенным»</w:t>
      </w:r>
      <w:r w:rsidR="00297285">
        <w:rPr>
          <w:sz w:val="28"/>
          <w:szCs w:val="28"/>
          <w:lang w:val="ru-RU"/>
        </w:rPr>
        <w:t>,</w:t>
      </w:r>
      <w:r w:rsidR="00551B87" w:rsidRPr="007D07B2">
        <w:rPr>
          <w:sz w:val="28"/>
          <w:szCs w:val="28"/>
          <w:lang w:val="ru-RU"/>
        </w:rPr>
        <w:t xml:space="preserve"> оформляется Актом</w:t>
      </w:r>
      <w:r w:rsidR="00843C2E">
        <w:rPr>
          <w:sz w:val="28"/>
          <w:szCs w:val="28"/>
          <w:lang w:val="ru-RU"/>
        </w:rPr>
        <w:t xml:space="preserve"> о</w:t>
      </w:r>
      <w:r w:rsidR="00551B87" w:rsidRPr="007D07B2">
        <w:rPr>
          <w:sz w:val="28"/>
          <w:szCs w:val="28"/>
          <w:lang w:val="ru-RU"/>
        </w:rPr>
        <w:t xml:space="preserve"> замен</w:t>
      </w:r>
      <w:r w:rsidR="00843C2E">
        <w:rPr>
          <w:sz w:val="28"/>
          <w:szCs w:val="28"/>
          <w:lang w:val="ru-RU"/>
        </w:rPr>
        <w:t>е</w:t>
      </w:r>
      <w:r w:rsidR="00551B87" w:rsidRPr="007D07B2">
        <w:rPr>
          <w:sz w:val="28"/>
          <w:szCs w:val="28"/>
          <w:lang w:val="ru-RU"/>
        </w:rPr>
        <w:t xml:space="preserve"> запасных частей</w:t>
      </w:r>
      <w:r w:rsidR="00843C2E">
        <w:rPr>
          <w:sz w:val="28"/>
          <w:szCs w:val="28"/>
          <w:lang w:val="ru-RU"/>
        </w:rPr>
        <w:t xml:space="preserve"> в основном средстве</w:t>
      </w:r>
      <w:r w:rsidR="00551B87" w:rsidRPr="007D07B2">
        <w:rPr>
          <w:sz w:val="28"/>
          <w:szCs w:val="28"/>
          <w:lang w:val="ru-RU"/>
        </w:rPr>
        <w:t xml:space="preserve">, </w:t>
      </w:r>
      <w:r w:rsidR="00551B87" w:rsidRPr="00297285">
        <w:rPr>
          <w:sz w:val="28"/>
          <w:szCs w:val="28"/>
          <w:lang w:val="ru-RU"/>
        </w:rPr>
        <w:t>содержащимся в Приложени</w:t>
      </w:r>
      <w:r w:rsidR="00E507DF" w:rsidRPr="00297285">
        <w:rPr>
          <w:sz w:val="28"/>
          <w:szCs w:val="28"/>
          <w:lang w:val="ru-RU"/>
        </w:rPr>
        <w:t>и</w:t>
      </w:r>
      <w:r w:rsidR="00551B87" w:rsidRPr="00297285">
        <w:rPr>
          <w:sz w:val="28"/>
          <w:szCs w:val="28"/>
          <w:lang w:val="ru-RU"/>
        </w:rPr>
        <w:t xml:space="preserve"> № </w:t>
      </w:r>
      <w:r w:rsidR="007A6D3E">
        <w:rPr>
          <w:sz w:val="28"/>
          <w:szCs w:val="28"/>
          <w:lang w:val="ru-RU"/>
        </w:rPr>
        <w:t>4</w:t>
      </w:r>
      <w:r w:rsidR="00551B87" w:rsidRPr="00297285">
        <w:rPr>
          <w:sz w:val="28"/>
          <w:szCs w:val="28"/>
          <w:lang w:val="ru-RU"/>
        </w:rPr>
        <w:t xml:space="preserve"> к Единой учетной политике.</w:t>
      </w:r>
    </w:p>
    <w:p w:rsidR="00B4239F" w:rsidRPr="00893B68" w:rsidRDefault="00202C35" w:rsidP="00080B36">
      <w:pPr>
        <w:pStyle w:val="Normalunindented"/>
        <w:spacing w:before="0" w:after="0" w:line="240" w:lineRule="auto"/>
        <w:ind w:firstLine="567"/>
        <w:rPr>
          <w:rFonts w:asciiTheme="minorHAnsi" w:hAnsiTheme="minorHAnsi" w:cstheme="minorHAnsi"/>
          <w:sz w:val="28"/>
          <w:szCs w:val="28"/>
        </w:rPr>
      </w:pPr>
      <w:r>
        <w:rPr>
          <w:rFonts w:asciiTheme="minorHAnsi" w:hAnsiTheme="minorHAnsi" w:cstheme="minorHAnsi"/>
          <w:color w:val="000000"/>
          <w:sz w:val="28"/>
          <w:szCs w:val="28"/>
        </w:rPr>
        <w:t>6</w:t>
      </w:r>
      <w:r w:rsidR="00D102DA" w:rsidRPr="00893B68">
        <w:rPr>
          <w:rFonts w:asciiTheme="minorHAnsi" w:hAnsiTheme="minorHAnsi" w:cstheme="minorHAnsi"/>
          <w:sz w:val="28"/>
          <w:szCs w:val="28"/>
        </w:rPr>
        <w:t>.</w:t>
      </w:r>
      <w:r w:rsidR="00307942" w:rsidRPr="00893B68">
        <w:rPr>
          <w:rFonts w:asciiTheme="minorHAnsi" w:hAnsiTheme="minorHAnsi" w:cstheme="minorHAnsi"/>
          <w:sz w:val="28"/>
          <w:szCs w:val="28"/>
        </w:rPr>
        <w:t>1</w:t>
      </w:r>
      <w:r w:rsidR="00733AD9" w:rsidRPr="00893B68">
        <w:rPr>
          <w:rFonts w:asciiTheme="minorHAnsi" w:hAnsiTheme="minorHAnsi" w:cstheme="minorHAnsi"/>
          <w:sz w:val="28"/>
          <w:szCs w:val="28"/>
        </w:rPr>
        <w:t>6</w:t>
      </w:r>
      <w:r w:rsidR="00D102DA" w:rsidRPr="00893B68">
        <w:rPr>
          <w:rFonts w:asciiTheme="minorHAnsi" w:hAnsiTheme="minorHAnsi" w:cstheme="minorHAnsi"/>
          <w:sz w:val="28"/>
          <w:szCs w:val="28"/>
        </w:rPr>
        <w:t xml:space="preserve">. </w:t>
      </w:r>
      <w:r w:rsidR="00B2194B" w:rsidRPr="00893B68">
        <w:rPr>
          <w:rFonts w:asciiTheme="minorHAnsi" w:hAnsiTheme="minorHAnsi" w:cstheme="minorHAnsi"/>
          <w:sz w:val="28"/>
          <w:szCs w:val="28"/>
        </w:rPr>
        <w:t xml:space="preserve">В остальных случаях материальные запасы списываются </w:t>
      </w:r>
      <w:r w:rsidR="00D102DA" w:rsidRPr="00893B68">
        <w:rPr>
          <w:rFonts w:asciiTheme="minorHAnsi" w:hAnsiTheme="minorHAnsi" w:cstheme="minorHAnsi"/>
          <w:sz w:val="28"/>
          <w:szCs w:val="28"/>
        </w:rPr>
        <w:t>на основании</w:t>
      </w:r>
      <w:r w:rsidR="00B2194B" w:rsidRPr="00893B68">
        <w:rPr>
          <w:rFonts w:asciiTheme="minorHAnsi" w:hAnsiTheme="minorHAnsi" w:cstheme="minorHAnsi"/>
          <w:sz w:val="28"/>
          <w:szCs w:val="28"/>
        </w:rPr>
        <w:t xml:space="preserve"> Акт</w:t>
      </w:r>
      <w:r w:rsidR="00D102DA" w:rsidRPr="00893B68">
        <w:rPr>
          <w:rFonts w:asciiTheme="minorHAnsi" w:hAnsiTheme="minorHAnsi" w:cstheme="minorHAnsi"/>
          <w:sz w:val="28"/>
          <w:szCs w:val="28"/>
        </w:rPr>
        <w:t>а</w:t>
      </w:r>
      <w:r w:rsidR="00B2194B" w:rsidRPr="00893B68">
        <w:rPr>
          <w:rFonts w:asciiTheme="minorHAnsi" w:hAnsiTheme="minorHAnsi" w:cstheme="minorHAnsi"/>
          <w:sz w:val="28"/>
          <w:szCs w:val="28"/>
        </w:rPr>
        <w:t xml:space="preserve"> </w:t>
      </w:r>
      <w:r w:rsidR="007A6D3E" w:rsidRPr="007A6D3E">
        <w:rPr>
          <w:rFonts w:asciiTheme="minorHAnsi" w:hAnsiTheme="minorHAnsi" w:cstheme="minorHAnsi"/>
          <w:sz w:val="28"/>
          <w:szCs w:val="28"/>
        </w:rPr>
        <w:t>о списании материальных запасов (ф. 0510460).</w:t>
      </w:r>
    </w:p>
    <w:p w:rsidR="00D102DA" w:rsidRPr="007D07B2" w:rsidRDefault="00202C35" w:rsidP="00080B36">
      <w:pPr>
        <w:spacing w:before="0" w:beforeAutospacing="0" w:after="0" w:afterAutospacing="0"/>
        <w:ind w:firstLine="567"/>
        <w:jc w:val="both"/>
        <w:rPr>
          <w:rFonts w:cstheme="minorHAnsi"/>
          <w:sz w:val="28"/>
          <w:szCs w:val="28"/>
          <w:lang w:val="ru-RU"/>
        </w:rPr>
      </w:pPr>
      <w:r w:rsidRPr="00893B68">
        <w:rPr>
          <w:rFonts w:cstheme="minorHAnsi"/>
          <w:sz w:val="28"/>
          <w:szCs w:val="28"/>
          <w:lang w:val="ru-RU"/>
        </w:rPr>
        <w:t>6</w:t>
      </w:r>
      <w:r w:rsidR="00313234" w:rsidRPr="00893B68">
        <w:rPr>
          <w:rFonts w:cstheme="minorHAnsi"/>
          <w:sz w:val="28"/>
          <w:szCs w:val="28"/>
          <w:lang w:val="ru-RU"/>
        </w:rPr>
        <w:t xml:space="preserve">.17. </w:t>
      </w:r>
      <w:r w:rsidR="00D102DA" w:rsidRPr="00893B68">
        <w:rPr>
          <w:rFonts w:cstheme="minorHAnsi"/>
          <w:sz w:val="28"/>
          <w:szCs w:val="28"/>
          <w:lang w:val="ru-RU"/>
        </w:rPr>
        <w:t>В случае если расходование материальных запасов производится на основании документов, утвержденных руководителем субъекта централизованного учета, указанные документы прилагаются к акту</w:t>
      </w:r>
      <w:r w:rsidR="00D102DA" w:rsidRPr="007D07B2">
        <w:rPr>
          <w:rFonts w:cstheme="minorHAnsi"/>
          <w:sz w:val="28"/>
          <w:szCs w:val="28"/>
          <w:lang w:val="ru-RU"/>
        </w:rPr>
        <w:t xml:space="preserve"> о списании.</w:t>
      </w:r>
    </w:p>
    <w:p w:rsidR="00FB7E2E" w:rsidRPr="009D4303" w:rsidRDefault="00FB7E2E" w:rsidP="00080B36">
      <w:pPr>
        <w:pStyle w:val="Normalunindented"/>
        <w:spacing w:before="0" w:after="0" w:line="240" w:lineRule="auto"/>
        <w:ind w:firstLine="567"/>
        <w:rPr>
          <w:rFonts w:asciiTheme="minorHAnsi" w:hAnsiTheme="minorHAnsi" w:cstheme="minorHAnsi"/>
          <w:b/>
          <w:sz w:val="28"/>
          <w:szCs w:val="28"/>
        </w:rPr>
      </w:pPr>
    </w:p>
    <w:p w:rsidR="00AD6342" w:rsidRPr="009D4303" w:rsidRDefault="009D4303" w:rsidP="00080B36">
      <w:pPr>
        <w:pStyle w:val="2c"/>
        <w:spacing w:line="240" w:lineRule="auto"/>
        <w:ind w:firstLine="567"/>
        <w:rPr>
          <w:rFonts w:asciiTheme="minorHAnsi" w:hAnsiTheme="minorHAnsi" w:cstheme="minorHAnsi"/>
          <w:b/>
          <w:bCs/>
          <w:sz w:val="28"/>
          <w:szCs w:val="28"/>
        </w:rPr>
      </w:pPr>
      <w:r w:rsidRPr="009D4303">
        <w:rPr>
          <w:rFonts w:asciiTheme="minorHAnsi" w:hAnsiTheme="minorHAnsi" w:cstheme="minorHAnsi"/>
          <w:b/>
          <w:bCs/>
          <w:sz w:val="28"/>
          <w:szCs w:val="28"/>
        </w:rPr>
        <w:t>7</w:t>
      </w:r>
      <w:r w:rsidR="00E83B2E" w:rsidRPr="009D4303">
        <w:rPr>
          <w:rFonts w:asciiTheme="minorHAnsi" w:hAnsiTheme="minorHAnsi" w:cstheme="minorHAnsi"/>
          <w:b/>
          <w:bCs/>
          <w:sz w:val="28"/>
          <w:szCs w:val="28"/>
        </w:rPr>
        <w:t xml:space="preserve">. </w:t>
      </w:r>
      <w:r w:rsidR="00C16719">
        <w:rPr>
          <w:rFonts w:asciiTheme="minorHAnsi" w:hAnsiTheme="minorHAnsi" w:cstheme="minorHAnsi"/>
          <w:b/>
          <w:bCs/>
          <w:sz w:val="28"/>
          <w:szCs w:val="28"/>
        </w:rPr>
        <w:t>У</w:t>
      </w:r>
      <w:r w:rsidR="00BB2602" w:rsidRPr="009D4303">
        <w:rPr>
          <w:rFonts w:asciiTheme="minorHAnsi" w:hAnsiTheme="minorHAnsi" w:cstheme="minorHAnsi"/>
          <w:b/>
          <w:bCs/>
          <w:sz w:val="28"/>
          <w:szCs w:val="28"/>
        </w:rPr>
        <w:t>чета и</w:t>
      </w:r>
      <w:r w:rsidR="00AD6342" w:rsidRPr="009D4303">
        <w:rPr>
          <w:rFonts w:asciiTheme="minorHAnsi" w:hAnsiTheme="minorHAnsi" w:cstheme="minorHAnsi"/>
          <w:b/>
          <w:bCs/>
          <w:sz w:val="28"/>
          <w:szCs w:val="28"/>
        </w:rPr>
        <w:t>мущество казны</w:t>
      </w:r>
    </w:p>
    <w:p w:rsidR="00C53ED6" w:rsidRPr="00C53ED6" w:rsidRDefault="00C53ED6" w:rsidP="00080B36">
      <w:pPr>
        <w:pStyle w:val="2c"/>
        <w:spacing w:line="240" w:lineRule="auto"/>
        <w:jc w:val="center"/>
        <w:rPr>
          <w:rFonts w:asciiTheme="minorHAnsi" w:hAnsiTheme="minorHAnsi" w:cstheme="minorHAnsi"/>
          <w:b/>
          <w:bCs/>
          <w:sz w:val="28"/>
          <w:szCs w:val="28"/>
        </w:rPr>
      </w:pPr>
    </w:p>
    <w:p w:rsidR="00BB2602" w:rsidRPr="003530C6" w:rsidRDefault="0020080E" w:rsidP="00080B36">
      <w:pPr>
        <w:pStyle w:val="Normalunindented"/>
        <w:spacing w:before="0" w:after="0" w:line="240" w:lineRule="auto"/>
        <w:ind w:firstLine="567"/>
        <w:rPr>
          <w:rFonts w:asciiTheme="minorHAnsi" w:hAnsiTheme="minorHAnsi" w:cstheme="minorHAnsi"/>
          <w:sz w:val="28"/>
          <w:szCs w:val="28"/>
        </w:rPr>
      </w:pPr>
      <w:r>
        <w:rPr>
          <w:rFonts w:asciiTheme="minorHAnsi" w:hAnsiTheme="minorHAnsi" w:cstheme="minorHAnsi"/>
          <w:spacing w:val="-1"/>
          <w:sz w:val="28"/>
          <w:szCs w:val="28"/>
        </w:rPr>
        <w:t>7.1</w:t>
      </w:r>
      <w:r w:rsidR="00723E5B">
        <w:rPr>
          <w:rFonts w:asciiTheme="minorHAnsi" w:hAnsiTheme="minorHAnsi" w:cstheme="minorHAnsi"/>
          <w:spacing w:val="-1"/>
          <w:sz w:val="28"/>
          <w:szCs w:val="28"/>
        </w:rPr>
        <w:t xml:space="preserve">. </w:t>
      </w:r>
      <w:r w:rsidR="00BB2602" w:rsidRPr="00ED3221">
        <w:rPr>
          <w:rFonts w:asciiTheme="minorHAnsi" w:hAnsiTheme="minorHAnsi" w:cstheme="minorHAnsi"/>
          <w:spacing w:val="-1"/>
          <w:sz w:val="28"/>
          <w:szCs w:val="28"/>
        </w:rPr>
        <w:t>Аналитический учет имущества казны ведется на соответствующих аналитических счетах 0</w:t>
      </w:r>
      <w:r w:rsidR="00BB2602">
        <w:rPr>
          <w:rFonts w:asciiTheme="minorHAnsi" w:hAnsiTheme="minorHAnsi" w:cstheme="minorHAnsi"/>
          <w:spacing w:val="-1"/>
          <w:sz w:val="28"/>
          <w:szCs w:val="28"/>
        </w:rPr>
        <w:t>.</w:t>
      </w:r>
      <w:r w:rsidR="00BB2602" w:rsidRPr="00ED3221">
        <w:rPr>
          <w:rFonts w:asciiTheme="minorHAnsi" w:hAnsiTheme="minorHAnsi" w:cstheme="minorHAnsi"/>
          <w:spacing w:val="-1"/>
          <w:sz w:val="28"/>
          <w:szCs w:val="28"/>
        </w:rPr>
        <w:t>108</w:t>
      </w:r>
      <w:r w:rsidR="00BB2602">
        <w:rPr>
          <w:rFonts w:asciiTheme="minorHAnsi" w:hAnsiTheme="minorHAnsi" w:cstheme="minorHAnsi"/>
          <w:spacing w:val="-1"/>
          <w:sz w:val="28"/>
          <w:szCs w:val="28"/>
        </w:rPr>
        <w:t>.</w:t>
      </w:r>
      <w:r w:rsidR="00BB2602" w:rsidRPr="00ED3221">
        <w:rPr>
          <w:rFonts w:asciiTheme="minorHAnsi" w:hAnsiTheme="minorHAnsi" w:cstheme="minorHAnsi"/>
          <w:spacing w:val="-1"/>
          <w:sz w:val="28"/>
          <w:szCs w:val="28"/>
        </w:rPr>
        <w:t>00</w:t>
      </w:r>
      <w:r w:rsidR="00BB2602">
        <w:rPr>
          <w:rFonts w:asciiTheme="minorHAnsi" w:hAnsiTheme="minorHAnsi" w:cstheme="minorHAnsi"/>
          <w:spacing w:val="-1"/>
          <w:sz w:val="28"/>
          <w:szCs w:val="28"/>
        </w:rPr>
        <w:t>.</w:t>
      </w:r>
      <w:r w:rsidR="00BB2602" w:rsidRPr="00ED3221">
        <w:rPr>
          <w:rFonts w:asciiTheme="minorHAnsi" w:hAnsiTheme="minorHAnsi" w:cstheme="minorHAnsi"/>
          <w:spacing w:val="-1"/>
          <w:sz w:val="28"/>
          <w:szCs w:val="28"/>
        </w:rPr>
        <w:t xml:space="preserve">000 </w:t>
      </w:r>
      <w:r w:rsidR="00BB2602" w:rsidRPr="00ED3221">
        <w:rPr>
          <w:rFonts w:asciiTheme="minorHAnsi" w:hAnsiTheme="minorHAnsi" w:cstheme="minorHAnsi"/>
          <w:sz w:val="28"/>
          <w:szCs w:val="28"/>
        </w:rPr>
        <w:t xml:space="preserve">«Нефинансовые активы имущества </w:t>
      </w:r>
      <w:r w:rsidR="00BB2602" w:rsidRPr="00343DDC">
        <w:rPr>
          <w:rFonts w:asciiTheme="minorHAnsi" w:hAnsiTheme="minorHAnsi" w:cstheme="minorHAnsi"/>
          <w:sz w:val="28"/>
          <w:szCs w:val="28"/>
        </w:rPr>
        <w:t>казны</w:t>
      </w:r>
      <w:r w:rsidR="00BB2602" w:rsidRPr="003530C6">
        <w:rPr>
          <w:rFonts w:asciiTheme="minorHAnsi" w:hAnsiTheme="minorHAnsi" w:cstheme="minorHAnsi"/>
          <w:sz w:val="28"/>
          <w:szCs w:val="28"/>
        </w:rPr>
        <w:t>»</w:t>
      </w:r>
      <w:r w:rsidR="003530C6" w:rsidRPr="003530C6">
        <w:rPr>
          <w:sz w:val="28"/>
          <w:szCs w:val="28"/>
          <w:shd w:val="clear" w:color="auto" w:fill="FFFFFF"/>
        </w:rPr>
        <w:t xml:space="preserve"> в разрезе объектов в составе нефинансовых активов имущества казны, идентификационных номеров объектов нефинансовых активов (реестровых номеров)</w:t>
      </w:r>
      <w:r w:rsidR="003530C6">
        <w:rPr>
          <w:sz w:val="28"/>
          <w:szCs w:val="28"/>
          <w:shd w:val="clear" w:color="auto" w:fill="FFFFFF"/>
        </w:rPr>
        <w:t>.</w:t>
      </w:r>
    </w:p>
    <w:p w:rsidR="00A60E00" w:rsidRDefault="00700D7A" w:rsidP="00080B36">
      <w:pPr>
        <w:pStyle w:val="Normalunindented"/>
        <w:spacing w:before="0" w:after="0" w:line="240" w:lineRule="auto"/>
        <w:ind w:firstLine="567"/>
        <w:rPr>
          <w:rFonts w:asciiTheme="minorHAnsi" w:hAnsiTheme="minorHAnsi" w:cstheme="minorHAnsi"/>
          <w:sz w:val="28"/>
          <w:szCs w:val="28"/>
        </w:rPr>
      </w:pPr>
      <w:r>
        <w:rPr>
          <w:rFonts w:asciiTheme="minorHAnsi" w:hAnsiTheme="minorHAnsi" w:cstheme="minorHAnsi"/>
          <w:sz w:val="28"/>
          <w:szCs w:val="28"/>
        </w:rPr>
        <w:t>7</w:t>
      </w:r>
      <w:r w:rsidR="00A60E00" w:rsidRPr="00A60E00">
        <w:rPr>
          <w:rFonts w:asciiTheme="minorHAnsi" w:hAnsiTheme="minorHAnsi" w:cstheme="minorHAnsi"/>
          <w:sz w:val="28"/>
          <w:szCs w:val="28"/>
        </w:rPr>
        <w:t xml:space="preserve">.2. Признание в составе казны неучтенных объектов, выявленных при инвентаризации, </w:t>
      </w:r>
      <w:r>
        <w:rPr>
          <w:rFonts w:asciiTheme="minorHAnsi" w:hAnsiTheme="minorHAnsi" w:cstheme="minorHAnsi"/>
          <w:sz w:val="28"/>
          <w:szCs w:val="28"/>
        </w:rPr>
        <w:t xml:space="preserve">осуществляется </w:t>
      </w:r>
      <w:r w:rsidR="00A60E00" w:rsidRPr="00A60E00">
        <w:rPr>
          <w:rFonts w:asciiTheme="minorHAnsi" w:hAnsiTheme="minorHAnsi" w:cstheme="minorHAnsi"/>
          <w:sz w:val="28"/>
          <w:szCs w:val="28"/>
        </w:rPr>
        <w:t>по справедливой стоимости, определенной комиссией по поступлению и выбытию активов</w:t>
      </w:r>
      <w:r>
        <w:rPr>
          <w:rFonts w:asciiTheme="minorHAnsi" w:hAnsiTheme="minorHAnsi" w:cstheme="minorHAnsi"/>
          <w:sz w:val="28"/>
          <w:szCs w:val="28"/>
        </w:rPr>
        <w:t xml:space="preserve"> субъекта централизованного учета</w:t>
      </w:r>
      <w:r w:rsidR="00A60E00" w:rsidRPr="00A60E00">
        <w:rPr>
          <w:rFonts w:asciiTheme="minorHAnsi" w:hAnsiTheme="minorHAnsi" w:cstheme="minorHAnsi"/>
          <w:sz w:val="28"/>
          <w:szCs w:val="28"/>
        </w:rPr>
        <w:t xml:space="preserve"> с применением наиболее подходящего в каждом случае метода.</w:t>
      </w:r>
    </w:p>
    <w:p w:rsidR="00A60E00" w:rsidRPr="002F4C94" w:rsidRDefault="00700D7A" w:rsidP="002F4C94">
      <w:pPr>
        <w:pStyle w:val="Normalunindented"/>
        <w:spacing w:before="0" w:after="0"/>
        <w:ind w:firstLine="567"/>
        <w:rPr>
          <w:rFonts w:asciiTheme="minorHAnsi" w:hAnsiTheme="minorHAnsi" w:cstheme="minorHAnsi"/>
          <w:sz w:val="28"/>
          <w:szCs w:val="28"/>
        </w:rPr>
      </w:pPr>
      <w:r>
        <w:rPr>
          <w:rFonts w:asciiTheme="minorHAnsi" w:hAnsiTheme="minorHAnsi" w:cstheme="minorHAnsi"/>
          <w:sz w:val="28"/>
          <w:szCs w:val="28"/>
        </w:rPr>
        <w:t>7</w:t>
      </w:r>
      <w:r w:rsidRPr="00700D7A">
        <w:rPr>
          <w:rFonts w:asciiTheme="minorHAnsi" w:hAnsiTheme="minorHAnsi" w:cstheme="minorHAnsi"/>
          <w:sz w:val="28"/>
          <w:szCs w:val="28"/>
        </w:rPr>
        <w:t xml:space="preserve">.3. Основанием для </w:t>
      </w:r>
      <w:r w:rsidRPr="00893B68">
        <w:rPr>
          <w:rFonts w:asciiTheme="minorHAnsi" w:hAnsiTheme="minorHAnsi" w:cstheme="minorHAnsi"/>
          <w:sz w:val="28"/>
          <w:szCs w:val="28"/>
        </w:rPr>
        <w:t xml:space="preserve">признания в составе казны неучтенного объекта, выявленного при инвентаризации, </w:t>
      </w:r>
      <w:r w:rsidRPr="002F4C94">
        <w:rPr>
          <w:rFonts w:asciiTheme="minorHAnsi" w:hAnsiTheme="minorHAnsi" w:cstheme="minorHAnsi"/>
          <w:sz w:val="28"/>
          <w:szCs w:val="28"/>
        </w:rPr>
        <w:t>являются:</w:t>
      </w:r>
      <w:r w:rsidR="002F4C94" w:rsidRPr="002F4C94">
        <w:rPr>
          <w:rFonts w:asciiTheme="minorHAnsi" w:hAnsiTheme="minorHAnsi" w:cstheme="minorHAnsi"/>
          <w:sz w:val="28"/>
          <w:szCs w:val="28"/>
        </w:rPr>
        <w:t xml:space="preserve"> Акт о результатах инвентаризации </w:t>
      </w:r>
      <w:r w:rsidR="002F4C94" w:rsidRPr="002F4C94">
        <w:rPr>
          <w:rFonts w:asciiTheme="minorHAnsi" w:hAnsiTheme="minorHAnsi" w:cstheme="minorHAnsi"/>
          <w:sz w:val="28"/>
          <w:szCs w:val="28"/>
        </w:rPr>
        <w:lastRenderedPageBreak/>
        <w:t>(ф. 0510463)</w:t>
      </w:r>
      <w:r w:rsidRPr="002F4C94">
        <w:rPr>
          <w:rFonts w:asciiTheme="minorHAnsi" w:hAnsiTheme="minorHAnsi" w:cstheme="minorHAnsi"/>
          <w:sz w:val="28"/>
          <w:szCs w:val="28"/>
        </w:rPr>
        <w:t xml:space="preserve"> и распорядительный документ руководителя субъекта централизованного учета.</w:t>
      </w:r>
    </w:p>
    <w:p w:rsidR="00700D7A" w:rsidRPr="00893B68" w:rsidRDefault="00700D7A" w:rsidP="00080B36">
      <w:pPr>
        <w:pStyle w:val="Normalunindented"/>
        <w:spacing w:before="0" w:after="0" w:line="240" w:lineRule="auto"/>
        <w:ind w:firstLine="567"/>
        <w:rPr>
          <w:rFonts w:asciiTheme="minorHAnsi" w:hAnsiTheme="minorHAnsi" w:cstheme="minorHAnsi"/>
          <w:sz w:val="28"/>
          <w:szCs w:val="28"/>
        </w:rPr>
      </w:pPr>
      <w:r w:rsidRPr="00893B68">
        <w:rPr>
          <w:rFonts w:asciiTheme="minorHAnsi" w:hAnsiTheme="minorHAnsi" w:cstheme="minorHAnsi"/>
          <w:sz w:val="28"/>
          <w:szCs w:val="28"/>
        </w:rPr>
        <w:t>7.4. Основанием для отражения выбытия объектов имущества казны при реализации (приватизации) являются:</w:t>
      </w:r>
    </w:p>
    <w:p w:rsidR="00700D7A" w:rsidRPr="00700D7A" w:rsidRDefault="00700D7A" w:rsidP="004E66B3">
      <w:pPr>
        <w:pStyle w:val="Normalunindented"/>
        <w:spacing w:before="0" w:after="0" w:line="240" w:lineRule="auto"/>
        <w:rPr>
          <w:rFonts w:asciiTheme="minorHAnsi" w:hAnsiTheme="minorHAnsi" w:cstheme="minorHAnsi"/>
          <w:sz w:val="28"/>
          <w:szCs w:val="28"/>
        </w:rPr>
      </w:pPr>
      <w:r w:rsidRPr="00700D7A">
        <w:rPr>
          <w:rFonts w:asciiTheme="minorHAnsi" w:hAnsiTheme="minorHAnsi" w:cstheme="minorHAnsi"/>
          <w:sz w:val="28"/>
          <w:szCs w:val="28"/>
        </w:rPr>
        <w:t>- распорядительный документ руководителя субъекта централизованного учета;</w:t>
      </w:r>
    </w:p>
    <w:p w:rsidR="00700D7A" w:rsidRPr="00700D7A" w:rsidRDefault="00700D7A" w:rsidP="004E66B3">
      <w:pPr>
        <w:pStyle w:val="Normalunindented"/>
        <w:spacing w:before="0" w:after="0" w:line="240" w:lineRule="auto"/>
        <w:rPr>
          <w:rFonts w:asciiTheme="minorHAnsi" w:hAnsiTheme="minorHAnsi" w:cstheme="minorHAnsi"/>
          <w:sz w:val="28"/>
          <w:szCs w:val="28"/>
        </w:rPr>
      </w:pPr>
      <w:r w:rsidRPr="00700D7A">
        <w:rPr>
          <w:rFonts w:asciiTheme="minorHAnsi" w:hAnsiTheme="minorHAnsi" w:cstheme="minorHAnsi"/>
          <w:sz w:val="28"/>
          <w:szCs w:val="28"/>
        </w:rPr>
        <w:t>- Договор;</w:t>
      </w:r>
    </w:p>
    <w:p w:rsidR="00700D7A" w:rsidRDefault="00700D7A" w:rsidP="004E66B3">
      <w:pPr>
        <w:pStyle w:val="Normalunindented"/>
        <w:spacing w:before="0" w:after="0" w:line="240" w:lineRule="auto"/>
        <w:rPr>
          <w:rFonts w:asciiTheme="minorHAnsi" w:hAnsiTheme="minorHAnsi" w:cstheme="minorHAnsi"/>
          <w:sz w:val="28"/>
          <w:szCs w:val="28"/>
        </w:rPr>
      </w:pPr>
      <w:r w:rsidRPr="00700D7A">
        <w:rPr>
          <w:rFonts w:asciiTheme="minorHAnsi" w:hAnsiTheme="minorHAnsi" w:cstheme="minorHAnsi"/>
          <w:sz w:val="28"/>
          <w:szCs w:val="28"/>
        </w:rPr>
        <w:t>- Акт о приеме-передаче объектов нефинансовых активов (ф. 0510448).</w:t>
      </w:r>
    </w:p>
    <w:p w:rsidR="00700D7A" w:rsidRPr="00700D7A" w:rsidRDefault="00700D7A" w:rsidP="00080B36">
      <w:pPr>
        <w:pStyle w:val="Normalunindented"/>
        <w:spacing w:before="0" w:after="0" w:line="240" w:lineRule="auto"/>
        <w:ind w:firstLine="567"/>
        <w:rPr>
          <w:rFonts w:asciiTheme="minorHAnsi" w:hAnsiTheme="minorHAnsi" w:cstheme="minorHAnsi"/>
          <w:sz w:val="28"/>
          <w:szCs w:val="28"/>
        </w:rPr>
      </w:pPr>
      <w:r>
        <w:rPr>
          <w:rFonts w:asciiTheme="minorHAnsi" w:hAnsiTheme="minorHAnsi" w:cstheme="minorHAnsi"/>
          <w:sz w:val="28"/>
          <w:szCs w:val="28"/>
        </w:rPr>
        <w:t>7</w:t>
      </w:r>
      <w:r w:rsidRPr="00700D7A">
        <w:rPr>
          <w:rFonts w:asciiTheme="minorHAnsi" w:hAnsiTheme="minorHAnsi" w:cstheme="minorHAnsi"/>
          <w:sz w:val="28"/>
          <w:szCs w:val="28"/>
        </w:rPr>
        <w:t>.</w:t>
      </w:r>
      <w:r>
        <w:rPr>
          <w:rFonts w:asciiTheme="minorHAnsi" w:hAnsiTheme="minorHAnsi" w:cstheme="minorHAnsi"/>
          <w:sz w:val="28"/>
          <w:szCs w:val="28"/>
        </w:rPr>
        <w:t>5</w:t>
      </w:r>
      <w:r w:rsidRPr="00700D7A">
        <w:rPr>
          <w:rFonts w:asciiTheme="minorHAnsi" w:hAnsiTheme="minorHAnsi" w:cstheme="minorHAnsi"/>
          <w:sz w:val="28"/>
          <w:szCs w:val="28"/>
        </w:rPr>
        <w:t>. Основанием для отражения выбытия объектов имущества казны в результате хищений, недостач, гибели или уничтожения являются:</w:t>
      </w:r>
    </w:p>
    <w:p w:rsidR="00700D7A" w:rsidRPr="00893B68" w:rsidRDefault="0055023D" w:rsidP="004E66B3">
      <w:pPr>
        <w:pStyle w:val="Normalunindented"/>
        <w:spacing w:before="0" w:after="0" w:line="240" w:lineRule="auto"/>
        <w:rPr>
          <w:rFonts w:asciiTheme="minorHAnsi" w:hAnsiTheme="minorHAnsi" w:cstheme="minorHAnsi"/>
          <w:sz w:val="28"/>
          <w:szCs w:val="28"/>
        </w:rPr>
      </w:pPr>
      <w:r w:rsidRPr="00893B68">
        <w:rPr>
          <w:rFonts w:asciiTheme="minorHAnsi" w:hAnsiTheme="minorHAnsi" w:cstheme="minorHAnsi"/>
          <w:sz w:val="28"/>
          <w:szCs w:val="28"/>
        </w:rPr>
        <w:t>- распорядительный документ руководителя субъекта централизованного учета;</w:t>
      </w:r>
    </w:p>
    <w:p w:rsidR="00700D7A" w:rsidRPr="002F4C94" w:rsidRDefault="00700D7A" w:rsidP="004E66B3">
      <w:pPr>
        <w:pStyle w:val="Normalunindented"/>
        <w:spacing w:before="0" w:after="0" w:line="240" w:lineRule="auto"/>
        <w:rPr>
          <w:rFonts w:asciiTheme="minorHAnsi" w:hAnsiTheme="minorHAnsi" w:cstheme="minorHAnsi"/>
          <w:sz w:val="28"/>
          <w:szCs w:val="28"/>
        </w:rPr>
      </w:pPr>
      <w:r w:rsidRPr="002F4C94">
        <w:rPr>
          <w:rFonts w:asciiTheme="minorHAnsi" w:hAnsiTheme="minorHAnsi" w:cstheme="minorHAnsi"/>
          <w:sz w:val="28"/>
          <w:szCs w:val="28"/>
        </w:rPr>
        <w:t xml:space="preserve">- </w:t>
      </w:r>
      <w:r w:rsidR="004E4F48" w:rsidRPr="002F4C94">
        <w:rPr>
          <w:rFonts w:asciiTheme="minorHAnsi" w:hAnsiTheme="minorHAnsi" w:cstheme="minorHAnsi"/>
          <w:sz w:val="28"/>
          <w:szCs w:val="28"/>
        </w:rPr>
        <w:t>Акт о списании объектов нефинансовых активов (кроме транспортных средств) (ф. 0510454);</w:t>
      </w:r>
    </w:p>
    <w:p w:rsidR="00700D7A" w:rsidRPr="002F4C94" w:rsidRDefault="00700D7A" w:rsidP="004E66B3">
      <w:pPr>
        <w:pStyle w:val="Normalunindented"/>
        <w:spacing w:before="0" w:after="0" w:line="240" w:lineRule="auto"/>
        <w:rPr>
          <w:rFonts w:asciiTheme="minorHAnsi" w:hAnsiTheme="minorHAnsi" w:cstheme="minorHAnsi"/>
          <w:sz w:val="28"/>
          <w:szCs w:val="28"/>
        </w:rPr>
      </w:pPr>
      <w:r w:rsidRPr="002F4C94">
        <w:rPr>
          <w:rFonts w:asciiTheme="minorHAnsi" w:hAnsiTheme="minorHAnsi" w:cstheme="minorHAnsi"/>
          <w:sz w:val="28"/>
          <w:szCs w:val="28"/>
        </w:rPr>
        <w:t xml:space="preserve">- </w:t>
      </w:r>
      <w:r w:rsidR="00074A8E" w:rsidRPr="002F4C94">
        <w:rPr>
          <w:rFonts w:asciiTheme="minorHAnsi" w:hAnsiTheme="minorHAnsi" w:cstheme="minorHAnsi"/>
          <w:sz w:val="28"/>
          <w:szCs w:val="28"/>
        </w:rPr>
        <w:t>Акт о списании транспортного средства (ф. 0510456)</w:t>
      </w:r>
      <w:r w:rsidRPr="002F4C94">
        <w:rPr>
          <w:rFonts w:asciiTheme="minorHAnsi" w:hAnsiTheme="minorHAnsi" w:cstheme="minorHAnsi"/>
          <w:sz w:val="28"/>
          <w:szCs w:val="28"/>
        </w:rPr>
        <w:t>.</w:t>
      </w:r>
    </w:p>
    <w:p w:rsidR="00700D7A" w:rsidRPr="00893B68" w:rsidRDefault="00F405CD" w:rsidP="00080B36">
      <w:pPr>
        <w:pStyle w:val="Normalunindented"/>
        <w:spacing w:before="0" w:after="0" w:line="240" w:lineRule="auto"/>
        <w:ind w:firstLine="567"/>
        <w:rPr>
          <w:rFonts w:asciiTheme="minorHAnsi" w:hAnsiTheme="minorHAnsi" w:cstheme="minorHAnsi"/>
          <w:sz w:val="28"/>
          <w:szCs w:val="28"/>
        </w:rPr>
      </w:pPr>
      <w:r w:rsidRPr="002F4C94">
        <w:rPr>
          <w:rFonts w:asciiTheme="minorHAnsi" w:hAnsiTheme="minorHAnsi" w:cstheme="minorHAnsi"/>
          <w:sz w:val="28"/>
          <w:szCs w:val="28"/>
        </w:rPr>
        <w:t>7</w:t>
      </w:r>
      <w:r w:rsidR="00700D7A" w:rsidRPr="002F4C94">
        <w:rPr>
          <w:rFonts w:asciiTheme="minorHAnsi" w:hAnsiTheme="minorHAnsi" w:cstheme="minorHAnsi"/>
          <w:sz w:val="28"/>
          <w:szCs w:val="28"/>
        </w:rPr>
        <w:t>.</w:t>
      </w:r>
      <w:r w:rsidRPr="002F4C94">
        <w:rPr>
          <w:rFonts w:asciiTheme="minorHAnsi" w:hAnsiTheme="minorHAnsi" w:cstheme="minorHAnsi"/>
          <w:sz w:val="28"/>
          <w:szCs w:val="28"/>
        </w:rPr>
        <w:t>6</w:t>
      </w:r>
      <w:r w:rsidR="00700D7A" w:rsidRPr="002F4C94">
        <w:rPr>
          <w:rFonts w:asciiTheme="minorHAnsi" w:hAnsiTheme="minorHAnsi" w:cstheme="minorHAnsi"/>
          <w:sz w:val="28"/>
          <w:szCs w:val="28"/>
        </w:rPr>
        <w:t xml:space="preserve">. При наличии виновного лица сумма ущерба, подлежащая взысканию, определяется </w:t>
      </w:r>
      <w:r w:rsidRPr="002F4C94">
        <w:rPr>
          <w:rFonts w:asciiTheme="minorHAnsi" w:hAnsiTheme="minorHAnsi" w:cstheme="minorHAnsi"/>
          <w:sz w:val="28"/>
          <w:szCs w:val="28"/>
        </w:rPr>
        <w:t>к</w:t>
      </w:r>
      <w:r w:rsidR="00700D7A" w:rsidRPr="002F4C94">
        <w:rPr>
          <w:rFonts w:asciiTheme="minorHAnsi" w:hAnsiTheme="minorHAnsi" w:cstheme="minorHAnsi"/>
          <w:sz w:val="28"/>
          <w:szCs w:val="28"/>
        </w:rPr>
        <w:t>омиссией по поступлению</w:t>
      </w:r>
      <w:r w:rsidR="00700D7A" w:rsidRPr="00893B68">
        <w:rPr>
          <w:rFonts w:asciiTheme="minorHAnsi" w:hAnsiTheme="minorHAnsi" w:cstheme="minorHAnsi"/>
          <w:sz w:val="28"/>
          <w:szCs w:val="28"/>
        </w:rPr>
        <w:t xml:space="preserve"> и выбытию активов </w:t>
      </w:r>
      <w:r w:rsidR="00C16719" w:rsidRPr="00893B68">
        <w:rPr>
          <w:rFonts w:asciiTheme="minorHAnsi" w:hAnsiTheme="minorHAnsi" w:cstheme="minorHAnsi"/>
          <w:sz w:val="28"/>
          <w:szCs w:val="28"/>
        </w:rPr>
        <w:t xml:space="preserve">субъекта централизованного учета </w:t>
      </w:r>
      <w:r w:rsidR="00700D7A" w:rsidRPr="00893B68">
        <w:rPr>
          <w:rFonts w:asciiTheme="minorHAnsi" w:hAnsiTheme="minorHAnsi" w:cstheme="minorHAnsi"/>
          <w:sz w:val="28"/>
          <w:szCs w:val="28"/>
        </w:rPr>
        <w:t>по справедливой стоимости утраченного имущества казны.</w:t>
      </w:r>
    </w:p>
    <w:p w:rsidR="00700D7A" w:rsidRDefault="00C16719" w:rsidP="00080B36">
      <w:pPr>
        <w:pStyle w:val="Normalunindented"/>
        <w:spacing w:before="0" w:after="0" w:line="240" w:lineRule="auto"/>
        <w:ind w:firstLine="567"/>
        <w:rPr>
          <w:rFonts w:asciiTheme="minorHAnsi" w:hAnsiTheme="minorHAnsi" w:cstheme="minorHAnsi"/>
          <w:sz w:val="28"/>
          <w:szCs w:val="28"/>
        </w:rPr>
      </w:pPr>
      <w:r w:rsidRPr="00893B68">
        <w:rPr>
          <w:rFonts w:asciiTheme="minorHAnsi" w:hAnsiTheme="minorHAnsi" w:cstheme="minorHAnsi"/>
          <w:sz w:val="28"/>
          <w:szCs w:val="28"/>
        </w:rPr>
        <w:t>7</w:t>
      </w:r>
      <w:r w:rsidR="00700D7A" w:rsidRPr="00893B68">
        <w:rPr>
          <w:rFonts w:asciiTheme="minorHAnsi" w:hAnsiTheme="minorHAnsi" w:cstheme="minorHAnsi"/>
          <w:sz w:val="28"/>
          <w:szCs w:val="28"/>
        </w:rPr>
        <w:t>.</w:t>
      </w:r>
      <w:r w:rsidRPr="00893B68">
        <w:rPr>
          <w:rFonts w:asciiTheme="minorHAnsi" w:hAnsiTheme="minorHAnsi" w:cstheme="minorHAnsi"/>
          <w:sz w:val="28"/>
          <w:szCs w:val="28"/>
        </w:rPr>
        <w:t>7</w:t>
      </w:r>
      <w:r w:rsidR="00700D7A" w:rsidRPr="00893B68">
        <w:rPr>
          <w:rFonts w:asciiTheme="minorHAnsi" w:hAnsiTheme="minorHAnsi" w:cstheme="minorHAnsi"/>
          <w:sz w:val="28"/>
          <w:szCs w:val="28"/>
        </w:rPr>
        <w:t>. Выбытие материальных запасов, составляющих</w:t>
      </w:r>
      <w:r w:rsidR="00700D7A" w:rsidRPr="00700D7A">
        <w:rPr>
          <w:rFonts w:asciiTheme="minorHAnsi" w:hAnsiTheme="minorHAnsi" w:cstheme="minorHAnsi"/>
          <w:sz w:val="28"/>
          <w:szCs w:val="28"/>
        </w:rPr>
        <w:t xml:space="preserve"> казну, осуществляется по их средней фактической стоимости.</w:t>
      </w:r>
    </w:p>
    <w:p w:rsidR="00BB2602" w:rsidRPr="00ED3221" w:rsidRDefault="00847EF6" w:rsidP="00080B36">
      <w:pPr>
        <w:pStyle w:val="Normalunindented"/>
        <w:spacing w:before="0" w:after="0" w:line="240" w:lineRule="auto"/>
        <w:ind w:firstLine="567"/>
        <w:rPr>
          <w:rFonts w:asciiTheme="minorHAnsi" w:hAnsiTheme="minorHAnsi" w:cstheme="minorHAnsi"/>
          <w:sz w:val="28"/>
          <w:szCs w:val="28"/>
        </w:rPr>
      </w:pPr>
      <w:r>
        <w:rPr>
          <w:rFonts w:asciiTheme="minorHAnsi" w:hAnsiTheme="minorHAnsi" w:cstheme="minorHAnsi"/>
          <w:sz w:val="28"/>
          <w:szCs w:val="28"/>
        </w:rPr>
        <w:t>7.</w:t>
      </w:r>
      <w:r w:rsidR="00C16719">
        <w:rPr>
          <w:rFonts w:asciiTheme="minorHAnsi" w:hAnsiTheme="minorHAnsi" w:cstheme="minorHAnsi"/>
          <w:sz w:val="28"/>
          <w:szCs w:val="28"/>
        </w:rPr>
        <w:t>8.</w:t>
      </w:r>
      <w:r>
        <w:rPr>
          <w:rFonts w:asciiTheme="minorHAnsi" w:hAnsiTheme="minorHAnsi" w:cstheme="minorHAnsi"/>
          <w:sz w:val="28"/>
          <w:szCs w:val="28"/>
        </w:rPr>
        <w:t xml:space="preserve"> </w:t>
      </w:r>
      <w:r w:rsidR="00BB2602" w:rsidRPr="00ED3221">
        <w:rPr>
          <w:rFonts w:asciiTheme="minorHAnsi" w:hAnsiTheme="minorHAnsi" w:cstheme="minorHAnsi"/>
          <w:sz w:val="28"/>
          <w:szCs w:val="28"/>
        </w:rPr>
        <w:t>Учет операций по поступлению имущества казны ведется в соответствии с содержанием факта хозяйственной жизни в Журнале по прочим операциям (ф. 0504071).</w:t>
      </w:r>
    </w:p>
    <w:p w:rsidR="00BB2602" w:rsidRPr="00ED3221" w:rsidRDefault="00BB2602" w:rsidP="00080B36">
      <w:pPr>
        <w:pStyle w:val="Normalunindented"/>
        <w:spacing w:before="0" w:after="0" w:line="240" w:lineRule="auto"/>
        <w:ind w:firstLine="567"/>
        <w:rPr>
          <w:rFonts w:asciiTheme="minorHAnsi" w:hAnsiTheme="minorHAnsi" w:cstheme="minorHAnsi"/>
          <w:sz w:val="28"/>
          <w:szCs w:val="28"/>
        </w:rPr>
      </w:pPr>
      <w:r w:rsidRPr="00ED3221">
        <w:rPr>
          <w:rFonts w:asciiTheme="minorHAnsi" w:hAnsiTheme="minorHAnsi" w:cstheme="minorHAnsi"/>
          <w:sz w:val="28"/>
          <w:szCs w:val="28"/>
        </w:rPr>
        <w:t>Учет операций по выбытию, перемещению имущества казны ведется в Журнале операций по выбытию и перемещению нефинансовых активов (ф. 0504071).</w:t>
      </w:r>
    </w:p>
    <w:p w:rsidR="00847EF6" w:rsidRDefault="00847EF6" w:rsidP="00080B36">
      <w:pPr>
        <w:pStyle w:val="Normalunindented"/>
        <w:spacing w:before="0" w:after="0" w:line="240" w:lineRule="auto"/>
        <w:ind w:firstLine="567"/>
        <w:rPr>
          <w:rFonts w:asciiTheme="minorHAnsi" w:hAnsiTheme="minorHAnsi" w:cstheme="minorHAnsi"/>
          <w:color w:val="000000"/>
          <w:sz w:val="28"/>
          <w:szCs w:val="28"/>
        </w:rPr>
      </w:pPr>
    </w:p>
    <w:p w:rsidR="00B4239F" w:rsidRPr="00525FEE" w:rsidRDefault="00525FEE" w:rsidP="00080B36">
      <w:pPr>
        <w:pStyle w:val="Normalunindented"/>
        <w:spacing w:before="0" w:after="0" w:line="240" w:lineRule="auto"/>
        <w:ind w:firstLine="567"/>
        <w:rPr>
          <w:rFonts w:asciiTheme="minorHAnsi" w:hAnsiTheme="minorHAnsi" w:cstheme="minorHAnsi"/>
          <w:b/>
          <w:sz w:val="28"/>
          <w:szCs w:val="28"/>
        </w:rPr>
      </w:pPr>
      <w:r w:rsidRPr="00EA655F">
        <w:rPr>
          <w:rFonts w:asciiTheme="minorHAnsi" w:hAnsiTheme="minorHAnsi" w:cstheme="minorHAnsi"/>
          <w:b/>
          <w:bCs/>
          <w:color w:val="000000"/>
          <w:sz w:val="28"/>
          <w:szCs w:val="28"/>
        </w:rPr>
        <w:t>8</w:t>
      </w:r>
      <w:r w:rsidR="00B2194B" w:rsidRPr="00EA655F">
        <w:rPr>
          <w:rFonts w:asciiTheme="minorHAnsi" w:hAnsiTheme="minorHAnsi" w:cstheme="minorHAnsi"/>
          <w:b/>
          <w:bCs/>
          <w:color w:val="000000"/>
          <w:sz w:val="28"/>
          <w:szCs w:val="28"/>
        </w:rPr>
        <w:t xml:space="preserve">. </w:t>
      </w:r>
      <w:r w:rsidR="00B2194B" w:rsidRPr="00EA655F">
        <w:rPr>
          <w:rFonts w:asciiTheme="minorHAnsi" w:hAnsiTheme="minorHAnsi" w:cstheme="minorHAnsi"/>
          <w:b/>
          <w:bCs/>
          <w:sz w:val="28"/>
          <w:szCs w:val="28"/>
        </w:rPr>
        <w:t>Затраты на</w:t>
      </w:r>
      <w:r w:rsidR="00B2194B" w:rsidRPr="00525FEE">
        <w:rPr>
          <w:rFonts w:asciiTheme="minorHAnsi" w:hAnsiTheme="minorHAnsi" w:cstheme="minorHAnsi"/>
          <w:b/>
          <w:bCs/>
          <w:sz w:val="28"/>
          <w:szCs w:val="28"/>
        </w:rPr>
        <w:t xml:space="preserve"> изготовление готовой продукции, выполнение работ, оказание услуг</w:t>
      </w:r>
    </w:p>
    <w:p w:rsidR="001444C2" w:rsidRPr="003A052D" w:rsidRDefault="001444C2" w:rsidP="00080B36">
      <w:pPr>
        <w:pStyle w:val="Normalunindented"/>
        <w:spacing w:before="0" w:after="0" w:line="240" w:lineRule="auto"/>
        <w:rPr>
          <w:rFonts w:asciiTheme="minorHAnsi" w:hAnsiTheme="minorHAnsi" w:cstheme="minorHAnsi"/>
          <w:color w:val="000000"/>
          <w:sz w:val="28"/>
          <w:szCs w:val="28"/>
        </w:rPr>
      </w:pPr>
    </w:p>
    <w:p w:rsidR="00B4239F" w:rsidRPr="003A052D" w:rsidRDefault="0070684F" w:rsidP="00080B36">
      <w:pPr>
        <w:pStyle w:val="Normalunindented"/>
        <w:spacing w:before="0" w:after="0" w:line="240" w:lineRule="auto"/>
        <w:ind w:firstLine="567"/>
        <w:rPr>
          <w:rFonts w:asciiTheme="minorHAnsi" w:hAnsiTheme="minorHAnsi" w:cstheme="minorHAnsi"/>
          <w:color w:val="000000"/>
          <w:sz w:val="28"/>
          <w:szCs w:val="28"/>
        </w:rPr>
      </w:pPr>
      <w:r>
        <w:rPr>
          <w:rFonts w:asciiTheme="minorHAnsi" w:hAnsiTheme="minorHAnsi" w:cstheme="minorHAnsi"/>
          <w:color w:val="000000"/>
          <w:sz w:val="28"/>
          <w:szCs w:val="28"/>
        </w:rPr>
        <w:t>8</w:t>
      </w:r>
      <w:r w:rsidR="00B2194B" w:rsidRPr="003A052D">
        <w:rPr>
          <w:rFonts w:asciiTheme="minorHAnsi" w:hAnsiTheme="minorHAnsi" w:cstheme="minorHAnsi"/>
          <w:color w:val="000000"/>
          <w:sz w:val="28"/>
          <w:szCs w:val="28"/>
        </w:rPr>
        <w:t>.</w:t>
      </w:r>
      <w:r w:rsidR="00175F6D">
        <w:rPr>
          <w:rFonts w:asciiTheme="minorHAnsi" w:hAnsiTheme="minorHAnsi" w:cstheme="minorHAnsi"/>
          <w:color w:val="000000"/>
          <w:sz w:val="28"/>
          <w:szCs w:val="28"/>
        </w:rPr>
        <w:t>1.</w:t>
      </w:r>
      <w:r w:rsidR="00B2194B" w:rsidRPr="003A052D">
        <w:rPr>
          <w:rFonts w:asciiTheme="minorHAnsi" w:hAnsiTheme="minorHAnsi" w:cstheme="minorHAnsi"/>
          <w:color w:val="000000"/>
          <w:sz w:val="28"/>
          <w:szCs w:val="28"/>
        </w:rPr>
        <w:t xml:space="preserve"> Учет расходов по формированию себестоимости ведется раздельно по группам видов услуг (работ, готовой продукции):</w:t>
      </w:r>
    </w:p>
    <w:p w:rsidR="00B4239F" w:rsidRPr="003A052D" w:rsidRDefault="00B2194B" w:rsidP="00080B36">
      <w:pPr>
        <w:pStyle w:val="Normalunindented"/>
        <w:spacing w:before="0" w:after="0" w:line="240" w:lineRule="auto"/>
        <w:rPr>
          <w:rFonts w:asciiTheme="minorHAnsi" w:hAnsiTheme="minorHAnsi" w:cstheme="minorHAnsi"/>
          <w:color w:val="000000"/>
          <w:sz w:val="28"/>
          <w:szCs w:val="28"/>
        </w:rPr>
      </w:pPr>
      <w:r w:rsidRPr="003A052D">
        <w:rPr>
          <w:rFonts w:asciiTheme="minorHAnsi" w:hAnsiTheme="minorHAnsi" w:cstheme="minorHAnsi"/>
          <w:color w:val="000000"/>
          <w:sz w:val="28"/>
          <w:szCs w:val="28"/>
        </w:rPr>
        <w:t xml:space="preserve">а) в рамках выполнения </w:t>
      </w:r>
      <w:r w:rsidR="007D3245" w:rsidRPr="003A052D">
        <w:rPr>
          <w:rFonts w:asciiTheme="minorHAnsi" w:hAnsiTheme="minorHAnsi" w:cstheme="minorHAnsi"/>
          <w:color w:val="000000"/>
          <w:sz w:val="28"/>
          <w:szCs w:val="28"/>
        </w:rPr>
        <w:t>муниципального</w:t>
      </w:r>
      <w:r w:rsidRPr="003A052D">
        <w:rPr>
          <w:rFonts w:asciiTheme="minorHAnsi" w:hAnsiTheme="minorHAnsi" w:cstheme="minorHAnsi"/>
          <w:color w:val="000000"/>
          <w:sz w:val="28"/>
          <w:szCs w:val="28"/>
        </w:rPr>
        <w:t xml:space="preserve"> задания;</w:t>
      </w:r>
    </w:p>
    <w:p w:rsidR="00FB067F" w:rsidRPr="003A052D" w:rsidRDefault="00B2194B" w:rsidP="00080B36">
      <w:pPr>
        <w:pStyle w:val="Normalunindented"/>
        <w:spacing w:before="0" w:after="0" w:line="240" w:lineRule="auto"/>
        <w:rPr>
          <w:rFonts w:asciiTheme="minorHAnsi" w:hAnsiTheme="minorHAnsi" w:cstheme="minorHAnsi"/>
          <w:color w:val="000000"/>
          <w:sz w:val="28"/>
          <w:szCs w:val="28"/>
        </w:rPr>
      </w:pPr>
      <w:r w:rsidRPr="003A052D">
        <w:rPr>
          <w:rFonts w:asciiTheme="minorHAnsi" w:hAnsiTheme="minorHAnsi" w:cstheme="minorHAnsi"/>
          <w:color w:val="000000"/>
          <w:sz w:val="28"/>
          <w:szCs w:val="28"/>
        </w:rPr>
        <w:t>б) в рамках приносящей доход деятельности</w:t>
      </w:r>
      <w:r w:rsidR="00FB067F" w:rsidRPr="003A052D">
        <w:rPr>
          <w:rFonts w:asciiTheme="minorHAnsi" w:hAnsiTheme="minorHAnsi" w:cstheme="minorHAnsi"/>
          <w:color w:val="000000"/>
          <w:sz w:val="28"/>
          <w:szCs w:val="28"/>
        </w:rPr>
        <w:t>.</w:t>
      </w:r>
    </w:p>
    <w:p w:rsidR="00B4239F" w:rsidRPr="003A052D" w:rsidRDefault="00175F6D" w:rsidP="00080B36">
      <w:pPr>
        <w:pStyle w:val="Normalunindented"/>
        <w:spacing w:before="0" w:after="0" w:line="240" w:lineRule="auto"/>
        <w:ind w:firstLine="567"/>
        <w:rPr>
          <w:rFonts w:asciiTheme="minorHAnsi" w:hAnsiTheme="minorHAnsi" w:cstheme="minorHAnsi"/>
          <w:color w:val="000000"/>
          <w:sz w:val="28"/>
          <w:szCs w:val="28"/>
        </w:rPr>
      </w:pPr>
      <w:r>
        <w:rPr>
          <w:rFonts w:asciiTheme="minorHAnsi" w:hAnsiTheme="minorHAnsi" w:cstheme="minorHAnsi"/>
          <w:color w:val="000000"/>
          <w:sz w:val="28"/>
          <w:szCs w:val="28"/>
        </w:rPr>
        <w:t>8</w:t>
      </w:r>
      <w:r w:rsidR="00B2194B" w:rsidRPr="003A052D">
        <w:rPr>
          <w:rFonts w:asciiTheme="minorHAnsi" w:hAnsiTheme="minorHAnsi" w:cstheme="minorHAnsi"/>
          <w:color w:val="000000"/>
          <w:sz w:val="28"/>
          <w:szCs w:val="28"/>
        </w:rPr>
        <w:t>.2. Затраты на изготовление готовой продукции (выполнение работ, оказание услуг) делятся на прямые и накладные.</w:t>
      </w:r>
    </w:p>
    <w:p w:rsidR="00B4239F" w:rsidRPr="003A052D" w:rsidRDefault="00B2194B" w:rsidP="00080B36">
      <w:pPr>
        <w:pStyle w:val="Normalunindented"/>
        <w:spacing w:before="0" w:after="0" w:line="240" w:lineRule="auto"/>
        <w:ind w:firstLine="567"/>
        <w:rPr>
          <w:rFonts w:asciiTheme="minorHAnsi" w:hAnsiTheme="minorHAnsi" w:cstheme="minorHAnsi"/>
          <w:color w:val="000000"/>
          <w:sz w:val="28"/>
          <w:szCs w:val="28"/>
        </w:rPr>
      </w:pPr>
      <w:r w:rsidRPr="003A052D">
        <w:rPr>
          <w:rFonts w:asciiTheme="minorHAnsi" w:hAnsiTheme="minorHAnsi" w:cstheme="minorHAnsi"/>
          <w:color w:val="000000"/>
          <w:sz w:val="28"/>
          <w:szCs w:val="28"/>
        </w:rPr>
        <w:t>В составе прямых затрат при формировании себестоимости оказания услуги учитываются расходы, непосредственно связанные с ее оказанием. В том числе:</w:t>
      </w:r>
    </w:p>
    <w:p w:rsidR="00B4239F" w:rsidRPr="003A052D" w:rsidRDefault="001444C2" w:rsidP="00080B36">
      <w:pPr>
        <w:pStyle w:val="Normalunindented"/>
        <w:spacing w:before="0" w:after="0" w:line="240" w:lineRule="auto"/>
        <w:rPr>
          <w:rFonts w:asciiTheme="minorHAnsi" w:hAnsiTheme="minorHAnsi" w:cstheme="minorHAnsi"/>
          <w:color w:val="000000"/>
          <w:sz w:val="28"/>
          <w:szCs w:val="28"/>
        </w:rPr>
      </w:pPr>
      <w:r w:rsidRPr="003A052D">
        <w:rPr>
          <w:rFonts w:asciiTheme="minorHAnsi" w:hAnsiTheme="minorHAnsi" w:cstheme="minorHAnsi"/>
          <w:color w:val="000000"/>
          <w:sz w:val="28"/>
          <w:szCs w:val="28"/>
        </w:rPr>
        <w:t xml:space="preserve">- </w:t>
      </w:r>
      <w:r w:rsidR="00B2194B" w:rsidRPr="003A052D">
        <w:rPr>
          <w:rFonts w:asciiTheme="minorHAnsi" w:hAnsiTheme="minorHAnsi" w:cstheme="minorHAnsi"/>
          <w:color w:val="000000"/>
          <w:sz w:val="28"/>
          <w:szCs w:val="28"/>
        </w:rPr>
        <w:t xml:space="preserve">затраты на оплату труда и начисления на выплаты по оплате труда сотрудников </w:t>
      </w:r>
      <w:r w:rsidR="007D3245" w:rsidRPr="003A052D">
        <w:rPr>
          <w:rFonts w:asciiTheme="minorHAnsi" w:hAnsiTheme="minorHAnsi" w:cstheme="minorHAnsi"/>
          <w:color w:val="000000"/>
          <w:sz w:val="28"/>
          <w:szCs w:val="28"/>
        </w:rPr>
        <w:t xml:space="preserve">субъекта </w:t>
      </w:r>
      <w:r w:rsidR="00497C30">
        <w:rPr>
          <w:rFonts w:asciiTheme="minorHAnsi" w:hAnsiTheme="minorHAnsi" w:cstheme="minorHAnsi"/>
          <w:color w:val="000000"/>
          <w:sz w:val="28"/>
          <w:szCs w:val="28"/>
        </w:rPr>
        <w:t>централизованного</w:t>
      </w:r>
      <w:r w:rsidR="007D3245" w:rsidRPr="003A052D">
        <w:rPr>
          <w:rFonts w:asciiTheme="minorHAnsi" w:hAnsiTheme="minorHAnsi" w:cstheme="minorHAnsi"/>
          <w:color w:val="000000"/>
          <w:sz w:val="28"/>
          <w:szCs w:val="28"/>
        </w:rPr>
        <w:t xml:space="preserve"> учета</w:t>
      </w:r>
      <w:r w:rsidR="00B2194B" w:rsidRPr="003A052D">
        <w:rPr>
          <w:rFonts w:asciiTheme="minorHAnsi" w:hAnsiTheme="minorHAnsi" w:cstheme="minorHAnsi"/>
          <w:color w:val="000000"/>
          <w:sz w:val="28"/>
          <w:szCs w:val="28"/>
        </w:rPr>
        <w:t>, непосредственно участвующих в оказании услуги;</w:t>
      </w:r>
    </w:p>
    <w:p w:rsidR="00B4239F" w:rsidRPr="003A052D" w:rsidRDefault="001444C2" w:rsidP="00080B36">
      <w:pPr>
        <w:pStyle w:val="Normalunindented"/>
        <w:spacing w:before="0" w:after="0" w:line="240" w:lineRule="auto"/>
        <w:rPr>
          <w:rFonts w:asciiTheme="minorHAnsi" w:hAnsiTheme="minorHAnsi" w:cstheme="minorHAnsi"/>
          <w:sz w:val="28"/>
          <w:szCs w:val="28"/>
        </w:rPr>
      </w:pPr>
      <w:r w:rsidRPr="003A052D">
        <w:rPr>
          <w:rFonts w:asciiTheme="minorHAnsi" w:hAnsiTheme="minorHAnsi" w:cstheme="minorHAnsi"/>
          <w:sz w:val="28"/>
          <w:szCs w:val="28"/>
        </w:rPr>
        <w:t xml:space="preserve">- </w:t>
      </w:r>
      <w:r w:rsidR="00B2194B" w:rsidRPr="003A052D">
        <w:rPr>
          <w:rFonts w:asciiTheme="minorHAnsi" w:hAnsiTheme="minorHAnsi" w:cstheme="minorHAnsi"/>
          <w:sz w:val="28"/>
          <w:szCs w:val="28"/>
        </w:rPr>
        <w:t>списанные материальные запасы, израсходованные непосредственно на оказание услуги, естественная убыль;</w:t>
      </w:r>
    </w:p>
    <w:p w:rsidR="00B4239F" w:rsidRPr="003A052D" w:rsidRDefault="00175F6D" w:rsidP="00080B36">
      <w:pPr>
        <w:pStyle w:val="Normalunindented"/>
        <w:spacing w:before="0" w:after="0" w:line="240" w:lineRule="auto"/>
        <w:rPr>
          <w:rFonts w:asciiTheme="minorHAnsi" w:hAnsiTheme="minorHAnsi" w:cstheme="minorHAnsi"/>
          <w:sz w:val="28"/>
          <w:szCs w:val="28"/>
        </w:rPr>
      </w:pPr>
      <w:r>
        <w:rPr>
          <w:rFonts w:asciiTheme="minorHAnsi" w:hAnsiTheme="minorHAnsi" w:cstheme="minorHAnsi"/>
          <w:sz w:val="28"/>
          <w:szCs w:val="28"/>
        </w:rPr>
        <w:t xml:space="preserve">- </w:t>
      </w:r>
      <w:r w:rsidR="00B2194B" w:rsidRPr="003A052D">
        <w:rPr>
          <w:rFonts w:asciiTheme="minorHAnsi" w:hAnsiTheme="minorHAnsi" w:cstheme="minorHAnsi"/>
          <w:sz w:val="28"/>
          <w:szCs w:val="28"/>
        </w:rPr>
        <w:t>переданные в эксплуатацию объекты основных средств стоимостью до 10</w:t>
      </w:r>
      <w:r w:rsidR="001444C2" w:rsidRPr="003A052D">
        <w:rPr>
          <w:rFonts w:asciiTheme="minorHAnsi" w:hAnsiTheme="minorHAnsi" w:cstheme="minorHAnsi"/>
          <w:sz w:val="28"/>
          <w:szCs w:val="28"/>
        </w:rPr>
        <w:t> </w:t>
      </w:r>
      <w:r w:rsidR="00B2194B" w:rsidRPr="003A052D">
        <w:rPr>
          <w:rFonts w:asciiTheme="minorHAnsi" w:hAnsiTheme="minorHAnsi" w:cstheme="minorHAnsi"/>
          <w:sz w:val="28"/>
          <w:szCs w:val="28"/>
        </w:rPr>
        <w:t>000</w:t>
      </w:r>
      <w:r w:rsidR="001444C2" w:rsidRPr="003A052D">
        <w:rPr>
          <w:rFonts w:asciiTheme="minorHAnsi" w:hAnsiTheme="minorHAnsi" w:cstheme="minorHAnsi"/>
          <w:sz w:val="28"/>
          <w:szCs w:val="28"/>
        </w:rPr>
        <w:t>,00</w:t>
      </w:r>
      <w:r w:rsidR="00B2194B" w:rsidRPr="003A052D">
        <w:rPr>
          <w:rFonts w:asciiTheme="minorHAnsi" w:hAnsiTheme="minorHAnsi" w:cstheme="minorHAnsi"/>
          <w:sz w:val="28"/>
          <w:szCs w:val="28"/>
        </w:rPr>
        <w:t xml:space="preserve"> руб</w:t>
      </w:r>
      <w:r w:rsidR="001444C2" w:rsidRPr="003A052D">
        <w:rPr>
          <w:rFonts w:asciiTheme="minorHAnsi" w:hAnsiTheme="minorHAnsi" w:cstheme="minorHAnsi"/>
          <w:sz w:val="28"/>
          <w:szCs w:val="28"/>
        </w:rPr>
        <w:t>лей</w:t>
      </w:r>
      <w:r w:rsidR="00B2194B" w:rsidRPr="003A052D">
        <w:rPr>
          <w:rFonts w:asciiTheme="minorHAnsi" w:hAnsiTheme="minorHAnsi" w:cstheme="minorHAnsi"/>
          <w:sz w:val="28"/>
          <w:szCs w:val="28"/>
        </w:rPr>
        <w:t xml:space="preserve"> включительно, которые используются при оказании услуги;</w:t>
      </w:r>
    </w:p>
    <w:p w:rsidR="00B4239F" w:rsidRPr="003A052D" w:rsidRDefault="001444C2" w:rsidP="00080B36">
      <w:pPr>
        <w:pStyle w:val="Normalunindented"/>
        <w:spacing w:before="0" w:after="0" w:line="240" w:lineRule="auto"/>
        <w:rPr>
          <w:rFonts w:asciiTheme="minorHAnsi" w:hAnsiTheme="minorHAnsi" w:cstheme="minorHAnsi"/>
          <w:sz w:val="28"/>
          <w:szCs w:val="28"/>
        </w:rPr>
      </w:pPr>
      <w:r w:rsidRPr="003A052D">
        <w:rPr>
          <w:rFonts w:asciiTheme="minorHAnsi" w:hAnsiTheme="minorHAnsi" w:cstheme="minorHAnsi"/>
          <w:sz w:val="28"/>
          <w:szCs w:val="28"/>
        </w:rPr>
        <w:lastRenderedPageBreak/>
        <w:t xml:space="preserve">- </w:t>
      </w:r>
      <w:r w:rsidR="00B2194B" w:rsidRPr="003A052D">
        <w:rPr>
          <w:rFonts w:asciiTheme="minorHAnsi" w:hAnsiTheme="minorHAnsi" w:cstheme="minorHAnsi"/>
          <w:sz w:val="28"/>
          <w:szCs w:val="28"/>
        </w:rPr>
        <w:t>сумма амортизации основных средств, которые используются при оказании услуги;</w:t>
      </w:r>
    </w:p>
    <w:p w:rsidR="00B4239F" w:rsidRPr="003A052D" w:rsidRDefault="001444C2" w:rsidP="00080B36">
      <w:pPr>
        <w:pStyle w:val="Normalunindented"/>
        <w:spacing w:before="0" w:after="0" w:line="240" w:lineRule="auto"/>
        <w:rPr>
          <w:rFonts w:asciiTheme="minorHAnsi" w:hAnsiTheme="minorHAnsi" w:cstheme="minorHAnsi"/>
          <w:sz w:val="28"/>
          <w:szCs w:val="28"/>
        </w:rPr>
      </w:pPr>
      <w:r w:rsidRPr="003A052D">
        <w:rPr>
          <w:rFonts w:asciiTheme="minorHAnsi" w:hAnsiTheme="minorHAnsi" w:cstheme="minorHAnsi"/>
          <w:sz w:val="28"/>
          <w:szCs w:val="28"/>
        </w:rPr>
        <w:t xml:space="preserve">- </w:t>
      </w:r>
      <w:r w:rsidR="00B2194B" w:rsidRPr="003A052D">
        <w:rPr>
          <w:rFonts w:asciiTheme="minorHAnsi" w:hAnsiTheme="minorHAnsi" w:cstheme="minorHAnsi"/>
          <w:sz w:val="28"/>
          <w:szCs w:val="28"/>
        </w:rPr>
        <w:t xml:space="preserve">расходы на аренду помещений, которые используются для оказания </w:t>
      </w:r>
      <w:r w:rsidRPr="003A052D">
        <w:rPr>
          <w:rFonts w:asciiTheme="minorHAnsi" w:hAnsiTheme="minorHAnsi" w:cstheme="minorHAnsi"/>
          <w:sz w:val="28"/>
          <w:szCs w:val="28"/>
        </w:rPr>
        <w:t>услуги.</w:t>
      </w:r>
    </w:p>
    <w:p w:rsidR="00B4239F" w:rsidRPr="003A052D" w:rsidRDefault="00B2194B" w:rsidP="00080B36">
      <w:pPr>
        <w:pStyle w:val="Normalunindented"/>
        <w:spacing w:before="0" w:after="0" w:line="240" w:lineRule="auto"/>
        <w:ind w:firstLine="567"/>
        <w:rPr>
          <w:rFonts w:asciiTheme="minorHAnsi" w:hAnsiTheme="minorHAnsi" w:cstheme="minorHAnsi"/>
          <w:sz w:val="28"/>
          <w:szCs w:val="28"/>
        </w:rPr>
      </w:pPr>
      <w:r w:rsidRPr="003A052D">
        <w:rPr>
          <w:rFonts w:asciiTheme="minorHAnsi" w:hAnsiTheme="minorHAnsi" w:cstheme="minorHAnsi"/>
          <w:sz w:val="28"/>
          <w:szCs w:val="28"/>
        </w:rPr>
        <w:t>В составе накладных расходов при формировании себестоимости услуг учитываются расходы:</w:t>
      </w:r>
    </w:p>
    <w:p w:rsidR="00B4239F" w:rsidRPr="003A052D" w:rsidRDefault="00175F6D" w:rsidP="00080B36">
      <w:pPr>
        <w:pStyle w:val="Normalunindented"/>
        <w:spacing w:before="0" w:after="0" w:line="240" w:lineRule="auto"/>
        <w:rPr>
          <w:rFonts w:asciiTheme="minorHAnsi" w:hAnsiTheme="minorHAnsi" w:cstheme="minorHAnsi"/>
          <w:color w:val="000000"/>
          <w:sz w:val="28"/>
          <w:szCs w:val="28"/>
        </w:rPr>
      </w:pPr>
      <w:r>
        <w:rPr>
          <w:rFonts w:asciiTheme="minorHAnsi" w:hAnsiTheme="minorHAnsi" w:cstheme="minorHAnsi"/>
          <w:color w:val="000000"/>
          <w:sz w:val="28"/>
          <w:szCs w:val="28"/>
        </w:rPr>
        <w:t xml:space="preserve">- </w:t>
      </w:r>
      <w:r w:rsidR="00B2194B" w:rsidRPr="003A052D">
        <w:rPr>
          <w:rFonts w:asciiTheme="minorHAnsi" w:hAnsiTheme="minorHAnsi" w:cstheme="minorHAnsi"/>
          <w:color w:val="000000"/>
          <w:sz w:val="28"/>
          <w:szCs w:val="28"/>
        </w:rPr>
        <w:t xml:space="preserve">затраты на оплату труда и начисления на выплаты по оплате труда сотрудников </w:t>
      </w:r>
      <w:r w:rsidR="007D3245" w:rsidRPr="003A052D">
        <w:rPr>
          <w:rFonts w:asciiTheme="minorHAnsi" w:hAnsiTheme="minorHAnsi" w:cstheme="minorHAnsi"/>
          <w:color w:val="000000"/>
          <w:sz w:val="28"/>
          <w:szCs w:val="28"/>
        </w:rPr>
        <w:t xml:space="preserve">субъекта </w:t>
      </w:r>
      <w:r w:rsidR="00106723">
        <w:rPr>
          <w:rFonts w:asciiTheme="minorHAnsi" w:hAnsiTheme="minorHAnsi" w:cstheme="minorHAnsi"/>
          <w:color w:val="000000"/>
          <w:sz w:val="28"/>
          <w:szCs w:val="28"/>
        </w:rPr>
        <w:t>централизованного</w:t>
      </w:r>
      <w:r w:rsidR="007D3245" w:rsidRPr="003A052D">
        <w:rPr>
          <w:rFonts w:asciiTheme="minorHAnsi" w:hAnsiTheme="minorHAnsi" w:cstheme="minorHAnsi"/>
          <w:color w:val="000000"/>
          <w:sz w:val="28"/>
          <w:szCs w:val="28"/>
        </w:rPr>
        <w:t xml:space="preserve"> учета</w:t>
      </w:r>
      <w:r w:rsidR="00B2194B" w:rsidRPr="003A052D">
        <w:rPr>
          <w:rFonts w:asciiTheme="minorHAnsi" w:hAnsiTheme="minorHAnsi" w:cstheme="minorHAnsi"/>
          <w:color w:val="000000"/>
          <w:sz w:val="28"/>
          <w:szCs w:val="28"/>
        </w:rPr>
        <w:t>, участвующих в оказании нескольких видов услуг;</w:t>
      </w:r>
    </w:p>
    <w:p w:rsidR="00B4239F" w:rsidRPr="003A052D" w:rsidRDefault="00175F6D" w:rsidP="00080B36">
      <w:pPr>
        <w:pStyle w:val="Normalunindented"/>
        <w:spacing w:before="0" w:after="0" w:line="240" w:lineRule="auto"/>
        <w:rPr>
          <w:rFonts w:asciiTheme="minorHAnsi" w:hAnsiTheme="minorHAnsi" w:cstheme="minorHAnsi"/>
          <w:color w:val="000000"/>
          <w:sz w:val="28"/>
          <w:szCs w:val="28"/>
        </w:rPr>
      </w:pPr>
      <w:r>
        <w:rPr>
          <w:rFonts w:asciiTheme="minorHAnsi" w:hAnsiTheme="minorHAnsi" w:cstheme="minorHAnsi"/>
          <w:color w:val="000000"/>
          <w:sz w:val="28"/>
          <w:szCs w:val="28"/>
        </w:rPr>
        <w:t xml:space="preserve">- </w:t>
      </w:r>
      <w:r w:rsidR="00B2194B" w:rsidRPr="003A052D">
        <w:rPr>
          <w:rFonts w:asciiTheme="minorHAnsi" w:hAnsiTheme="minorHAnsi" w:cstheme="minorHAnsi"/>
          <w:color w:val="000000"/>
          <w:sz w:val="28"/>
          <w:szCs w:val="28"/>
        </w:rPr>
        <w:t xml:space="preserve">материальные запасы, израсходованные на нужды </w:t>
      </w:r>
      <w:r w:rsidR="007D3245" w:rsidRPr="003A052D">
        <w:rPr>
          <w:rFonts w:asciiTheme="minorHAnsi" w:hAnsiTheme="minorHAnsi" w:cstheme="minorHAnsi"/>
          <w:color w:val="000000"/>
          <w:sz w:val="28"/>
          <w:szCs w:val="28"/>
        </w:rPr>
        <w:t xml:space="preserve">субъекта </w:t>
      </w:r>
      <w:r w:rsidR="00294415">
        <w:rPr>
          <w:rFonts w:asciiTheme="minorHAnsi" w:hAnsiTheme="minorHAnsi" w:cstheme="minorHAnsi"/>
          <w:color w:val="000000"/>
          <w:sz w:val="28"/>
          <w:szCs w:val="28"/>
        </w:rPr>
        <w:t>централизованного</w:t>
      </w:r>
      <w:r w:rsidR="007D3245" w:rsidRPr="003A052D">
        <w:rPr>
          <w:rFonts w:asciiTheme="minorHAnsi" w:hAnsiTheme="minorHAnsi" w:cstheme="minorHAnsi"/>
          <w:color w:val="000000"/>
          <w:sz w:val="28"/>
          <w:szCs w:val="28"/>
        </w:rPr>
        <w:t xml:space="preserve"> учета</w:t>
      </w:r>
      <w:r w:rsidR="00B2194B" w:rsidRPr="003A052D">
        <w:rPr>
          <w:rFonts w:asciiTheme="minorHAnsi" w:hAnsiTheme="minorHAnsi" w:cstheme="minorHAnsi"/>
          <w:color w:val="000000"/>
          <w:sz w:val="28"/>
          <w:szCs w:val="28"/>
        </w:rPr>
        <w:t>, естественная убыль;</w:t>
      </w:r>
    </w:p>
    <w:p w:rsidR="00B4239F" w:rsidRPr="003A052D" w:rsidRDefault="00175F6D" w:rsidP="00080B36">
      <w:pPr>
        <w:pStyle w:val="Normalunindented"/>
        <w:spacing w:before="0" w:after="0" w:line="240" w:lineRule="auto"/>
        <w:rPr>
          <w:rFonts w:asciiTheme="minorHAnsi" w:hAnsiTheme="minorHAnsi" w:cstheme="minorHAnsi"/>
          <w:color w:val="000000"/>
          <w:sz w:val="28"/>
          <w:szCs w:val="28"/>
        </w:rPr>
      </w:pPr>
      <w:r>
        <w:rPr>
          <w:rFonts w:asciiTheme="minorHAnsi" w:hAnsiTheme="minorHAnsi" w:cstheme="minorHAnsi"/>
          <w:color w:val="000000"/>
          <w:sz w:val="28"/>
          <w:szCs w:val="28"/>
        </w:rPr>
        <w:t xml:space="preserve">- </w:t>
      </w:r>
      <w:r w:rsidR="00B2194B" w:rsidRPr="003A052D">
        <w:rPr>
          <w:rFonts w:asciiTheme="minorHAnsi" w:hAnsiTheme="minorHAnsi" w:cstheme="minorHAnsi"/>
          <w:color w:val="000000"/>
          <w:sz w:val="28"/>
          <w:szCs w:val="28"/>
        </w:rPr>
        <w:t>переданные в эксплуатацию объекты основных средств стоимостью до 10</w:t>
      </w:r>
      <w:r w:rsidR="001444C2" w:rsidRPr="003A052D">
        <w:rPr>
          <w:rFonts w:asciiTheme="minorHAnsi" w:hAnsiTheme="minorHAnsi" w:cstheme="minorHAnsi"/>
          <w:color w:val="000000"/>
          <w:sz w:val="28"/>
          <w:szCs w:val="28"/>
        </w:rPr>
        <w:t> </w:t>
      </w:r>
      <w:r w:rsidR="00B2194B" w:rsidRPr="003A052D">
        <w:rPr>
          <w:rFonts w:asciiTheme="minorHAnsi" w:hAnsiTheme="minorHAnsi" w:cstheme="minorHAnsi"/>
          <w:color w:val="000000"/>
          <w:sz w:val="28"/>
          <w:szCs w:val="28"/>
        </w:rPr>
        <w:t>000</w:t>
      </w:r>
      <w:r w:rsidR="001444C2" w:rsidRPr="003A052D">
        <w:rPr>
          <w:rFonts w:asciiTheme="minorHAnsi" w:hAnsiTheme="minorHAnsi" w:cstheme="minorHAnsi"/>
          <w:color w:val="000000"/>
          <w:sz w:val="28"/>
          <w:szCs w:val="28"/>
        </w:rPr>
        <w:t>,00</w:t>
      </w:r>
      <w:r w:rsidR="00B2194B" w:rsidRPr="003A052D">
        <w:rPr>
          <w:rFonts w:asciiTheme="minorHAnsi" w:hAnsiTheme="minorHAnsi" w:cstheme="minorHAnsi"/>
          <w:color w:val="000000"/>
          <w:sz w:val="28"/>
          <w:szCs w:val="28"/>
        </w:rPr>
        <w:t xml:space="preserve"> руб</w:t>
      </w:r>
      <w:r w:rsidR="001444C2" w:rsidRPr="003A052D">
        <w:rPr>
          <w:rFonts w:asciiTheme="minorHAnsi" w:hAnsiTheme="minorHAnsi" w:cstheme="minorHAnsi"/>
          <w:color w:val="000000"/>
          <w:sz w:val="28"/>
          <w:szCs w:val="28"/>
        </w:rPr>
        <w:t>лей</w:t>
      </w:r>
      <w:r w:rsidR="00B2194B" w:rsidRPr="003A052D">
        <w:rPr>
          <w:rFonts w:asciiTheme="minorHAnsi" w:hAnsiTheme="minorHAnsi" w:cstheme="minorHAnsi"/>
          <w:color w:val="000000"/>
          <w:sz w:val="28"/>
          <w:szCs w:val="28"/>
        </w:rPr>
        <w:t xml:space="preserve"> включительно в случае их использования для </w:t>
      </w:r>
      <w:r w:rsidR="00145A38">
        <w:rPr>
          <w:rFonts w:asciiTheme="minorHAnsi" w:hAnsiTheme="minorHAnsi" w:cstheme="minorHAnsi"/>
          <w:color w:val="000000"/>
          <w:sz w:val="28"/>
          <w:szCs w:val="28"/>
        </w:rPr>
        <w:t xml:space="preserve">оказания </w:t>
      </w:r>
      <w:r w:rsidR="00B2194B" w:rsidRPr="003A052D">
        <w:rPr>
          <w:rFonts w:asciiTheme="minorHAnsi" w:hAnsiTheme="minorHAnsi" w:cstheme="minorHAnsi"/>
          <w:color w:val="000000"/>
          <w:sz w:val="28"/>
          <w:szCs w:val="28"/>
        </w:rPr>
        <w:t>нескольких видов услуг;</w:t>
      </w:r>
    </w:p>
    <w:p w:rsidR="00B4239F" w:rsidRPr="003A052D" w:rsidRDefault="00175F6D" w:rsidP="00080B36">
      <w:pPr>
        <w:pStyle w:val="Normalunindented"/>
        <w:spacing w:before="0" w:after="0" w:line="240" w:lineRule="auto"/>
        <w:rPr>
          <w:rFonts w:asciiTheme="minorHAnsi" w:hAnsiTheme="minorHAnsi" w:cstheme="minorHAnsi"/>
          <w:color w:val="000000"/>
          <w:sz w:val="28"/>
          <w:szCs w:val="28"/>
        </w:rPr>
      </w:pPr>
      <w:r>
        <w:rPr>
          <w:rFonts w:asciiTheme="minorHAnsi" w:hAnsiTheme="minorHAnsi" w:cstheme="minorHAnsi"/>
          <w:color w:val="000000"/>
          <w:sz w:val="28"/>
          <w:szCs w:val="28"/>
        </w:rPr>
        <w:t>- а</w:t>
      </w:r>
      <w:r w:rsidR="00B2194B" w:rsidRPr="003A052D">
        <w:rPr>
          <w:rFonts w:asciiTheme="minorHAnsi" w:hAnsiTheme="minorHAnsi" w:cstheme="minorHAnsi"/>
          <w:color w:val="000000"/>
          <w:sz w:val="28"/>
          <w:szCs w:val="28"/>
        </w:rPr>
        <w:t xml:space="preserve">мортизация основных средств, которые используются для </w:t>
      </w:r>
      <w:r w:rsidR="00D20987">
        <w:rPr>
          <w:rFonts w:asciiTheme="minorHAnsi" w:hAnsiTheme="minorHAnsi" w:cstheme="minorHAnsi"/>
          <w:color w:val="000000"/>
          <w:sz w:val="28"/>
          <w:szCs w:val="28"/>
        </w:rPr>
        <w:t>оказания</w:t>
      </w:r>
      <w:r w:rsidR="00B2194B" w:rsidRPr="003A052D">
        <w:rPr>
          <w:rFonts w:asciiTheme="minorHAnsi" w:hAnsiTheme="minorHAnsi" w:cstheme="minorHAnsi"/>
          <w:color w:val="000000"/>
          <w:sz w:val="28"/>
          <w:szCs w:val="28"/>
        </w:rPr>
        <w:t xml:space="preserve"> разных видов услуг;</w:t>
      </w:r>
    </w:p>
    <w:p w:rsidR="00B4239F" w:rsidRDefault="00175F6D" w:rsidP="00080B36">
      <w:pPr>
        <w:pStyle w:val="Normalunindented"/>
        <w:spacing w:before="0" w:after="0" w:line="240" w:lineRule="auto"/>
        <w:rPr>
          <w:rFonts w:asciiTheme="minorHAnsi" w:hAnsiTheme="minorHAnsi" w:cstheme="minorHAnsi"/>
          <w:color w:val="000000"/>
          <w:sz w:val="28"/>
          <w:szCs w:val="28"/>
        </w:rPr>
      </w:pPr>
      <w:r>
        <w:rPr>
          <w:rFonts w:asciiTheme="minorHAnsi" w:hAnsiTheme="minorHAnsi" w:cstheme="minorHAnsi"/>
          <w:color w:val="000000"/>
          <w:sz w:val="28"/>
          <w:szCs w:val="28"/>
        </w:rPr>
        <w:t xml:space="preserve">- </w:t>
      </w:r>
      <w:r w:rsidR="00B2194B" w:rsidRPr="003A052D">
        <w:rPr>
          <w:rFonts w:asciiTheme="minorHAnsi" w:hAnsiTheme="minorHAnsi" w:cstheme="minorHAnsi"/>
          <w:color w:val="000000"/>
          <w:sz w:val="28"/>
          <w:szCs w:val="28"/>
        </w:rPr>
        <w:t>расходы, связанные с ремонтом, техническим обслуживанием нефинансовых активов</w:t>
      </w:r>
      <w:r w:rsidR="00D20987">
        <w:rPr>
          <w:rFonts w:asciiTheme="minorHAnsi" w:hAnsiTheme="minorHAnsi" w:cstheme="minorHAnsi"/>
          <w:color w:val="000000"/>
          <w:sz w:val="28"/>
          <w:szCs w:val="28"/>
        </w:rPr>
        <w:t>;</w:t>
      </w:r>
    </w:p>
    <w:p w:rsidR="00D20987" w:rsidRPr="003A052D" w:rsidRDefault="00D20987" w:rsidP="00080B36">
      <w:pPr>
        <w:pStyle w:val="Normalunindented"/>
        <w:spacing w:before="0" w:after="0" w:line="240" w:lineRule="auto"/>
        <w:rPr>
          <w:rFonts w:asciiTheme="minorHAnsi" w:hAnsiTheme="minorHAnsi" w:cstheme="minorHAnsi"/>
          <w:color w:val="000000"/>
          <w:sz w:val="28"/>
          <w:szCs w:val="28"/>
        </w:rPr>
      </w:pPr>
      <w:r>
        <w:rPr>
          <w:rFonts w:asciiTheme="minorHAnsi" w:hAnsiTheme="minorHAnsi" w:cstheme="minorHAnsi"/>
          <w:color w:val="000000"/>
          <w:sz w:val="28"/>
          <w:szCs w:val="28"/>
        </w:rPr>
        <w:t>- командировки и обучение основных работников.</w:t>
      </w:r>
    </w:p>
    <w:p w:rsidR="00B4239F" w:rsidRPr="003A052D" w:rsidRDefault="00175F6D" w:rsidP="00080B36">
      <w:pPr>
        <w:pStyle w:val="Normalunindented"/>
        <w:spacing w:before="0" w:after="0" w:line="240" w:lineRule="auto"/>
        <w:ind w:firstLine="567"/>
        <w:rPr>
          <w:rFonts w:asciiTheme="minorHAnsi" w:hAnsiTheme="minorHAnsi" w:cstheme="minorHAnsi"/>
          <w:color w:val="000000"/>
          <w:sz w:val="28"/>
          <w:szCs w:val="28"/>
        </w:rPr>
      </w:pPr>
      <w:r>
        <w:rPr>
          <w:rFonts w:asciiTheme="minorHAnsi" w:hAnsiTheme="minorHAnsi" w:cstheme="minorHAnsi"/>
          <w:color w:val="000000"/>
          <w:sz w:val="28"/>
          <w:szCs w:val="28"/>
        </w:rPr>
        <w:t>8</w:t>
      </w:r>
      <w:r w:rsidR="00B2194B" w:rsidRPr="003A052D">
        <w:rPr>
          <w:rFonts w:asciiTheme="minorHAnsi" w:hAnsiTheme="minorHAnsi" w:cstheme="minorHAnsi"/>
          <w:color w:val="000000"/>
          <w:sz w:val="28"/>
          <w:szCs w:val="28"/>
        </w:rPr>
        <w:t>.3. Накладные расходы распределяются между себестоимостью разных видов услуг по окончании месяца пропорционально прямым затратам на оплату труда в месяце распределения.</w:t>
      </w:r>
    </w:p>
    <w:p w:rsidR="00B4239F" w:rsidRPr="003A052D" w:rsidRDefault="00175F6D" w:rsidP="00080B36">
      <w:pPr>
        <w:pStyle w:val="Normalunindented"/>
        <w:spacing w:before="0" w:after="0" w:line="240" w:lineRule="auto"/>
        <w:ind w:firstLine="567"/>
        <w:rPr>
          <w:rFonts w:asciiTheme="minorHAnsi" w:hAnsiTheme="minorHAnsi" w:cstheme="minorHAnsi"/>
          <w:color w:val="000000"/>
          <w:sz w:val="28"/>
          <w:szCs w:val="28"/>
        </w:rPr>
      </w:pPr>
      <w:r>
        <w:rPr>
          <w:rFonts w:asciiTheme="minorHAnsi" w:hAnsiTheme="minorHAnsi" w:cstheme="minorHAnsi"/>
          <w:color w:val="000000"/>
          <w:sz w:val="28"/>
          <w:szCs w:val="28"/>
        </w:rPr>
        <w:t>8</w:t>
      </w:r>
      <w:r w:rsidR="00B2194B" w:rsidRPr="003A052D">
        <w:rPr>
          <w:rFonts w:asciiTheme="minorHAnsi" w:hAnsiTheme="minorHAnsi" w:cstheme="minorHAnsi"/>
          <w:color w:val="000000"/>
          <w:sz w:val="28"/>
          <w:szCs w:val="28"/>
        </w:rPr>
        <w:t>.4. В составе общехозяйственных расходов учитываются расходы, распределяемые между всеми видами услуг:</w:t>
      </w:r>
    </w:p>
    <w:p w:rsidR="00B4239F" w:rsidRPr="003A052D" w:rsidRDefault="001444C2" w:rsidP="00080B36">
      <w:pPr>
        <w:pStyle w:val="Normalunindented"/>
        <w:spacing w:before="0" w:after="0" w:line="240" w:lineRule="auto"/>
        <w:rPr>
          <w:rFonts w:asciiTheme="minorHAnsi" w:hAnsiTheme="minorHAnsi" w:cstheme="minorHAnsi"/>
          <w:color w:val="000000"/>
          <w:sz w:val="28"/>
          <w:szCs w:val="28"/>
        </w:rPr>
      </w:pPr>
      <w:r w:rsidRPr="003A052D">
        <w:rPr>
          <w:rFonts w:asciiTheme="minorHAnsi" w:hAnsiTheme="minorHAnsi" w:cstheme="minorHAnsi"/>
          <w:color w:val="000000"/>
          <w:sz w:val="28"/>
          <w:szCs w:val="28"/>
        </w:rPr>
        <w:t xml:space="preserve">- </w:t>
      </w:r>
      <w:r w:rsidR="00B2194B" w:rsidRPr="003A052D">
        <w:rPr>
          <w:rFonts w:asciiTheme="minorHAnsi" w:hAnsiTheme="minorHAnsi" w:cstheme="minorHAnsi"/>
          <w:color w:val="000000"/>
          <w:sz w:val="28"/>
          <w:szCs w:val="28"/>
        </w:rPr>
        <w:t xml:space="preserve">расходы на оплату труда и начисления на выплаты по оплате труда сотрудников </w:t>
      </w:r>
      <w:r w:rsidR="007D3245" w:rsidRPr="003A052D">
        <w:rPr>
          <w:rFonts w:asciiTheme="minorHAnsi" w:hAnsiTheme="minorHAnsi" w:cstheme="minorHAnsi"/>
          <w:color w:val="000000"/>
          <w:sz w:val="28"/>
          <w:szCs w:val="28"/>
        </w:rPr>
        <w:t xml:space="preserve">субъекта </w:t>
      </w:r>
      <w:r w:rsidR="005D4364">
        <w:rPr>
          <w:rFonts w:asciiTheme="minorHAnsi" w:hAnsiTheme="minorHAnsi" w:cstheme="minorHAnsi"/>
          <w:color w:val="000000"/>
          <w:sz w:val="28"/>
          <w:szCs w:val="28"/>
        </w:rPr>
        <w:t>централизованного</w:t>
      </w:r>
      <w:r w:rsidR="007D3245" w:rsidRPr="003A052D">
        <w:rPr>
          <w:rFonts w:asciiTheme="minorHAnsi" w:hAnsiTheme="minorHAnsi" w:cstheme="minorHAnsi"/>
          <w:color w:val="000000"/>
          <w:sz w:val="28"/>
          <w:szCs w:val="28"/>
        </w:rPr>
        <w:t xml:space="preserve"> учета</w:t>
      </w:r>
      <w:r w:rsidR="00B2194B" w:rsidRPr="003A052D">
        <w:rPr>
          <w:rFonts w:asciiTheme="minorHAnsi" w:hAnsiTheme="minorHAnsi" w:cstheme="minorHAnsi"/>
          <w:color w:val="000000"/>
          <w:sz w:val="28"/>
          <w:szCs w:val="28"/>
        </w:rPr>
        <w:t>, не принимающих непосредственного участия при оказании услуги: административно-управленческого, административно-хозяйственного и прочего обслуживающего персонала;</w:t>
      </w:r>
    </w:p>
    <w:p w:rsidR="00B4239F" w:rsidRPr="003A052D" w:rsidRDefault="001444C2" w:rsidP="00080B36">
      <w:pPr>
        <w:pStyle w:val="Normalunindented"/>
        <w:spacing w:before="0" w:after="0" w:line="240" w:lineRule="auto"/>
        <w:rPr>
          <w:rFonts w:asciiTheme="minorHAnsi" w:hAnsiTheme="minorHAnsi" w:cstheme="minorHAnsi"/>
          <w:color w:val="000000"/>
          <w:sz w:val="28"/>
          <w:szCs w:val="28"/>
        </w:rPr>
      </w:pPr>
      <w:r w:rsidRPr="003A052D">
        <w:rPr>
          <w:rFonts w:asciiTheme="minorHAnsi" w:hAnsiTheme="minorHAnsi" w:cstheme="minorHAnsi"/>
          <w:color w:val="000000"/>
          <w:sz w:val="28"/>
          <w:szCs w:val="28"/>
        </w:rPr>
        <w:t xml:space="preserve">- </w:t>
      </w:r>
      <w:r w:rsidR="00B2194B" w:rsidRPr="003A052D">
        <w:rPr>
          <w:rFonts w:asciiTheme="minorHAnsi" w:hAnsiTheme="minorHAnsi" w:cstheme="minorHAnsi"/>
          <w:color w:val="000000"/>
          <w:sz w:val="28"/>
          <w:szCs w:val="28"/>
        </w:rPr>
        <w:t xml:space="preserve">материальные запасы, израсходованные на общехозяйственные нужды </w:t>
      </w:r>
      <w:r w:rsidR="007D3245" w:rsidRPr="003A052D">
        <w:rPr>
          <w:rFonts w:asciiTheme="minorHAnsi" w:hAnsiTheme="minorHAnsi" w:cstheme="minorHAnsi"/>
          <w:color w:val="000000"/>
          <w:sz w:val="28"/>
          <w:szCs w:val="28"/>
        </w:rPr>
        <w:t xml:space="preserve">субъекта </w:t>
      </w:r>
      <w:r w:rsidR="00D501B7">
        <w:rPr>
          <w:rFonts w:asciiTheme="minorHAnsi" w:hAnsiTheme="minorHAnsi" w:cstheme="minorHAnsi"/>
          <w:color w:val="000000"/>
          <w:sz w:val="28"/>
          <w:szCs w:val="28"/>
        </w:rPr>
        <w:t>централизованного</w:t>
      </w:r>
      <w:r w:rsidR="007D3245" w:rsidRPr="003A052D">
        <w:rPr>
          <w:rFonts w:asciiTheme="minorHAnsi" w:hAnsiTheme="minorHAnsi" w:cstheme="minorHAnsi"/>
          <w:color w:val="000000"/>
          <w:sz w:val="28"/>
          <w:szCs w:val="28"/>
        </w:rPr>
        <w:t xml:space="preserve"> учета</w:t>
      </w:r>
      <w:r w:rsidR="00B2194B" w:rsidRPr="003A052D">
        <w:rPr>
          <w:rFonts w:asciiTheme="minorHAnsi" w:hAnsiTheme="minorHAnsi" w:cstheme="minorHAnsi"/>
          <w:color w:val="000000"/>
          <w:sz w:val="28"/>
          <w:szCs w:val="28"/>
        </w:rPr>
        <w:t xml:space="preserve"> (в том числе в качестве естественной убыли, пришедшие в негодность) на цели, не связанные напрямую с оказанием услуг;</w:t>
      </w:r>
    </w:p>
    <w:p w:rsidR="00B4239F" w:rsidRPr="003A052D" w:rsidRDefault="001444C2" w:rsidP="00080B36">
      <w:pPr>
        <w:pStyle w:val="Normalunindented"/>
        <w:spacing w:before="0" w:after="0" w:line="240" w:lineRule="auto"/>
        <w:rPr>
          <w:rFonts w:asciiTheme="minorHAnsi" w:hAnsiTheme="minorHAnsi" w:cstheme="minorHAnsi"/>
          <w:color w:val="000000"/>
          <w:sz w:val="28"/>
          <w:szCs w:val="28"/>
        </w:rPr>
      </w:pPr>
      <w:r w:rsidRPr="003A052D">
        <w:rPr>
          <w:rFonts w:asciiTheme="minorHAnsi" w:hAnsiTheme="minorHAnsi" w:cstheme="minorHAnsi"/>
          <w:color w:val="000000"/>
          <w:sz w:val="28"/>
          <w:szCs w:val="28"/>
        </w:rPr>
        <w:t xml:space="preserve">- </w:t>
      </w:r>
      <w:r w:rsidR="00B2194B" w:rsidRPr="003A052D">
        <w:rPr>
          <w:rFonts w:asciiTheme="minorHAnsi" w:hAnsiTheme="minorHAnsi" w:cstheme="minorHAnsi"/>
          <w:color w:val="000000"/>
          <w:sz w:val="28"/>
          <w:szCs w:val="28"/>
        </w:rPr>
        <w:t>переданные в эксплуатацию объекты основных средств стоимостью до 10</w:t>
      </w:r>
      <w:r w:rsidRPr="003A052D">
        <w:rPr>
          <w:rFonts w:asciiTheme="minorHAnsi" w:hAnsiTheme="minorHAnsi" w:cstheme="minorHAnsi"/>
          <w:color w:val="000000"/>
          <w:sz w:val="28"/>
          <w:szCs w:val="28"/>
        </w:rPr>
        <w:t> </w:t>
      </w:r>
      <w:r w:rsidR="00B2194B" w:rsidRPr="003A052D">
        <w:rPr>
          <w:rFonts w:asciiTheme="minorHAnsi" w:hAnsiTheme="minorHAnsi" w:cstheme="minorHAnsi"/>
          <w:color w:val="000000"/>
          <w:sz w:val="28"/>
          <w:szCs w:val="28"/>
        </w:rPr>
        <w:t>000</w:t>
      </w:r>
      <w:r w:rsidRPr="003A052D">
        <w:rPr>
          <w:rFonts w:asciiTheme="minorHAnsi" w:hAnsiTheme="minorHAnsi" w:cstheme="minorHAnsi"/>
          <w:color w:val="000000"/>
          <w:sz w:val="28"/>
          <w:szCs w:val="28"/>
        </w:rPr>
        <w:t>,00</w:t>
      </w:r>
      <w:r w:rsidR="00B2194B" w:rsidRPr="003A052D">
        <w:rPr>
          <w:rFonts w:asciiTheme="minorHAnsi" w:hAnsiTheme="minorHAnsi" w:cstheme="minorHAnsi"/>
          <w:color w:val="000000"/>
          <w:sz w:val="28"/>
          <w:szCs w:val="28"/>
        </w:rPr>
        <w:t xml:space="preserve"> руб</w:t>
      </w:r>
      <w:r w:rsidRPr="003A052D">
        <w:rPr>
          <w:rFonts w:asciiTheme="minorHAnsi" w:hAnsiTheme="minorHAnsi" w:cstheme="minorHAnsi"/>
          <w:color w:val="000000"/>
          <w:sz w:val="28"/>
          <w:szCs w:val="28"/>
        </w:rPr>
        <w:t>лей</w:t>
      </w:r>
      <w:r w:rsidR="00B2194B" w:rsidRPr="003A052D">
        <w:rPr>
          <w:rFonts w:asciiTheme="minorHAnsi" w:hAnsiTheme="minorHAnsi" w:cstheme="minorHAnsi"/>
          <w:color w:val="000000"/>
          <w:sz w:val="28"/>
          <w:szCs w:val="28"/>
        </w:rPr>
        <w:t xml:space="preserve"> включительно на цели, не связанные напрямую с оказанием услуг;</w:t>
      </w:r>
    </w:p>
    <w:p w:rsidR="00B4239F" w:rsidRPr="003A052D" w:rsidRDefault="001444C2" w:rsidP="00080B36">
      <w:pPr>
        <w:pStyle w:val="Normalunindented"/>
        <w:spacing w:before="0" w:after="0" w:line="240" w:lineRule="auto"/>
        <w:rPr>
          <w:rFonts w:asciiTheme="minorHAnsi" w:hAnsiTheme="minorHAnsi" w:cstheme="minorHAnsi"/>
          <w:color w:val="000000"/>
          <w:sz w:val="28"/>
          <w:szCs w:val="28"/>
        </w:rPr>
      </w:pPr>
      <w:r w:rsidRPr="003A052D">
        <w:rPr>
          <w:rFonts w:asciiTheme="minorHAnsi" w:hAnsiTheme="minorHAnsi" w:cstheme="minorHAnsi"/>
          <w:color w:val="000000"/>
          <w:sz w:val="28"/>
          <w:szCs w:val="28"/>
        </w:rPr>
        <w:t xml:space="preserve">- </w:t>
      </w:r>
      <w:r w:rsidR="00B2194B" w:rsidRPr="003A052D">
        <w:rPr>
          <w:rFonts w:asciiTheme="minorHAnsi" w:hAnsiTheme="minorHAnsi" w:cstheme="minorHAnsi"/>
          <w:color w:val="000000"/>
          <w:sz w:val="28"/>
          <w:szCs w:val="28"/>
        </w:rPr>
        <w:t>амортизация основных средств, не связанных напрямую с оказанием услуг;</w:t>
      </w:r>
    </w:p>
    <w:p w:rsidR="00B4239F" w:rsidRPr="003A052D" w:rsidRDefault="001444C2" w:rsidP="00080B36">
      <w:pPr>
        <w:pStyle w:val="Normalunindented"/>
        <w:spacing w:before="0" w:after="0" w:line="240" w:lineRule="auto"/>
        <w:rPr>
          <w:rFonts w:asciiTheme="minorHAnsi" w:hAnsiTheme="minorHAnsi" w:cstheme="minorHAnsi"/>
          <w:color w:val="000000"/>
          <w:sz w:val="28"/>
          <w:szCs w:val="28"/>
        </w:rPr>
      </w:pPr>
      <w:r w:rsidRPr="003A052D">
        <w:rPr>
          <w:rFonts w:asciiTheme="minorHAnsi" w:hAnsiTheme="minorHAnsi" w:cstheme="minorHAnsi"/>
          <w:color w:val="000000"/>
          <w:sz w:val="28"/>
          <w:szCs w:val="28"/>
        </w:rPr>
        <w:t xml:space="preserve">- </w:t>
      </w:r>
      <w:r w:rsidR="00B2194B" w:rsidRPr="003A052D">
        <w:rPr>
          <w:rFonts w:asciiTheme="minorHAnsi" w:hAnsiTheme="minorHAnsi" w:cstheme="minorHAnsi"/>
          <w:color w:val="000000"/>
          <w:sz w:val="28"/>
          <w:szCs w:val="28"/>
        </w:rPr>
        <w:t>коммунальные расходы;</w:t>
      </w:r>
    </w:p>
    <w:p w:rsidR="00B4239F" w:rsidRPr="003A052D" w:rsidRDefault="001444C2" w:rsidP="00080B36">
      <w:pPr>
        <w:pStyle w:val="Normalunindented"/>
        <w:spacing w:before="0" w:after="0" w:line="240" w:lineRule="auto"/>
        <w:rPr>
          <w:rFonts w:asciiTheme="minorHAnsi" w:hAnsiTheme="minorHAnsi" w:cstheme="minorHAnsi"/>
          <w:color w:val="000000"/>
          <w:sz w:val="28"/>
          <w:szCs w:val="28"/>
        </w:rPr>
      </w:pPr>
      <w:r w:rsidRPr="003A052D">
        <w:rPr>
          <w:rFonts w:asciiTheme="minorHAnsi" w:hAnsiTheme="minorHAnsi" w:cstheme="minorHAnsi"/>
          <w:color w:val="000000"/>
          <w:sz w:val="28"/>
          <w:szCs w:val="28"/>
        </w:rPr>
        <w:t xml:space="preserve">- </w:t>
      </w:r>
      <w:r w:rsidR="00B2194B" w:rsidRPr="003A052D">
        <w:rPr>
          <w:rFonts w:asciiTheme="minorHAnsi" w:hAnsiTheme="minorHAnsi" w:cstheme="minorHAnsi"/>
          <w:color w:val="000000"/>
          <w:sz w:val="28"/>
          <w:szCs w:val="28"/>
        </w:rPr>
        <w:t>расходы услуги связи;</w:t>
      </w:r>
    </w:p>
    <w:p w:rsidR="00B4239F" w:rsidRPr="003A052D" w:rsidRDefault="001444C2" w:rsidP="00080B36">
      <w:pPr>
        <w:pStyle w:val="Normalunindented"/>
        <w:spacing w:before="0" w:after="0" w:line="240" w:lineRule="auto"/>
        <w:rPr>
          <w:rFonts w:asciiTheme="minorHAnsi" w:hAnsiTheme="minorHAnsi" w:cstheme="minorHAnsi"/>
          <w:color w:val="000000"/>
          <w:sz w:val="28"/>
          <w:szCs w:val="28"/>
        </w:rPr>
      </w:pPr>
      <w:r w:rsidRPr="003A052D">
        <w:rPr>
          <w:rFonts w:asciiTheme="minorHAnsi" w:hAnsiTheme="minorHAnsi" w:cstheme="minorHAnsi"/>
          <w:color w:val="000000"/>
          <w:sz w:val="28"/>
          <w:szCs w:val="28"/>
        </w:rPr>
        <w:t xml:space="preserve">- </w:t>
      </w:r>
      <w:r w:rsidR="00B2194B" w:rsidRPr="003A052D">
        <w:rPr>
          <w:rFonts w:asciiTheme="minorHAnsi" w:hAnsiTheme="minorHAnsi" w:cstheme="minorHAnsi"/>
          <w:color w:val="000000"/>
          <w:sz w:val="28"/>
          <w:szCs w:val="28"/>
        </w:rPr>
        <w:t>расходы на транспортные услуги;</w:t>
      </w:r>
    </w:p>
    <w:p w:rsidR="00B4239F" w:rsidRPr="003A052D" w:rsidRDefault="001444C2" w:rsidP="00080B36">
      <w:pPr>
        <w:pStyle w:val="Normalunindented"/>
        <w:spacing w:before="0" w:after="0" w:line="240" w:lineRule="auto"/>
        <w:rPr>
          <w:rFonts w:asciiTheme="minorHAnsi" w:hAnsiTheme="minorHAnsi" w:cstheme="minorHAnsi"/>
          <w:color w:val="000000"/>
          <w:sz w:val="28"/>
          <w:szCs w:val="28"/>
        </w:rPr>
      </w:pPr>
      <w:r w:rsidRPr="003A052D">
        <w:rPr>
          <w:rFonts w:asciiTheme="minorHAnsi" w:hAnsiTheme="minorHAnsi" w:cstheme="minorHAnsi"/>
          <w:color w:val="000000"/>
          <w:sz w:val="28"/>
          <w:szCs w:val="28"/>
        </w:rPr>
        <w:t xml:space="preserve">- </w:t>
      </w:r>
      <w:r w:rsidR="00B2194B" w:rsidRPr="003A052D">
        <w:rPr>
          <w:rFonts w:asciiTheme="minorHAnsi" w:hAnsiTheme="minorHAnsi" w:cstheme="minorHAnsi"/>
          <w:color w:val="000000"/>
          <w:sz w:val="28"/>
          <w:szCs w:val="28"/>
        </w:rPr>
        <w:t>расходы на содержание транспорта, зданий, сооружений и инвентаря общехозяйственного назначения;</w:t>
      </w:r>
    </w:p>
    <w:p w:rsidR="00B4239F" w:rsidRPr="003A052D" w:rsidRDefault="001444C2" w:rsidP="00080B36">
      <w:pPr>
        <w:pStyle w:val="Normalunindented"/>
        <w:spacing w:before="0" w:after="0" w:line="240" w:lineRule="auto"/>
        <w:rPr>
          <w:rFonts w:asciiTheme="minorHAnsi" w:hAnsiTheme="minorHAnsi" w:cstheme="minorHAnsi"/>
          <w:color w:val="000000"/>
          <w:sz w:val="28"/>
          <w:szCs w:val="28"/>
        </w:rPr>
      </w:pPr>
      <w:r w:rsidRPr="003A052D">
        <w:rPr>
          <w:rFonts w:asciiTheme="minorHAnsi" w:hAnsiTheme="minorHAnsi" w:cstheme="minorHAnsi"/>
          <w:color w:val="000000"/>
          <w:sz w:val="28"/>
          <w:szCs w:val="28"/>
        </w:rPr>
        <w:t xml:space="preserve">- </w:t>
      </w:r>
      <w:r w:rsidR="00B2194B" w:rsidRPr="003A052D">
        <w:rPr>
          <w:rFonts w:asciiTheme="minorHAnsi" w:hAnsiTheme="minorHAnsi" w:cstheme="minorHAnsi"/>
          <w:color w:val="000000"/>
          <w:sz w:val="28"/>
          <w:szCs w:val="28"/>
        </w:rPr>
        <w:t xml:space="preserve">на охрану </w:t>
      </w:r>
      <w:r w:rsidR="007D3245" w:rsidRPr="003A052D">
        <w:rPr>
          <w:rFonts w:asciiTheme="minorHAnsi" w:hAnsiTheme="minorHAnsi" w:cstheme="minorHAnsi"/>
          <w:color w:val="000000"/>
          <w:sz w:val="28"/>
          <w:szCs w:val="28"/>
        </w:rPr>
        <w:t xml:space="preserve">субъекта </w:t>
      </w:r>
      <w:r w:rsidR="00104F9B">
        <w:rPr>
          <w:rFonts w:asciiTheme="minorHAnsi" w:hAnsiTheme="minorHAnsi" w:cstheme="minorHAnsi"/>
          <w:color w:val="000000"/>
          <w:sz w:val="28"/>
          <w:szCs w:val="28"/>
        </w:rPr>
        <w:t>централизованного</w:t>
      </w:r>
      <w:r w:rsidR="007D3245" w:rsidRPr="003A052D">
        <w:rPr>
          <w:rFonts w:asciiTheme="minorHAnsi" w:hAnsiTheme="minorHAnsi" w:cstheme="minorHAnsi"/>
          <w:color w:val="000000"/>
          <w:sz w:val="28"/>
          <w:szCs w:val="28"/>
        </w:rPr>
        <w:t xml:space="preserve"> учета</w:t>
      </w:r>
      <w:r w:rsidR="00B2194B" w:rsidRPr="003A052D">
        <w:rPr>
          <w:rFonts w:asciiTheme="minorHAnsi" w:hAnsiTheme="minorHAnsi" w:cstheme="minorHAnsi"/>
          <w:color w:val="000000"/>
          <w:sz w:val="28"/>
          <w:szCs w:val="28"/>
        </w:rPr>
        <w:t>;</w:t>
      </w:r>
    </w:p>
    <w:p w:rsidR="00B4239F" w:rsidRPr="003A052D" w:rsidRDefault="001444C2" w:rsidP="00080B36">
      <w:pPr>
        <w:pStyle w:val="Normalunindented"/>
        <w:spacing w:before="0" w:after="0" w:line="240" w:lineRule="auto"/>
        <w:rPr>
          <w:rFonts w:asciiTheme="minorHAnsi" w:hAnsiTheme="minorHAnsi" w:cstheme="minorHAnsi"/>
          <w:color w:val="000000"/>
          <w:sz w:val="28"/>
          <w:szCs w:val="28"/>
        </w:rPr>
      </w:pPr>
      <w:r w:rsidRPr="003A052D">
        <w:rPr>
          <w:rFonts w:asciiTheme="minorHAnsi" w:hAnsiTheme="minorHAnsi" w:cstheme="minorHAnsi"/>
          <w:color w:val="000000"/>
          <w:sz w:val="28"/>
          <w:szCs w:val="28"/>
        </w:rPr>
        <w:t xml:space="preserve">- </w:t>
      </w:r>
      <w:r w:rsidR="00B2194B" w:rsidRPr="003A052D">
        <w:rPr>
          <w:rFonts w:asciiTheme="minorHAnsi" w:hAnsiTheme="minorHAnsi" w:cstheme="minorHAnsi"/>
          <w:color w:val="000000"/>
          <w:sz w:val="28"/>
          <w:szCs w:val="28"/>
        </w:rPr>
        <w:t>прочие работы и услуги на общехозяйственные нужды.</w:t>
      </w:r>
    </w:p>
    <w:p w:rsidR="00B4239F" w:rsidRPr="003A052D" w:rsidRDefault="00B2194B" w:rsidP="00080B36">
      <w:pPr>
        <w:pStyle w:val="Normalunindented"/>
        <w:spacing w:before="0" w:after="0" w:line="240" w:lineRule="auto"/>
        <w:ind w:firstLine="567"/>
        <w:rPr>
          <w:rFonts w:asciiTheme="minorHAnsi" w:hAnsiTheme="minorHAnsi" w:cstheme="minorHAnsi"/>
          <w:color w:val="000000"/>
          <w:sz w:val="28"/>
          <w:szCs w:val="28"/>
        </w:rPr>
      </w:pPr>
      <w:r w:rsidRPr="003A052D">
        <w:rPr>
          <w:rFonts w:asciiTheme="minorHAnsi" w:hAnsiTheme="minorHAnsi" w:cstheme="minorHAnsi"/>
          <w:color w:val="000000"/>
          <w:sz w:val="28"/>
          <w:szCs w:val="28"/>
        </w:rPr>
        <w:t xml:space="preserve">Общехозяйственные расходы </w:t>
      </w:r>
      <w:r w:rsidR="007D3245" w:rsidRPr="003A052D">
        <w:rPr>
          <w:rFonts w:asciiTheme="minorHAnsi" w:hAnsiTheme="minorHAnsi" w:cstheme="minorHAnsi"/>
          <w:color w:val="000000"/>
          <w:sz w:val="28"/>
          <w:szCs w:val="28"/>
        </w:rPr>
        <w:t xml:space="preserve">субъекта </w:t>
      </w:r>
      <w:r w:rsidR="006F537E">
        <w:rPr>
          <w:rFonts w:asciiTheme="minorHAnsi" w:hAnsiTheme="minorHAnsi" w:cstheme="minorHAnsi"/>
          <w:color w:val="000000"/>
          <w:sz w:val="28"/>
          <w:szCs w:val="28"/>
        </w:rPr>
        <w:t>централизованного</w:t>
      </w:r>
      <w:r w:rsidR="007D3245" w:rsidRPr="003A052D">
        <w:rPr>
          <w:rFonts w:asciiTheme="minorHAnsi" w:hAnsiTheme="minorHAnsi" w:cstheme="minorHAnsi"/>
          <w:color w:val="000000"/>
          <w:sz w:val="28"/>
          <w:szCs w:val="28"/>
        </w:rPr>
        <w:t xml:space="preserve"> учета</w:t>
      </w:r>
      <w:r w:rsidRPr="003A052D">
        <w:rPr>
          <w:rFonts w:asciiTheme="minorHAnsi" w:hAnsiTheme="minorHAnsi" w:cstheme="minorHAnsi"/>
          <w:color w:val="000000"/>
          <w:sz w:val="28"/>
          <w:szCs w:val="28"/>
        </w:rPr>
        <w:t>, произведенные за отчетный период (месяц), распределяются:</w:t>
      </w:r>
    </w:p>
    <w:p w:rsidR="00B4239F" w:rsidRPr="003A052D" w:rsidRDefault="00175F6D" w:rsidP="00080B36">
      <w:pPr>
        <w:pStyle w:val="Normalunindented"/>
        <w:spacing w:before="0" w:after="0" w:line="240" w:lineRule="auto"/>
        <w:rPr>
          <w:rFonts w:asciiTheme="minorHAnsi" w:hAnsiTheme="minorHAnsi" w:cstheme="minorHAnsi"/>
          <w:color w:val="000000"/>
          <w:sz w:val="28"/>
          <w:szCs w:val="28"/>
        </w:rPr>
      </w:pPr>
      <w:r>
        <w:rPr>
          <w:rFonts w:asciiTheme="minorHAnsi" w:hAnsiTheme="minorHAnsi" w:cstheme="minorHAnsi"/>
          <w:color w:val="000000"/>
          <w:sz w:val="28"/>
          <w:szCs w:val="28"/>
        </w:rPr>
        <w:lastRenderedPageBreak/>
        <w:t xml:space="preserve">- </w:t>
      </w:r>
      <w:r w:rsidR="00B2194B" w:rsidRPr="003A052D">
        <w:rPr>
          <w:rFonts w:asciiTheme="minorHAnsi" w:hAnsiTheme="minorHAnsi" w:cstheme="minorHAnsi"/>
          <w:color w:val="000000"/>
          <w:sz w:val="28"/>
          <w:szCs w:val="28"/>
        </w:rPr>
        <w:t>в части распределяемых расходов – на себестоимость реализованной готовой продукции, оказанных работ, услуг пропорционально прямым затратам на единицу услуги;</w:t>
      </w:r>
    </w:p>
    <w:p w:rsidR="00B4239F" w:rsidRPr="00517A24" w:rsidRDefault="00175F6D" w:rsidP="00080B36">
      <w:pPr>
        <w:pStyle w:val="Normalunindented"/>
        <w:spacing w:before="0" w:after="0" w:line="240" w:lineRule="auto"/>
        <w:rPr>
          <w:rFonts w:asciiTheme="minorHAnsi" w:hAnsiTheme="minorHAnsi" w:cstheme="minorHAnsi"/>
          <w:color w:val="000000"/>
          <w:sz w:val="28"/>
          <w:szCs w:val="28"/>
        </w:rPr>
      </w:pPr>
      <w:r>
        <w:rPr>
          <w:rFonts w:asciiTheme="minorHAnsi" w:hAnsiTheme="minorHAnsi" w:cstheme="minorHAnsi"/>
          <w:color w:val="000000"/>
          <w:sz w:val="28"/>
          <w:szCs w:val="28"/>
        </w:rPr>
        <w:t xml:space="preserve">- </w:t>
      </w:r>
      <w:r w:rsidR="00B2194B" w:rsidRPr="003A052D">
        <w:rPr>
          <w:rFonts w:asciiTheme="minorHAnsi" w:hAnsiTheme="minorHAnsi" w:cstheme="minorHAnsi"/>
          <w:color w:val="000000"/>
          <w:sz w:val="28"/>
          <w:szCs w:val="28"/>
        </w:rPr>
        <w:t>в части нераспределяемых расходов – на увеличение расходов текущего финансового года (</w:t>
      </w:r>
      <w:r w:rsidR="002B7BA4">
        <w:rPr>
          <w:rFonts w:asciiTheme="minorHAnsi" w:hAnsiTheme="minorHAnsi" w:cstheme="minorHAnsi"/>
          <w:color w:val="000000"/>
          <w:sz w:val="28"/>
          <w:szCs w:val="28"/>
        </w:rPr>
        <w:t>счет</w:t>
      </w:r>
      <w:r w:rsidR="00B2194B" w:rsidRPr="003A052D">
        <w:rPr>
          <w:rFonts w:asciiTheme="minorHAnsi" w:hAnsiTheme="minorHAnsi" w:cstheme="minorHAnsi"/>
          <w:color w:val="000000"/>
          <w:sz w:val="28"/>
          <w:szCs w:val="28"/>
        </w:rPr>
        <w:t xml:space="preserve"> </w:t>
      </w:r>
      <w:r w:rsidR="00D102DA" w:rsidRPr="003A052D">
        <w:rPr>
          <w:rFonts w:asciiTheme="minorHAnsi" w:hAnsiTheme="minorHAnsi" w:cstheme="minorHAnsi"/>
          <w:color w:val="000000"/>
          <w:sz w:val="28"/>
          <w:szCs w:val="28"/>
        </w:rPr>
        <w:t>0</w:t>
      </w:r>
      <w:r w:rsidR="00B2194B" w:rsidRPr="003A052D">
        <w:rPr>
          <w:rFonts w:asciiTheme="minorHAnsi" w:hAnsiTheme="minorHAnsi" w:cstheme="minorHAnsi"/>
          <w:color w:val="000000"/>
          <w:sz w:val="28"/>
          <w:szCs w:val="28"/>
        </w:rPr>
        <w:t>.</w:t>
      </w:r>
      <w:r w:rsidR="00B2194B" w:rsidRPr="00517A24">
        <w:rPr>
          <w:rFonts w:asciiTheme="minorHAnsi" w:hAnsiTheme="minorHAnsi" w:cstheme="minorHAnsi"/>
          <w:color w:val="000000"/>
          <w:sz w:val="28"/>
          <w:szCs w:val="28"/>
        </w:rPr>
        <w:t>401.20.000</w:t>
      </w:r>
      <w:r w:rsidR="00517A24" w:rsidRPr="00517A24">
        <w:rPr>
          <w:rFonts w:asciiTheme="minorHAnsi" w:hAnsiTheme="minorHAnsi" w:cstheme="minorHAnsi"/>
          <w:color w:val="000000"/>
          <w:sz w:val="28"/>
          <w:szCs w:val="28"/>
        </w:rPr>
        <w:t xml:space="preserve"> «</w:t>
      </w:r>
      <w:r w:rsidR="00517A24" w:rsidRPr="00517A24">
        <w:rPr>
          <w:rFonts w:asciiTheme="minorHAnsi" w:hAnsiTheme="minorHAnsi" w:cstheme="minorHAnsi"/>
          <w:sz w:val="28"/>
          <w:szCs w:val="28"/>
        </w:rPr>
        <w:t>Расходы текущего финансового года»</w:t>
      </w:r>
      <w:r w:rsidR="00B2194B" w:rsidRPr="00517A24">
        <w:rPr>
          <w:rFonts w:asciiTheme="minorHAnsi" w:hAnsiTheme="minorHAnsi" w:cstheme="minorHAnsi"/>
          <w:color w:val="000000"/>
          <w:sz w:val="28"/>
          <w:szCs w:val="28"/>
        </w:rPr>
        <w:t>).</w:t>
      </w:r>
    </w:p>
    <w:p w:rsidR="00B4239F" w:rsidRPr="00517A24" w:rsidRDefault="00175F6D" w:rsidP="00080B36">
      <w:pPr>
        <w:pStyle w:val="Normalunindented"/>
        <w:spacing w:before="0" w:after="0" w:line="240" w:lineRule="auto"/>
        <w:ind w:firstLine="567"/>
        <w:rPr>
          <w:rFonts w:asciiTheme="minorHAnsi" w:hAnsiTheme="minorHAnsi" w:cstheme="minorHAnsi"/>
          <w:color w:val="000000"/>
          <w:sz w:val="28"/>
          <w:szCs w:val="28"/>
        </w:rPr>
      </w:pPr>
      <w:r>
        <w:rPr>
          <w:rFonts w:asciiTheme="minorHAnsi" w:hAnsiTheme="minorHAnsi" w:cstheme="minorHAnsi"/>
          <w:color w:val="000000"/>
          <w:sz w:val="28"/>
          <w:szCs w:val="28"/>
        </w:rPr>
        <w:t>8</w:t>
      </w:r>
      <w:r w:rsidR="00B2194B" w:rsidRPr="00517A24">
        <w:rPr>
          <w:rFonts w:asciiTheme="minorHAnsi" w:hAnsiTheme="minorHAnsi" w:cstheme="minorHAnsi"/>
          <w:color w:val="000000"/>
          <w:sz w:val="28"/>
          <w:szCs w:val="28"/>
        </w:rPr>
        <w:t xml:space="preserve">.5. Расходами, которые не включаются в себестоимость (нераспределяемые расходы) и сразу списываются на финансовый результат (счет </w:t>
      </w:r>
      <w:r w:rsidR="00D102DA" w:rsidRPr="00517A24">
        <w:rPr>
          <w:rFonts w:asciiTheme="minorHAnsi" w:hAnsiTheme="minorHAnsi" w:cstheme="minorHAnsi"/>
          <w:color w:val="000000"/>
          <w:sz w:val="28"/>
          <w:szCs w:val="28"/>
        </w:rPr>
        <w:t>0</w:t>
      </w:r>
      <w:r w:rsidR="00B2194B" w:rsidRPr="00517A24">
        <w:rPr>
          <w:rFonts w:asciiTheme="minorHAnsi" w:hAnsiTheme="minorHAnsi" w:cstheme="minorHAnsi"/>
          <w:color w:val="000000"/>
          <w:sz w:val="28"/>
          <w:szCs w:val="28"/>
        </w:rPr>
        <w:t>.401.20.000</w:t>
      </w:r>
      <w:r w:rsidR="00517A24" w:rsidRPr="00517A24">
        <w:rPr>
          <w:rFonts w:asciiTheme="minorHAnsi" w:hAnsiTheme="minorHAnsi" w:cstheme="minorHAnsi"/>
          <w:sz w:val="28"/>
          <w:szCs w:val="28"/>
        </w:rPr>
        <w:t xml:space="preserve"> «Расходы текущего финансового года»</w:t>
      </w:r>
      <w:r w:rsidR="00B2194B" w:rsidRPr="00517A24">
        <w:rPr>
          <w:rFonts w:asciiTheme="minorHAnsi" w:hAnsiTheme="minorHAnsi" w:cstheme="minorHAnsi"/>
          <w:color w:val="000000"/>
          <w:sz w:val="28"/>
          <w:szCs w:val="28"/>
        </w:rPr>
        <w:t>), признаются:</w:t>
      </w:r>
    </w:p>
    <w:p w:rsidR="00B4239F" w:rsidRPr="003A052D" w:rsidRDefault="00F424F5" w:rsidP="00080B36">
      <w:pPr>
        <w:pStyle w:val="Normalunindented"/>
        <w:spacing w:before="0" w:after="0" w:line="240" w:lineRule="auto"/>
        <w:rPr>
          <w:rFonts w:asciiTheme="minorHAnsi" w:hAnsiTheme="minorHAnsi" w:cstheme="minorHAnsi"/>
          <w:color w:val="000000"/>
          <w:sz w:val="28"/>
          <w:szCs w:val="28"/>
        </w:rPr>
      </w:pPr>
      <w:r>
        <w:rPr>
          <w:rFonts w:asciiTheme="minorHAnsi" w:hAnsiTheme="minorHAnsi" w:cstheme="minorHAnsi"/>
          <w:color w:val="000000"/>
          <w:sz w:val="28"/>
          <w:szCs w:val="28"/>
        </w:rPr>
        <w:t xml:space="preserve">- </w:t>
      </w:r>
      <w:r w:rsidR="00B2194B" w:rsidRPr="003A052D">
        <w:rPr>
          <w:rFonts w:asciiTheme="minorHAnsi" w:hAnsiTheme="minorHAnsi" w:cstheme="minorHAnsi"/>
          <w:color w:val="000000"/>
          <w:sz w:val="28"/>
          <w:szCs w:val="28"/>
        </w:rPr>
        <w:t>расходы на социальное обеспечение населения;</w:t>
      </w:r>
    </w:p>
    <w:p w:rsidR="00B4239F" w:rsidRPr="003A052D" w:rsidRDefault="00F424F5" w:rsidP="00080B36">
      <w:pPr>
        <w:pStyle w:val="Normalunindented"/>
        <w:spacing w:before="0" w:after="0" w:line="240" w:lineRule="auto"/>
        <w:rPr>
          <w:rFonts w:asciiTheme="minorHAnsi" w:hAnsiTheme="minorHAnsi" w:cstheme="minorHAnsi"/>
          <w:color w:val="000000"/>
          <w:sz w:val="28"/>
          <w:szCs w:val="28"/>
        </w:rPr>
      </w:pPr>
      <w:r>
        <w:rPr>
          <w:rFonts w:asciiTheme="minorHAnsi" w:hAnsiTheme="minorHAnsi" w:cstheme="minorHAnsi"/>
          <w:color w:val="000000"/>
          <w:sz w:val="28"/>
          <w:szCs w:val="28"/>
        </w:rPr>
        <w:t xml:space="preserve">- </w:t>
      </w:r>
      <w:r w:rsidR="00B2194B" w:rsidRPr="003A052D">
        <w:rPr>
          <w:rFonts w:asciiTheme="minorHAnsi" w:hAnsiTheme="minorHAnsi" w:cstheme="minorHAnsi"/>
          <w:color w:val="000000"/>
          <w:sz w:val="28"/>
          <w:szCs w:val="28"/>
        </w:rPr>
        <w:t>расходы на транспортный налог;</w:t>
      </w:r>
    </w:p>
    <w:p w:rsidR="00B4239F" w:rsidRPr="003A052D" w:rsidRDefault="00F424F5" w:rsidP="00080B36">
      <w:pPr>
        <w:pStyle w:val="Normalunindented"/>
        <w:spacing w:before="0" w:after="0" w:line="240" w:lineRule="auto"/>
        <w:rPr>
          <w:rFonts w:asciiTheme="minorHAnsi" w:hAnsiTheme="minorHAnsi" w:cstheme="minorHAnsi"/>
          <w:color w:val="000000"/>
          <w:sz w:val="28"/>
          <w:szCs w:val="28"/>
        </w:rPr>
      </w:pPr>
      <w:r>
        <w:rPr>
          <w:rFonts w:asciiTheme="minorHAnsi" w:hAnsiTheme="minorHAnsi" w:cstheme="minorHAnsi"/>
          <w:color w:val="000000"/>
          <w:sz w:val="28"/>
          <w:szCs w:val="28"/>
        </w:rPr>
        <w:t xml:space="preserve">- </w:t>
      </w:r>
      <w:r w:rsidR="00B2194B" w:rsidRPr="003A052D">
        <w:rPr>
          <w:rFonts w:asciiTheme="minorHAnsi" w:hAnsiTheme="minorHAnsi" w:cstheme="minorHAnsi"/>
          <w:color w:val="000000"/>
          <w:sz w:val="28"/>
          <w:szCs w:val="28"/>
        </w:rPr>
        <w:t>расходы на налог на имущество;</w:t>
      </w:r>
    </w:p>
    <w:p w:rsidR="00B4239F" w:rsidRDefault="00F424F5" w:rsidP="00080B36">
      <w:pPr>
        <w:pStyle w:val="Normalunindented"/>
        <w:spacing w:before="0" w:after="0" w:line="240" w:lineRule="auto"/>
        <w:rPr>
          <w:rFonts w:asciiTheme="minorHAnsi" w:hAnsiTheme="minorHAnsi" w:cstheme="minorHAnsi"/>
          <w:color w:val="000000"/>
          <w:sz w:val="28"/>
          <w:szCs w:val="28"/>
        </w:rPr>
      </w:pPr>
      <w:r>
        <w:rPr>
          <w:rFonts w:asciiTheme="minorHAnsi" w:hAnsiTheme="minorHAnsi" w:cstheme="minorHAnsi"/>
          <w:color w:val="000000"/>
          <w:sz w:val="28"/>
          <w:szCs w:val="28"/>
        </w:rPr>
        <w:t xml:space="preserve">- </w:t>
      </w:r>
      <w:r w:rsidR="00B2194B" w:rsidRPr="003A052D">
        <w:rPr>
          <w:rFonts w:asciiTheme="minorHAnsi" w:hAnsiTheme="minorHAnsi" w:cstheme="minorHAnsi"/>
          <w:color w:val="000000"/>
          <w:sz w:val="28"/>
          <w:szCs w:val="28"/>
        </w:rPr>
        <w:t>штрафы и пени по налогам, штрафы, пени, неустойки за нарушение условий договоров</w:t>
      </w:r>
      <w:r w:rsidR="00175F6D">
        <w:rPr>
          <w:rFonts w:asciiTheme="minorHAnsi" w:hAnsiTheme="minorHAnsi" w:cstheme="minorHAnsi"/>
          <w:color w:val="000000"/>
          <w:sz w:val="28"/>
          <w:szCs w:val="28"/>
        </w:rPr>
        <w:t>;</w:t>
      </w:r>
    </w:p>
    <w:p w:rsidR="00175F6D" w:rsidRDefault="00F424F5" w:rsidP="00080B36">
      <w:pPr>
        <w:pStyle w:val="Normalunindented"/>
        <w:spacing w:before="0" w:after="0" w:line="240" w:lineRule="auto"/>
        <w:rPr>
          <w:rFonts w:asciiTheme="minorHAnsi" w:hAnsiTheme="minorHAnsi" w:cstheme="minorHAnsi"/>
          <w:color w:val="000000"/>
          <w:sz w:val="28"/>
          <w:szCs w:val="28"/>
        </w:rPr>
      </w:pPr>
      <w:r>
        <w:rPr>
          <w:rFonts w:asciiTheme="minorHAnsi" w:hAnsiTheme="minorHAnsi" w:cstheme="minorHAnsi"/>
          <w:color w:val="000000"/>
          <w:sz w:val="28"/>
          <w:szCs w:val="28"/>
        </w:rPr>
        <w:t xml:space="preserve">- </w:t>
      </w:r>
      <w:r w:rsidR="00175F6D" w:rsidRPr="00175F6D">
        <w:rPr>
          <w:rFonts w:asciiTheme="minorHAnsi" w:hAnsiTheme="minorHAnsi" w:cstheme="minorHAnsi"/>
          <w:color w:val="000000"/>
          <w:sz w:val="28"/>
          <w:szCs w:val="28"/>
        </w:rPr>
        <w:t>амортизация по недвижимому и особо ценному движимому имуществу, которое закреплено за учреждением или приобретено за счет средств, выделенных учредителем</w:t>
      </w:r>
      <w:r w:rsidR="00175F6D">
        <w:rPr>
          <w:rFonts w:asciiTheme="minorHAnsi" w:hAnsiTheme="minorHAnsi" w:cstheme="minorHAnsi"/>
          <w:color w:val="000000"/>
          <w:sz w:val="28"/>
          <w:szCs w:val="28"/>
        </w:rPr>
        <w:t>.</w:t>
      </w:r>
    </w:p>
    <w:p w:rsidR="00B4239F" w:rsidRDefault="00175F6D" w:rsidP="00080B36">
      <w:pPr>
        <w:pStyle w:val="Normalunindented"/>
        <w:spacing w:before="0" w:after="0" w:line="240" w:lineRule="auto"/>
        <w:ind w:firstLine="567"/>
        <w:rPr>
          <w:rFonts w:asciiTheme="minorHAnsi" w:hAnsiTheme="minorHAnsi" w:cstheme="minorHAnsi"/>
          <w:sz w:val="28"/>
          <w:szCs w:val="28"/>
        </w:rPr>
      </w:pPr>
      <w:r>
        <w:rPr>
          <w:rFonts w:asciiTheme="minorHAnsi" w:hAnsiTheme="minorHAnsi" w:cstheme="minorHAnsi"/>
          <w:color w:val="000000"/>
          <w:sz w:val="28"/>
          <w:szCs w:val="28"/>
        </w:rPr>
        <w:t>8</w:t>
      </w:r>
      <w:r w:rsidR="00B2194B" w:rsidRPr="003A052D">
        <w:rPr>
          <w:rFonts w:asciiTheme="minorHAnsi" w:hAnsiTheme="minorHAnsi" w:cstheme="minorHAnsi"/>
          <w:color w:val="000000"/>
          <w:sz w:val="28"/>
          <w:szCs w:val="28"/>
        </w:rPr>
        <w:t xml:space="preserve">.6. Себестоимость услуг </w:t>
      </w:r>
      <w:r w:rsidR="00B2194B" w:rsidRPr="00B16179">
        <w:rPr>
          <w:rFonts w:asciiTheme="minorHAnsi" w:hAnsiTheme="minorHAnsi" w:cstheme="minorHAnsi"/>
          <w:sz w:val="28"/>
          <w:szCs w:val="28"/>
        </w:rPr>
        <w:t xml:space="preserve">за отчетный месяц, сформированная на счете </w:t>
      </w:r>
      <w:r w:rsidR="00D102DA" w:rsidRPr="00B16179">
        <w:rPr>
          <w:rFonts w:asciiTheme="minorHAnsi" w:hAnsiTheme="minorHAnsi" w:cstheme="minorHAnsi"/>
          <w:sz w:val="28"/>
          <w:szCs w:val="28"/>
        </w:rPr>
        <w:t>0</w:t>
      </w:r>
      <w:r w:rsidR="00B2194B" w:rsidRPr="00B16179">
        <w:rPr>
          <w:rFonts w:asciiTheme="minorHAnsi" w:hAnsiTheme="minorHAnsi" w:cstheme="minorHAnsi"/>
          <w:sz w:val="28"/>
          <w:szCs w:val="28"/>
        </w:rPr>
        <w:t>.109.60.000</w:t>
      </w:r>
      <w:r w:rsidR="0045637F" w:rsidRPr="00B16179">
        <w:rPr>
          <w:rFonts w:asciiTheme="minorHAnsi" w:hAnsiTheme="minorHAnsi" w:cstheme="minorHAnsi"/>
          <w:sz w:val="28"/>
          <w:szCs w:val="28"/>
        </w:rPr>
        <w:t xml:space="preserve"> «</w:t>
      </w:r>
      <w:r w:rsidR="00B16179" w:rsidRPr="00B16179">
        <w:rPr>
          <w:rFonts w:asciiTheme="minorHAnsi" w:hAnsiTheme="minorHAnsi" w:cstheme="minorHAnsi"/>
          <w:sz w:val="28"/>
          <w:szCs w:val="28"/>
        </w:rPr>
        <w:t>Себестоимость готовой продукции, работ, услуг</w:t>
      </w:r>
      <w:r w:rsidR="0045637F" w:rsidRPr="00B16179">
        <w:rPr>
          <w:rFonts w:asciiTheme="minorHAnsi" w:hAnsiTheme="minorHAnsi" w:cstheme="minorHAnsi"/>
          <w:sz w:val="28"/>
          <w:szCs w:val="28"/>
        </w:rPr>
        <w:t>»</w:t>
      </w:r>
      <w:r w:rsidR="00B2194B" w:rsidRPr="00B16179">
        <w:rPr>
          <w:rFonts w:asciiTheme="minorHAnsi" w:hAnsiTheme="minorHAnsi" w:cstheme="minorHAnsi"/>
          <w:sz w:val="28"/>
          <w:szCs w:val="28"/>
        </w:rPr>
        <w:t xml:space="preserve">, списывается в дебет счета </w:t>
      </w:r>
      <w:r w:rsidR="00D102DA" w:rsidRPr="00B16179">
        <w:rPr>
          <w:rFonts w:asciiTheme="minorHAnsi" w:hAnsiTheme="minorHAnsi" w:cstheme="minorHAnsi"/>
          <w:sz w:val="28"/>
          <w:szCs w:val="28"/>
        </w:rPr>
        <w:t>0</w:t>
      </w:r>
      <w:r w:rsidR="00B2194B" w:rsidRPr="00B16179">
        <w:rPr>
          <w:rFonts w:asciiTheme="minorHAnsi" w:hAnsiTheme="minorHAnsi" w:cstheme="minorHAnsi"/>
          <w:sz w:val="28"/>
          <w:szCs w:val="28"/>
        </w:rPr>
        <w:t>.401.10.131 «Доходы от оказания платных услуг (работ)» в последний день месяца за минусом затрат, которые приходятся на незавершенное производство.</w:t>
      </w:r>
    </w:p>
    <w:p w:rsidR="00D246F2" w:rsidRPr="00B16179" w:rsidRDefault="00D246F2" w:rsidP="00080B36">
      <w:pPr>
        <w:pStyle w:val="Normalunindented"/>
        <w:spacing w:before="0" w:after="0" w:line="240" w:lineRule="auto"/>
        <w:ind w:firstLine="567"/>
        <w:rPr>
          <w:rFonts w:asciiTheme="minorHAnsi" w:hAnsiTheme="minorHAnsi" w:cstheme="minorHAnsi"/>
          <w:sz w:val="28"/>
          <w:szCs w:val="28"/>
        </w:rPr>
      </w:pPr>
      <w:r>
        <w:rPr>
          <w:rFonts w:asciiTheme="minorHAnsi" w:hAnsiTheme="minorHAnsi" w:cstheme="minorHAnsi"/>
          <w:sz w:val="28"/>
          <w:szCs w:val="28"/>
        </w:rPr>
        <w:t xml:space="preserve">Доля затрат на незавершенное производство </w:t>
      </w:r>
      <w:r w:rsidR="00885D3C">
        <w:rPr>
          <w:rFonts w:asciiTheme="minorHAnsi" w:hAnsiTheme="minorHAnsi" w:cstheme="minorHAnsi"/>
          <w:sz w:val="28"/>
          <w:szCs w:val="28"/>
        </w:rPr>
        <w:t>рассчитывается</w:t>
      </w:r>
      <w:r>
        <w:rPr>
          <w:rFonts w:asciiTheme="minorHAnsi" w:hAnsiTheme="minorHAnsi" w:cstheme="minorHAnsi"/>
          <w:sz w:val="28"/>
          <w:szCs w:val="28"/>
        </w:rPr>
        <w:t xml:space="preserve"> пропорционально доле незавершенных заказов в общем объеме заказов, </w:t>
      </w:r>
      <w:r w:rsidR="00885D3C">
        <w:rPr>
          <w:rFonts w:asciiTheme="minorHAnsi" w:hAnsiTheme="minorHAnsi" w:cstheme="minorHAnsi"/>
          <w:sz w:val="28"/>
          <w:szCs w:val="28"/>
        </w:rPr>
        <w:t>выполненных</w:t>
      </w:r>
      <w:r>
        <w:rPr>
          <w:rFonts w:asciiTheme="minorHAnsi" w:hAnsiTheme="minorHAnsi" w:cstheme="minorHAnsi"/>
          <w:sz w:val="28"/>
          <w:szCs w:val="28"/>
        </w:rPr>
        <w:t xml:space="preserve"> в текущем месяце.</w:t>
      </w:r>
    </w:p>
    <w:p w:rsidR="009B14AF" w:rsidRPr="00297E73" w:rsidRDefault="009B14AF" w:rsidP="00080B36">
      <w:pPr>
        <w:spacing w:before="0" w:beforeAutospacing="0" w:after="0" w:afterAutospacing="0"/>
        <w:jc w:val="both"/>
        <w:rPr>
          <w:rFonts w:cstheme="minorHAnsi"/>
          <w:color w:val="000000"/>
          <w:sz w:val="28"/>
          <w:szCs w:val="28"/>
          <w:lang w:val="ru-RU"/>
        </w:rPr>
      </w:pPr>
    </w:p>
    <w:p w:rsidR="00612B41" w:rsidRPr="00005AFE" w:rsidRDefault="00005AFE" w:rsidP="00080B36">
      <w:pPr>
        <w:spacing w:before="0" w:beforeAutospacing="0" w:after="0" w:afterAutospacing="0"/>
        <w:ind w:firstLine="567"/>
        <w:rPr>
          <w:b/>
          <w:sz w:val="28"/>
          <w:szCs w:val="28"/>
          <w:lang w:val="ru-RU"/>
        </w:rPr>
      </w:pPr>
      <w:r w:rsidRPr="00005AFE">
        <w:rPr>
          <w:b/>
          <w:sz w:val="28"/>
          <w:szCs w:val="28"/>
          <w:lang w:val="ru-RU"/>
        </w:rPr>
        <w:t>9</w:t>
      </w:r>
      <w:r w:rsidR="00612B41" w:rsidRPr="00005AFE">
        <w:rPr>
          <w:b/>
          <w:sz w:val="28"/>
          <w:szCs w:val="28"/>
          <w:lang w:val="ru-RU"/>
        </w:rPr>
        <w:t>. Денежные средства</w:t>
      </w:r>
      <w:r>
        <w:rPr>
          <w:b/>
          <w:sz w:val="28"/>
          <w:szCs w:val="28"/>
          <w:lang w:val="ru-RU"/>
        </w:rPr>
        <w:t xml:space="preserve"> и денежные документы</w:t>
      </w:r>
    </w:p>
    <w:p w:rsidR="00612B41" w:rsidRPr="006502AC" w:rsidRDefault="00612B41" w:rsidP="00080B36">
      <w:pPr>
        <w:spacing w:before="0" w:beforeAutospacing="0" w:after="0" w:afterAutospacing="0"/>
        <w:jc w:val="both"/>
        <w:rPr>
          <w:sz w:val="28"/>
          <w:szCs w:val="28"/>
          <w:lang w:val="ru-RU"/>
        </w:rPr>
      </w:pPr>
    </w:p>
    <w:p w:rsidR="00243355" w:rsidRDefault="00005AFE" w:rsidP="00080B36">
      <w:pPr>
        <w:spacing w:before="0" w:beforeAutospacing="0" w:after="0" w:afterAutospacing="0"/>
        <w:ind w:firstLine="567"/>
        <w:jc w:val="both"/>
        <w:rPr>
          <w:sz w:val="28"/>
          <w:szCs w:val="28"/>
          <w:lang w:val="ru-RU"/>
        </w:rPr>
      </w:pPr>
      <w:r>
        <w:rPr>
          <w:sz w:val="28"/>
          <w:szCs w:val="28"/>
          <w:lang w:val="ru-RU"/>
        </w:rPr>
        <w:t>9</w:t>
      </w:r>
      <w:r w:rsidR="00D1441E">
        <w:rPr>
          <w:sz w:val="28"/>
          <w:szCs w:val="28"/>
          <w:lang w:val="ru-RU"/>
        </w:rPr>
        <w:t>.</w:t>
      </w:r>
      <w:r w:rsidR="006502AC">
        <w:rPr>
          <w:sz w:val="28"/>
          <w:szCs w:val="28"/>
          <w:lang w:val="ru-RU"/>
        </w:rPr>
        <w:t xml:space="preserve">1. </w:t>
      </w:r>
      <w:r w:rsidR="00243355" w:rsidRPr="006502AC">
        <w:rPr>
          <w:sz w:val="28"/>
          <w:szCs w:val="28"/>
          <w:lang w:val="ru-RU"/>
        </w:rPr>
        <w:t>Операции с безналичными денежными средствами на лицевых счетах, открытых субъектам централизованного учета в Управлени</w:t>
      </w:r>
      <w:r w:rsidR="00244857" w:rsidRPr="006502AC">
        <w:rPr>
          <w:sz w:val="28"/>
          <w:szCs w:val="28"/>
          <w:lang w:val="ru-RU"/>
        </w:rPr>
        <w:t>е</w:t>
      </w:r>
      <w:r w:rsidR="00243355" w:rsidRPr="006502AC">
        <w:rPr>
          <w:sz w:val="28"/>
          <w:szCs w:val="28"/>
          <w:lang w:val="ru-RU"/>
        </w:rPr>
        <w:t xml:space="preserve"> федерального казначейства, отражаются в бухгалтерском учете на основании выписок.</w:t>
      </w:r>
    </w:p>
    <w:p w:rsidR="006A4865" w:rsidRDefault="00005AFE" w:rsidP="00080B36">
      <w:pPr>
        <w:widowControl w:val="0"/>
        <w:tabs>
          <w:tab w:val="left" w:pos="1431"/>
        </w:tabs>
        <w:spacing w:before="0" w:beforeAutospacing="0" w:after="0" w:afterAutospacing="0"/>
        <w:ind w:firstLine="567"/>
        <w:jc w:val="both"/>
        <w:rPr>
          <w:rFonts w:cstheme="minorHAnsi"/>
          <w:sz w:val="28"/>
          <w:szCs w:val="28"/>
          <w:lang w:val="ru-RU"/>
        </w:rPr>
      </w:pPr>
      <w:r>
        <w:rPr>
          <w:rFonts w:cstheme="minorHAnsi"/>
          <w:sz w:val="28"/>
          <w:szCs w:val="28"/>
          <w:lang w:val="ru-RU"/>
        </w:rPr>
        <w:t>9</w:t>
      </w:r>
      <w:r w:rsidR="00D1441E">
        <w:rPr>
          <w:rFonts w:cstheme="minorHAnsi"/>
          <w:sz w:val="28"/>
          <w:szCs w:val="28"/>
          <w:lang w:val="ru-RU"/>
        </w:rPr>
        <w:t>.2.</w:t>
      </w:r>
      <w:r w:rsidR="006A4865">
        <w:rPr>
          <w:rFonts w:cstheme="minorHAnsi"/>
          <w:sz w:val="28"/>
          <w:szCs w:val="28"/>
          <w:lang w:val="ru-RU"/>
        </w:rPr>
        <w:t xml:space="preserve"> </w:t>
      </w:r>
      <w:r w:rsidR="006A4865" w:rsidRPr="003A052D">
        <w:rPr>
          <w:rFonts w:cstheme="minorHAnsi"/>
          <w:sz w:val="28"/>
          <w:szCs w:val="28"/>
          <w:lang w:val="ru-RU"/>
        </w:rPr>
        <w:t>Для осуществления операций с безналичными денежными средствами субъекта централизованного учета применяются электронные платежные поручения, которые подписываются электронными цифровыми подписями руководителя и заместителя директора - главного бухгалтера централизованной бухгалтерии.</w:t>
      </w:r>
    </w:p>
    <w:p w:rsidR="00D34B97" w:rsidRPr="00EA655F" w:rsidRDefault="00D34B97" w:rsidP="00080B36">
      <w:pPr>
        <w:widowControl w:val="0"/>
        <w:tabs>
          <w:tab w:val="left" w:pos="1431"/>
        </w:tabs>
        <w:spacing w:before="0" w:beforeAutospacing="0" w:after="0" w:afterAutospacing="0"/>
        <w:ind w:firstLine="567"/>
        <w:jc w:val="both"/>
        <w:rPr>
          <w:rFonts w:cstheme="minorHAnsi"/>
          <w:sz w:val="28"/>
          <w:szCs w:val="28"/>
          <w:lang w:val="ru-RU"/>
        </w:rPr>
      </w:pPr>
      <w:r>
        <w:rPr>
          <w:rFonts w:cstheme="minorHAnsi"/>
          <w:sz w:val="28"/>
          <w:szCs w:val="28"/>
          <w:lang w:val="ru-RU"/>
        </w:rPr>
        <w:t xml:space="preserve">9.3. </w:t>
      </w:r>
      <w:r w:rsidRPr="00D34B97">
        <w:rPr>
          <w:rFonts w:cstheme="minorHAnsi"/>
          <w:sz w:val="28"/>
          <w:szCs w:val="28"/>
          <w:lang w:val="ru-RU"/>
        </w:rPr>
        <w:t xml:space="preserve">Аналитический учет по безналичным денежным средствам ведется в разрезе каждого счета в Журнале операций с безналичными денежными </w:t>
      </w:r>
      <w:r w:rsidRPr="00EA655F">
        <w:rPr>
          <w:rFonts w:cstheme="minorHAnsi"/>
          <w:sz w:val="28"/>
          <w:szCs w:val="28"/>
          <w:lang w:val="ru-RU"/>
        </w:rPr>
        <w:t xml:space="preserve">средствами (ф. </w:t>
      </w:r>
      <w:r w:rsidR="00EA655F" w:rsidRPr="00EA655F">
        <w:rPr>
          <w:rFonts w:cstheme="minorHAnsi"/>
          <w:sz w:val="28"/>
          <w:szCs w:val="28"/>
          <w:lang w:val="ru-RU"/>
        </w:rPr>
        <w:t>0504071)</w:t>
      </w:r>
      <w:r w:rsidRPr="00EA655F">
        <w:rPr>
          <w:rFonts w:cstheme="minorHAnsi"/>
          <w:sz w:val="28"/>
          <w:szCs w:val="28"/>
          <w:lang w:val="ru-RU"/>
        </w:rPr>
        <w:t>.</w:t>
      </w:r>
    </w:p>
    <w:p w:rsidR="003A0BCA" w:rsidRPr="00982072" w:rsidRDefault="00005AFE" w:rsidP="00080B36">
      <w:pPr>
        <w:spacing w:before="0" w:beforeAutospacing="0" w:after="0" w:afterAutospacing="0"/>
        <w:ind w:firstLine="567"/>
        <w:jc w:val="both"/>
        <w:rPr>
          <w:sz w:val="28"/>
          <w:szCs w:val="28"/>
          <w:lang w:val="ru-RU"/>
        </w:rPr>
      </w:pPr>
      <w:r w:rsidRPr="00EA655F">
        <w:rPr>
          <w:sz w:val="28"/>
          <w:szCs w:val="28"/>
          <w:lang w:val="ru-RU"/>
        </w:rPr>
        <w:t>9.</w:t>
      </w:r>
      <w:r w:rsidR="00D34B97" w:rsidRPr="00EA655F">
        <w:rPr>
          <w:sz w:val="28"/>
          <w:szCs w:val="28"/>
          <w:lang w:val="ru-RU"/>
        </w:rPr>
        <w:t>4</w:t>
      </w:r>
      <w:r w:rsidR="003A0BCA" w:rsidRPr="00EA655F">
        <w:rPr>
          <w:sz w:val="28"/>
          <w:szCs w:val="28"/>
          <w:lang w:val="ru-RU"/>
        </w:rPr>
        <w:t>. В составе денежных документов учитываются:</w:t>
      </w:r>
    </w:p>
    <w:p w:rsidR="003A0BCA" w:rsidRPr="00297E73" w:rsidRDefault="003A0BCA" w:rsidP="00080B36">
      <w:pPr>
        <w:spacing w:before="0" w:beforeAutospacing="0" w:after="0" w:afterAutospacing="0"/>
        <w:jc w:val="both"/>
        <w:rPr>
          <w:sz w:val="28"/>
          <w:szCs w:val="28"/>
          <w:lang w:val="ru-RU"/>
        </w:rPr>
      </w:pPr>
      <w:r w:rsidRPr="00297E73">
        <w:rPr>
          <w:sz w:val="28"/>
          <w:szCs w:val="28"/>
          <w:lang w:val="ru-RU"/>
        </w:rPr>
        <w:t>почтовые конверты с марками, отдельно приобретаемые почтовые марки</w:t>
      </w:r>
      <w:r w:rsidR="00EA655F">
        <w:rPr>
          <w:sz w:val="28"/>
          <w:szCs w:val="28"/>
          <w:lang w:val="ru-RU"/>
        </w:rPr>
        <w:t>,</w:t>
      </w:r>
      <w:r w:rsidR="00900CAE" w:rsidRPr="00900CAE">
        <w:rPr>
          <w:sz w:val="28"/>
          <w:szCs w:val="28"/>
          <w:lang w:val="ru-RU"/>
        </w:rPr>
        <w:t xml:space="preserve"> оплаченные путевки </w:t>
      </w:r>
      <w:r w:rsidR="00CC4F2F">
        <w:rPr>
          <w:sz w:val="28"/>
          <w:szCs w:val="28"/>
          <w:lang w:val="ru-RU"/>
        </w:rPr>
        <w:t>и т.д.</w:t>
      </w:r>
    </w:p>
    <w:p w:rsidR="003A0BCA" w:rsidRPr="004F5783" w:rsidRDefault="00005AFE" w:rsidP="00080B36">
      <w:pPr>
        <w:spacing w:before="0" w:beforeAutospacing="0" w:after="0" w:afterAutospacing="0"/>
        <w:ind w:firstLine="567"/>
        <w:jc w:val="both"/>
        <w:rPr>
          <w:sz w:val="28"/>
          <w:szCs w:val="28"/>
          <w:lang w:val="ru-RU"/>
        </w:rPr>
      </w:pPr>
      <w:bookmarkStart w:id="6" w:name="seq1-400fb10344464561886c9b93bd46d5ac"/>
      <w:r>
        <w:rPr>
          <w:bCs/>
          <w:sz w:val="28"/>
          <w:szCs w:val="28"/>
          <w:lang w:val="ru-RU"/>
        </w:rPr>
        <w:t>9</w:t>
      </w:r>
      <w:r w:rsidR="003A0BCA">
        <w:rPr>
          <w:bCs/>
          <w:sz w:val="28"/>
          <w:szCs w:val="28"/>
          <w:lang w:val="ru-RU"/>
        </w:rPr>
        <w:t>.</w:t>
      </w:r>
      <w:bookmarkEnd w:id="6"/>
      <w:r w:rsidR="00D34B97">
        <w:rPr>
          <w:bCs/>
          <w:sz w:val="28"/>
          <w:szCs w:val="28"/>
          <w:lang w:val="ru-RU"/>
        </w:rPr>
        <w:t>5</w:t>
      </w:r>
      <w:r>
        <w:rPr>
          <w:bCs/>
          <w:sz w:val="28"/>
          <w:szCs w:val="28"/>
          <w:lang w:val="ru-RU"/>
        </w:rPr>
        <w:t>.</w:t>
      </w:r>
      <w:r w:rsidR="003A0BCA" w:rsidRPr="006502AC">
        <w:rPr>
          <w:sz w:val="28"/>
          <w:szCs w:val="28"/>
        </w:rPr>
        <w:t> </w:t>
      </w:r>
      <w:r w:rsidR="003A0BCA" w:rsidRPr="004F5783">
        <w:rPr>
          <w:sz w:val="28"/>
          <w:szCs w:val="28"/>
          <w:lang w:val="ru-RU"/>
        </w:rPr>
        <w:t>Денежные документы принимаются в кассу и учитываются по первоначальной стоимости, сформированной в объеме фактических затрат, с учетом всех налогов, в том числе возмещаемых.</w:t>
      </w:r>
    </w:p>
    <w:p w:rsidR="003A0BCA" w:rsidRPr="001C2C60" w:rsidRDefault="001C2C60" w:rsidP="00080B36">
      <w:pPr>
        <w:spacing w:before="0" w:beforeAutospacing="0" w:after="0" w:afterAutospacing="0"/>
        <w:ind w:firstLine="567"/>
        <w:jc w:val="both"/>
        <w:rPr>
          <w:rFonts w:cstheme="minorHAnsi"/>
          <w:sz w:val="28"/>
          <w:szCs w:val="28"/>
          <w:lang w:val="ru-RU"/>
        </w:rPr>
      </w:pPr>
      <w:bookmarkStart w:id="7" w:name="bookmark26"/>
      <w:r>
        <w:rPr>
          <w:rFonts w:cstheme="minorHAnsi"/>
          <w:sz w:val="28"/>
          <w:szCs w:val="28"/>
          <w:lang w:val="ru-RU"/>
        </w:rPr>
        <w:lastRenderedPageBreak/>
        <w:t xml:space="preserve">9.6. </w:t>
      </w:r>
      <w:r w:rsidRPr="001C2C60">
        <w:rPr>
          <w:rFonts w:cstheme="minorHAnsi"/>
          <w:sz w:val="28"/>
          <w:szCs w:val="28"/>
          <w:lang w:val="ru-RU"/>
        </w:rPr>
        <w:t xml:space="preserve">Для отчета об использовании марок и маркированных конвертов подотчетное лицо составляет </w:t>
      </w:r>
      <w:r>
        <w:rPr>
          <w:rFonts w:cstheme="minorHAnsi"/>
          <w:sz w:val="28"/>
          <w:szCs w:val="28"/>
          <w:lang w:val="ru-RU"/>
        </w:rPr>
        <w:t>р</w:t>
      </w:r>
      <w:r w:rsidRPr="001C2C60">
        <w:rPr>
          <w:rFonts w:cstheme="minorHAnsi"/>
          <w:sz w:val="28"/>
          <w:szCs w:val="28"/>
          <w:lang w:val="ru-RU"/>
        </w:rPr>
        <w:t xml:space="preserve">еестр использованных марок и маркированных конвертов. Форма реестра утверждается </w:t>
      </w:r>
      <w:r>
        <w:rPr>
          <w:rFonts w:cstheme="minorHAnsi"/>
          <w:sz w:val="28"/>
          <w:szCs w:val="28"/>
          <w:lang w:val="ru-RU"/>
        </w:rPr>
        <w:t>субъекто</w:t>
      </w:r>
      <w:r w:rsidR="004D2206">
        <w:rPr>
          <w:rFonts w:cstheme="minorHAnsi"/>
          <w:sz w:val="28"/>
          <w:szCs w:val="28"/>
          <w:lang w:val="ru-RU"/>
        </w:rPr>
        <w:t>м</w:t>
      </w:r>
      <w:r>
        <w:rPr>
          <w:rFonts w:cstheme="minorHAnsi"/>
          <w:sz w:val="28"/>
          <w:szCs w:val="28"/>
          <w:lang w:val="ru-RU"/>
        </w:rPr>
        <w:t xml:space="preserve"> централизованного учета </w:t>
      </w:r>
      <w:r w:rsidRPr="001C2C60">
        <w:rPr>
          <w:rFonts w:cstheme="minorHAnsi"/>
          <w:sz w:val="28"/>
          <w:szCs w:val="28"/>
          <w:lang w:val="ru-RU"/>
        </w:rPr>
        <w:t>самостоятельно.</w:t>
      </w:r>
    </w:p>
    <w:bookmarkEnd w:id="7"/>
    <w:p w:rsidR="001C2C60" w:rsidRDefault="001C2C60" w:rsidP="00080B36">
      <w:pPr>
        <w:pStyle w:val="Normalunindented"/>
        <w:spacing w:before="0" w:after="0" w:line="240" w:lineRule="auto"/>
        <w:ind w:firstLine="567"/>
        <w:rPr>
          <w:rFonts w:asciiTheme="minorHAnsi" w:hAnsiTheme="minorHAnsi" w:cstheme="minorHAnsi"/>
          <w:b/>
          <w:sz w:val="28"/>
          <w:szCs w:val="28"/>
          <w:lang w:bidi="ru-RU"/>
        </w:rPr>
      </w:pPr>
    </w:p>
    <w:p w:rsidR="00C90A9E" w:rsidRPr="00020B58" w:rsidRDefault="00020B58" w:rsidP="00080B36">
      <w:pPr>
        <w:pStyle w:val="Normalunindented"/>
        <w:spacing w:before="0" w:after="0" w:line="240" w:lineRule="auto"/>
        <w:ind w:firstLine="567"/>
        <w:rPr>
          <w:rFonts w:asciiTheme="minorHAnsi" w:hAnsiTheme="minorHAnsi" w:cstheme="minorHAnsi"/>
          <w:b/>
          <w:sz w:val="28"/>
          <w:szCs w:val="28"/>
        </w:rPr>
      </w:pPr>
      <w:r w:rsidRPr="00020B58">
        <w:rPr>
          <w:rFonts w:asciiTheme="minorHAnsi" w:hAnsiTheme="minorHAnsi" w:cstheme="minorHAnsi"/>
          <w:b/>
          <w:sz w:val="28"/>
          <w:szCs w:val="28"/>
          <w:lang w:bidi="ru-RU"/>
        </w:rPr>
        <w:t xml:space="preserve">10. </w:t>
      </w:r>
      <w:r w:rsidR="008A4E39" w:rsidRPr="00020B58">
        <w:rPr>
          <w:rFonts w:asciiTheme="minorHAnsi" w:hAnsiTheme="minorHAnsi" w:cstheme="minorHAnsi"/>
          <w:b/>
          <w:sz w:val="28"/>
          <w:szCs w:val="28"/>
          <w:lang w:bidi="ru-RU"/>
        </w:rPr>
        <w:t>Учет доходов</w:t>
      </w:r>
    </w:p>
    <w:p w:rsidR="00825C31" w:rsidRPr="0079645A" w:rsidRDefault="00825C31" w:rsidP="00080B36">
      <w:pPr>
        <w:pStyle w:val="2c"/>
        <w:spacing w:line="240" w:lineRule="auto"/>
        <w:rPr>
          <w:rFonts w:asciiTheme="minorHAnsi" w:hAnsiTheme="minorHAnsi" w:cstheme="minorHAnsi"/>
          <w:sz w:val="28"/>
          <w:szCs w:val="28"/>
        </w:rPr>
      </w:pPr>
    </w:p>
    <w:p w:rsidR="001008E2" w:rsidRPr="0079645A" w:rsidRDefault="007C6558" w:rsidP="00080B36">
      <w:pPr>
        <w:widowControl w:val="0"/>
        <w:tabs>
          <w:tab w:val="left" w:pos="1051"/>
        </w:tabs>
        <w:spacing w:before="0" w:beforeAutospacing="0" w:after="0" w:afterAutospacing="0"/>
        <w:ind w:firstLine="567"/>
        <w:jc w:val="both"/>
        <w:rPr>
          <w:rFonts w:cstheme="minorHAnsi"/>
          <w:sz w:val="28"/>
          <w:szCs w:val="28"/>
          <w:lang w:val="ru-RU"/>
        </w:rPr>
      </w:pPr>
      <w:r>
        <w:rPr>
          <w:rFonts w:cstheme="minorHAnsi"/>
          <w:sz w:val="28"/>
          <w:szCs w:val="28"/>
          <w:lang w:val="ru-RU"/>
        </w:rPr>
        <w:t>10</w:t>
      </w:r>
      <w:r w:rsidR="00753482">
        <w:rPr>
          <w:rFonts w:cstheme="minorHAnsi"/>
          <w:sz w:val="28"/>
          <w:szCs w:val="28"/>
          <w:lang w:val="ru-RU"/>
        </w:rPr>
        <w:t xml:space="preserve">.1. </w:t>
      </w:r>
      <w:r w:rsidR="001008E2" w:rsidRPr="0079645A">
        <w:rPr>
          <w:rFonts w:cstheme="minorHAnsi"/>
          <w:sz w:val="28"/>
          <w:szCs w:val="28"/>
          <w:lang w:val="ru-RU"/>
        </w:rPr>
        <w:t>В учете администратора доходов бюджета начисление сумм поступлений в бюджет, а также поступлений по приносящей доход деятельности осуществляется на счете 0</w:t>
      </w:r>
      <w:r w:rsidR="00753482">
        <w:rPr>
          <w:rFonts w:cstheme="minorHAnsi"/>
          <w:sz w:val="28"/>
          <w:szCs w:val="28"/>
          <w:lang w:val="ru-RU"/>
        </w:rPr>
        <w:t>.</w:t>
      </w:r>
      <w:r w:rsidR="001008E2" w:rsidRPr="0079645A">
        <w:rPr>
          <w:rFonts w:cstheme="minorHAnsi"/>
          <w:sz w:val="28"/>
          <w:szCs w:val="28"/>
          <w:lang w:val="ru-RU"/>
        </w:rPr>
        <w:t>205</w:t>
      </w:r>
      <w:r w:rsidR="00753482">
        <w:rPr>
          <w:rFonts w:cstheme="minorHAnsi"/>
          <w:sz w:val="28"/>
          <w:szCs w:val="28"/>
          <w:lang w:val="ru-RU"/>
        </w:rPr>
        <w:t>.</w:t>
      </w:r>
      <w:r w:rsidR="001008E2" w:rsidRPr="0079645A">
        <w:rPr>
          <w:rFonts w:cstheme="minorHAnsi"/>
          <w:sz w:val="28"/>
          <w:szCs w:val="28"/>
          <w:lang w:val="ru-RU"/>
        </w:rPr>
        <w:t>00</w:t>
      </w:r>
      <w:r w:rsidR="00753482">
        <w:rPr>
          <w:rFonts w:cstheme="minorHAnsi"/>
          <w:sz w:val="28"/>
          <w:szCs w:val="28"/>
          <w:lang w:val="ru-RU"/>
        </w:rPr>
        <w:t>.</w:t>
      </w:r>
      <w:r w:rsidR="001008E2" w:rsidRPr="0079645A">
        <w:rPr>
          <w:rFonts w:cstheme="minorHAnsi"/>
          <w:sz w:val="28"/>
          <w:szCs w:val="28"/>
          <w:lang w:val="ru-RU"/>
        </w:rPr>
        <w:t>000 «Расчеты по доходам».</w:t>
      </w:r>
    </w:p>
    <w:p w:rsidR="001008E2" w:rsidRPr="0079645A" w:rsidRDefault="00877575" w:rsidP="00080B36">
      <w:pPr>
        <w:widowControl w:val="0"/>
        <w:tabs>
          <w:tab w:val="left" w:pos="1051"/>
        </w:tabs>
        <w:spacing w:before="0" w:beforeAutospacing="0" w:after="0" w:afterAutospacing="0"/>
        <w:ind w:firstLine="567"/>
        <w:jc w:val="both"/>
        <w:rPr>
          <w:rFonts w:cstheme="minorHAnsi"/>
          <w:sz w:val="28"/>
          <w:szCs w:val="28"/>
          <w:lang w:val="ru-RU"/>
        </w:rPr>
      </w:pPr>
      <w:r>
        <w:rPr>
          <w:rFonts w:cstheme="minorHAnsi"/>
          <w:sz w:val="28"/>
          <w:szCs w:val="28"/>
          <w:lang w:val="ru-RU"/>
        </w:rPr>
        <w:t>10</w:t>
      </w:r>
      <w:r w:rsidR="00753482">
        <w:rPr>
          <w:rFonts w:cstheme="minorHAnsi"/>
          <w:sz w:val="28"/>
          <w:szCs w:val="28"/>
          <w:lang w:val="ru-RU"/>
        </w:rPr>
        <w:t xml:space="preserve">.2. </w:t>
      </w:r>
      <w:r w:rsidR="001008E2" w:rsidRPr="0079645A">
        <w:rPr>
          <w:rFonts w:cstheme="minorHAnsi"/>
          <w:sz w:val="28"/>
          <w:szCs w:val="28"/>
          <w:lang w:val="ru-RU"/>
        </w:rPr>
        <w:t xml:space="preserve">Начисление сумм поступлений в бюджет производится в момент возникновения требований к плательщикам, возникающих в силу договоров, соглашений, а также при выполнении субъектом централизованного учета возложенных на него функций, согласно законодательству Российской Федерации, </w:t>
      </w:r>
      <w:r>
        <w:rPr>
          <w:rFonts w:cstheme="minorHAnsi"/>
          <w:sz w:val="28"/>
          <w:szCs w:val="28"/>
          <w:lang w:val="ru-RU"/>
        </w:rPr>
        <w:t>и</w:t>
      </w:r>
      <w:r w:rsidR="001008E2" w:rsidRPr="0079645A">
        <w:rPr>
          <w:rFonts w:cstheme="minorHAnsi"/>
          <w:sz w:val="28"/>
          <w:szCs w:val="28"/>
          <w:lang w:val="ru-RU"/>
        </w:rPr>
        <w:t xml:space="preserve"> поступивших от плательщиков предварительных оплат. При этом</w:t>
      </w:r>
      <w:r>
        <w:rPr>
          <w:rFonts w:cstheme="minorHAnsi"/>
          <w:sz w:val="28"/>
          <w:szCs w:val="28"/>
          <w:lang w:val="ru-RU"/>
        </w:rPr>
        <w:t>,</w:t>
      </w:r>
      <w:r w:rsidR="001008E2" w:rsidRPr="0079645A">
        <w:rPr>
          <w:rFonts w:cstheme="minorHAnsi"/>
          <w:sz w:val="28"/>
          <w:szCs w:val="28"/>
          <w:lang w:val="ru-RU"/>
        </w:rPr>
        <w:t xml:space="preserve"> должно соблюдаться условие: сумма ожидаемого дохода должна быть надежно определена.</w:t>
      </w:r>
    </w:p>
    <w:p w:rsidR="001008E2" w:rsidRPr="001B77B2" w:rsidRDefault="00877575" w:rsidP="00080B36">
      <w:pPr>
        <w:widowControl w:val="0"/>
        <w:spacing w:before="0" w:beforeAutospacing="0" w:after="0" w:afterAutospacing="0"/>
        <w:ind w:firstLine="567"/>
        <w:jc w:val="both"/>
        <w:rPr>
          <w:rFonts w:cstheme="minorHAnsi"/>
          <w:sz w:val="28"/>
          <w:szCs w:val="28"/>
          <w:lang w:val="ru-RU"/>
        </w:rPr>
      </w:pPr>
      <w:r>
        <w:rPr>
          <w:rFonts w:cstheme="minorHAnsi"/>
          <w:sz w:val="28"/>
          <w:szCs w:val="28"/>
          <w:lang w:val="ru-RU"/>
        </w:rPr>
        <w:t>10</w:t>
      </w:r>
      <w:r w:rsidR="00753482">
        <w:rPr>
          <w:rFonts w:cstheme="minorHAnsi"/>
          <w:sz w:val="28"/>
          <w:szCs w:val="28"/>
          <w:lang w:val="ru-RU"/>
        </w:rPr>
        <w:t xml:space="preserve">.3. </w:t>
      </w:r>
      <w:r w:rsidR="001008E2" w:rsidRPr="0079645A">
        <w:rPr>
          <w:rFonts w:cstheme="minorHAnsi"/>
          <w:sz w:val="28"/>
          <w:szCs w:val="28"/>
          <w:lang w:val="ru-RU"/>
        </w:rPr>
        <w:t xml:space="preserve">Начисление </w:t>
      </w:r>
      <w:r w:rsidR="001008E2" w:rsidRPr="00695482">
        <w:rPr>
          <w:rFonts w:cstheme="minorHAnsi"/>
          <w:sz w:val="28"/>
          <w:szCs w:val="28"/>
          <w:lang w:val="ru-RU"/>
        </w:rPr>
        <w:t xml:space="preserve">доходов (для бюджетных учреждений) по субсидии на выполнение муниципального задания и субсидий на иные цели отражается Бухгалтерской справкой (ф. 0504833) на основании Отчета и (или) </w:t>
      </w:r>
      <w:r w:rsidR="00695482" w:rsidRPr="00695482">
        <w:rPr>
          <w:rFonts w:cstheme="minorHAnsi"/>
          <w:sz w:val="28"/>
          <w:szCs w:val="28"/>
          <w:lang w:val="ru-RU"/>
        </w:rPr>
        <w:t xml:space="preserve">Извещения о </w:t>
      </w:r>
      <w:r w:rsidR="00695482" w:rsidRPr="001B77B2">
        <w:rPr>
          <w:rFonts w:cstheme="minorHAnsi"/>
          <w:sz w:val="28"/>
          <w:szCs w:val="28"/>
          <w:lang w:val="ru-RU"/>
        </w:rPr>
        <w:t>трансферте, передаваемом с условием (ф. 0510453)</w:t>
      </w:r>
      <w:r w:rsidR="001008E2" w:rsidRPr="001B77B2">
        <w:rPr>
          <w:rFonts w:cstheme="minorHAnsi"/>
          <w:sz w:val="28"/>
          <w:szCs w:val="28"/>
          <w:lang w:val="ru-RU"/>
        </w:rPr>
        <w:t>.</w:t>
      </w:r>
    </w:p>
    <w:p w:rsidR="001008E2" w:rsidRPr="001B77B2" w:rsidRDefault="004F01D1" w:rsidP="00080B36">
      <w:pPr>
        <w:tabs>
          <w:tab w:val="left" w:pos="4795"/>
          <w:tab w:val="left" w:pos="6480"/>
        </w:tabs>
        <w:spacing w:before="0" w:beforeAutospacing="0" w:after="0" w:afterAutospacing="0"/>
        <w:ind w:firstLine="567"/>
        <w:jc w:val="both"/>
        <w:rPr>
          <w:rFonts w:cstheme="minorHAnsi"/>
          <w:sz w:val="28"/>
          <w:szCs w:val="28"/>
          <w:lang w:val="ru-RU"/>
        </w:rPr>
      </w:pPr>
      <w:r w:rsidRPr="001B77B2">
        <w:rPr>
          <w:rFonts w:cstheme="minorHAnsi"/>
          <w:sz w:val="28"/>
          <w:szCs w:val="28"/>
          <w:lang w:val="ru-RU"/>
        </w:rPr>
        <w:t>10</w:t>
      </w:r>
      <w:r w:rsidR="00753482" w:rsidRPr="001B77B2">
        <w:rPr>
          <w:rFonts w:cstheme="minorHAnsi"/>
          <w:sz w:val="28"/>
          <w:szCs w:val="28"/>
          <w:lang w:val="ru-RU"/>
        </w:rPr>
        <w:t xml:space="preserve">.4. </w:t>
      </w:r>
      <w:r w:rsidR="001008E2" w:rsidRPr="001B77B2">
        <w:rPr>
          <w:rFonts w:cstheme="minorHAnsi"/>
          <w:sz w:val="28"/>
          <w:szCs w:val="28"/>
          <w:lang w:val="ru-RU"/>
        </w:rPr>
        <w:t>Начисление доходов по договорам компенсации коммунальных и эксплуатационных расходов</w:t>
      </w:r>
      <w:r w:rsidR="00753482" w:rsidRPr="001B77B2">
        <w:rPr>
          <w:rFonts w:cstheme="minorHAnsi"/>
          <w:sz w:val="28"/>
          <w:szCs w:val="28"/>
          <w:lang w:val="ru-RU"/>
        </w:rPr>
        <w:t>,</w:t>
      </w:r>
      <w:r w:rsidR="001008E2" w:rsidRPr="001B77B2">
        <w:rPr>
          <w:rFonts w:cstheme="minorHAnsi"/>
          <w:sz w:val="28"/>
          <w:szCs w:val="28"/>
          <w:lang w:val="ru-RU"/>
        </w:rPr>
        <w:t xml:space="preserve"> в связи со сдачей в аренду имущества</w:t>
      </w:r>
      <w:r w:rsidR="00753482" w:rsidRPr="001B77B2">
        <w:rPr>
          <w:rFonts w:cstheme="minorHAnsi"/>
          <w:sz w:val="28"/>
          <w:szCs w:val="28"/>
          <w:lang w:val="ru-RU"/>
        </w:rPr>
        <w:t>,</w:t>
      </w:r>
      <w:r w:rsidR="001008E2" w:rsidRPr="001B77B2">
        <w:rPr>
          <w:rFonts w:cstheme="minorHAnsi"/>
          <w:sz w:val="28"/>
          <w:szCs w:val="28"/>
          <w:lang w:val="ru-RU"/>
        </w:rPr>
        <w:t xml:space="preserve"> осуществляется с использованием счета 0</w:t>
      </w:r>
      <w:r w:rsidR="00753482" w:rsidRPr="001B77B2">
        <w:rPr>
          <w:rFonts w:cstheme="minorHAnsi"/>
          <w:sz w:val="28"/>
          <w:szCs w:val="28"/>
          <w:lang w:val="ru-RU"/>
        </w:rPr>
        <w:t>.</w:t>
      </w:r>
      <w:r w:rsidR="001008E2" w:rsidRPr="001B77B2">
        <w:rPr>
          <w:rFonts w:cstheme="minorHAnsi"/>
          <w:sz w:val="28"/>
          <w:szCs w:val="28"/>
          <w:lang w:val="ru-RU"/>
        </w:rPr>
        <w:t>205</w:t>
      </w:r>
      <w:r w:rsidR="00753482" w:rsidRPr="001B77B2">
        <w:rPr>
          <w:rFonts w:cstheme="minorHAnsi"/>
          <w:sz w:val="28"/>
          <w:szCs w:val="28"/>
          <w:lang w:val="ru-RU"/>
        </w:rPr>
        <w:t>.</w:t>
      </w:r>
      <w:r w:rsidR="001008E2" w:rsidRPr="001B77B2">
        <w:rPr>
          <w:rFonts w:cstheme="minorHAnsi"/>
          <w:sz w:val="28"/>
          <w:szCs w:val="28"/>
          <w:lang w:val="ru-RU"/>
        </w:rPr>
        <w:t>35</w:t>
      </w:r>
      <w:r w:rsidR="00753482" w:rsidRPr="001B77B2">
        <w:rPr>
          <w:rFonts w:cstheme="minorHAnsi"/>
          <w:sz w:val="28"/>
          <w:szCs w:val="28"/>
          <w:lang w:val="ru-RU"/>
        </w:rPr>
        <w:t>.</w:t>
      </w:r>
      <w:r w:rsidR="001008E2" w:rsidRPr="001B77B2">
        <w:rPr>
          <w:rFonts w:cstheme="minorHAnsi"/>
          <w:sz w:val="28"/>
          <w:szCs w:val="28"/>
          <w:lang w:val="ru-RU"/>
        </w:rPr>
        <w:t>000 «Расчеты с плательщиками доходов от оказания платных работ, услуг».</w:t>
      </w:r>
    </w:p>
    <w:p w:rsidR="00473878" w:rsidRPr="00D7596B" w:rsidRDefault="004F01D1" w:rsidP="00080B36">
      <w:pPr>
        <w:pStyle w:val="2c"/>
        <w:spacing w:line="240" w:lineRule="auto"/>
        <w:rPr>
          <w:rFonts w:asciiTheme="minorHAnsi" w:hAnsiTheme="minorHAnsi" w:cstheme="minorHAnsi"/>
          <w:sz w:val="28"/>
          <w:szCs w:val="28"/>
        </w:rPr>
      </w:pPr>
      <w:r w:rsidRPr="001B77B2">
        <w:rPr>
          <w:rFonts w:asciiTheme="minorHAnsi" w:hAnsiTheme="minorHAnsi" w:cstheme="minorHAnsi"/>
          <w:sz w:val="28"/>
          <w:szCs w:val="28"/>
        </w:rPr>
        <w:t>10</w:t>
      </w:r>
      <w:r w:rsidR="00B8121D" w:rsidRPr="001B77B2">
        <w:rPr>
          <w:rFonts w:asciiTheme="minorHAnsi" w:hAnsiTheme="minorHAnsi" w:cstheme="minorHAnsi"/>
          <w:sz w:val="28"/>
          <w:szCs w:val="28"/>
        </w:rPr>
        <w:t>.</w:t>
      </w:r>
      <w:r w:rsidR="00BE2C72" w:rsidRPr="001B77B2">
        <w:rPr>
          <w:rFonts w:asciiTheme="minorHAnsi" w:hAnsiTheme="minorHAnsi" w:cstheme="minorHAnsi"/>
          <w:sz w:val="28"/>
          <w:szCs w:val="28"/>
        </w:rPr>
        <w:t>5</w:t>
      </w:r>
      <w:r w:rsidR="00B8121D" w:rsidRPr="001B77B2">
        <w:rPr>
          <w:rFonts w:asciiTheme="minorHAnsi" w:hAnsiTheme="minorHAnsi" w:cstheme="minorHAnsi"/>
          <w:sz w:val="28"/>
          <w:szCs w:val="28"/>
        </w:rPr>
        <w:t xml:space="preserve">. </w:t>
      </w:r>
      <w:r w:rsidR="00473878" w:rsidRPr="001B77B2">
        <w:rPr>
          <w:rFonts w:asciiTheme="minorHAnsi" w:hAnsiTheme="minorHAnsi" w:cstheme="minorHAnsi"/>
          <w:sz w:val="28"/>
          <w:szCs w:val="28"/>
        </w:rPr>
        <w:t>Начисление доходов в виде добровольных</w:t>
      </w:r>
      <w:r w:rsidR="00473878" w:rsidRPr="0079645A">
        <w:rPr>
          <w:rFonts w:asciiTheme="minorHAnsi" w:hAnsiTheme="minorHAnsi" w:cstheme="minorHAnsi"/>
          <w:sz w:val="28"/>
          <w:szCs w:val="28"/>
        </w:rPr>
        <w:t xml:space="preserve"> пожертвований без договора производится в момент и на основании поступления денег на лицевой счет (</w:t>
      </w:r>
      <w:r w:rsidR="00473878" w:rsidRPr="00D7596B">
        <w:rPr>
          <w:rFonts w:asciiTheme="minorHAnsi" w:hAnsiTheme="minorHAnsi" w:cstheme="minorHAnsi"/>
          <w:sz w:val="28"/>
          <w:szCs w:val="28"/>
        </w:rPr>
        <w:t>п</w:t>
      </w:r>
      <w:r w:rsidR="00367F7A" w:rsidRPr="00D7596B">
        <w:rPr>
          <w:rFonts w:asciiTheme="minorHAnsi" w:hAnsiTheme="minorHAnsi" w:cstheme="minorHAnsi"/>
          <w:sz w:val="28"/>
          <w:szCs w:val="28"/>
        </w:rPr>
        <w:t>ункт</w:t>
      </w:r>
      <w:r w:rsidR="00473878" w:rsidRPr="00D7596B">
        <w:rPr>
          <w:rFonts w:asciiTheme="minorHAnsi" w:hAnsiTheme="minorHAnsi" w:cstheme="minorHAnsi"/>
          <w:sz w:val="28"/>
          <w:szCs w:val="28"/>
        </w:rPr>
        <w:t xml:space="preserve"> 39 </w:t>
      </w:r>
      <w:r w:rsidR="00D7596B" w:rsidRPr="00D7596B">
        <w:rPr>
          <w:rFonts w:asciiTheme="minorHAnsi" w:hAnsiTheme="minorHAnsi" w:cstheme="minorHAnsi"/>
          <w:sz w:val="28"/>
          <w:szCs w:val="28"/>
          <w:lang w:bidi="ru-RU"/>
        </w:rPr>
        <w:t>СГС «Доходы»</w:t>
      </w:r>
      <w:r w:rsidR="00D42DF2">
        <w:rPr>
          <w:rFonts w:asciiTheme="minorHAnsi" w:hAnsiTheme="minorHAnsi" w:cstheme="minorHAnsi"/>
          <w:sz w:val="28"/>
          <w:szCs w:val="28"/>
          <w:lang w:bidi="ru-RU"/>
        </w:rPr>
        <w:t>)</w:t>
      </w:r>
      <w:r w:rsidR="00D7596B" w:rsidRPr="00D7596B">
        <w:rPr>
          <w:rFonts w:asciiTheme="minorHAnsi" w:hAnsiTheme="minorHAnsi" w:cstheme="minorHAnsi"/>
          <w:sz w:val="28"/>
          <w:szCs w:val="28"/>
          <w:lang w:bidi="ru-RU"/>
        </w:rPr>
        <w:t>.</w:t>
      </w:r>
    </w:p>
    <w:p w:rsidR="00473878" w:rsidRPr="00D7596B" w:rsidRDefault="004F01D1" w:rsidP="00080B36">
      <w:pPr>
        <w:pStyle w:val="2c"/>
        <w:spacing w:line="240" w:lineRule="auto"/>
        <w:rPr>
          <w:rFonts w:asciiTheme="minorHAnsi" w:hAnsiTheme="minorHAnsi" w:cstheme="minorHAnsi"/>
          <w:sz w:val="28"/>
          <w:szCs w:val="28"/>
        </w:rPr>
      </w:pPr>
      <w:r>
        <w:rPr>
          <w:rFonts w:asciiTheme="minorHAnsi" w:hAnsiTheme="minorHAnsi" w:cstheme="minorHAnsi"/>
          <w:sz w:val="28"/>
          <w:szCs w:val="28"/>
        </w:rPr>
        <w:t>10</w:t>
      </w:r>
      <w:r w:rsidR="00367F7A" w:rsidRPr="00D7596B">
        <w:rPr>
          <w:rFonts w:asciiTheme="minorHAnsi" w:hAnsiTheme="minorHAnsi" w:cstheme="minorHAnsi"/>
          <w:sz w:val="28"/>
          <w:szCs w:val="28"/>
        </w:rPr>
        <w:t>.</w:t>
      </w:r>
      <w:r w:rsidR="00BE2C72" w:rsidRPr="00D7596B">
        <w:rPr>
          <w:rFonts w:asciiTheme="minorHAnsi" w:hAnsiTheme="minorHAnsi" w:cstheme="minorHAnsi"/>
          <w:sz w:val="28"/>
          <w:szCs w:val="28"/>
        </w:rPr>
        <w:t>6</w:t>
      </w:r>
      <w:r w:rsidR="00367F7A" w:rsidRPr="00D7596B">
        <w:rPr>
          <w:rFonts w:asciiTheme="minorHAnsi" w:hAnsiTheme="minorHAnsi" w:cstheme="minorHAnsi"/>
          <w:sz w:val="28"/>
          <w:szCs w:val="28"/>
        </w:rPr>
        <w:t xml:space="preserve">. </w:t>
      </w:r>
      <w:r w:rsidR="00473878" w:rsidRPr="00D7596B">
        <w:rPr>
          <w:rFonts w:asciiTheme="minorHAnsi" w:hAnsiTheme="minorHAnsi" w:cstheme="minorHAnsi"/>
          <w:sz w:val="28"/>
          <w:szCs w:val="28"/>
        </w:rPr>
        <w:t>Начисление доходов в виде пожертвований (грантов) в случае указания цели использования средств, но при отсутствии в договоре требования возврата остатка (или отчета о целевом использовании) производится в текущем отчетном периоде на дату подписания договора (п</w:t>
      </w:r>
      <w:r w:rsidR="00577BDA">
        <w:rPr>
          <w:rFonts w:asciiTheme="minorHAnsi" w:hAnsiTheme="minorHAnsi" w:cstheme="minorHAnsi"/>
          <w:sz w:val="28"/>
          <w:szCs w:val="28"/>
        </w:rPr>
        <w:t>ункты</w:t>
      </w:r>
      <w:r w:rsidR="00473878" w:rsidRPr="00D7596B">
        <w:rPr>
          <w:rFonts w:asciiTheme="minorHAnsi" w:hAnsiTheme="minorHAnsi" w:cstheme="minorHAnsi"/>
          <w:sz w:val="28"/>
          <w:szCs w:val="28"/>
        </w:rPr>
        <w:t xml:space="preserve"> 39, 40 </w:t>
      </w:r>
      <w:r w:rsidR="00D7596B" w:rsidRPr="00D7596B">
        <w:rPr>
          <w:rFonts w:asciiTheme="minorHAnsi" w:hAnsiTheme="minorHAnsi" w:cstheme="minorHAnsi"/>
          <w:sz w:val="28"/>
          <w:szCs w:val="28"/>
          <w:lang w:bidi="ru-RU"/>
        </w:rPr>
        <w:t>СГС «Доходы»</w:t>
      </w:r>
      <w:r w:rsidR="00473878" w:rsidRPr="00D7596B">
        <w:rPr>
          <w:rFonts w:asciiTheme="minorHAnsi" w:hAnsiTheme="minorHAnsi" w:cstheme="minorHAnsi"/>
          <w:sz w:val="28"/>
          <w:szCs w:val="28"/>
        </w:rPr>
        <w:t>).</w:t>
      </w:r>
    </w:p>
    <w:p w:rsidR="00473878" w:rsidRPr="00EC4FDD" w:rsidRDefault="004F01D1" w:rsidP="00080B36">
      <w:pPr>
        <w:widowControl w:val="0"/>
        <w:tabs>
          <w:tab w:val="left" w:pos="1170"/>
        </w:tabs>
        <w:spacing w:before="0" w:beforeAutospacing="0" w:after="0" w:afterAutospacing="0"/>
        <w:ind w:firstLine="567"/>
        <w:jc w:val="both"/>
        <w:rPr>
          <w:rFonts w:cstheme="minorHAnsi"/>
          <w:sz w:val="28"/>
          <w:szCs w:val="28"/>
          <w:lang w:val="ru-RU"/>
        </w:rPr>
      </w:pPr>
      <w:r w:rsidRPr="00EC4FDD">
        <w:rPr>
          <w:rFonts w:cstheme="minorHAnsi"/>
          <w:sz w:val="28"/>
          <w:szCs w:val="28"/>
          <w:lang w:val="ru-RU"/>
        </w:rPr>
        <w:t>10</w:t>
      </w:r>
      <w:r w:rsidR="00BE2C72" w:rsidRPr="00EC4FDD">
        <w:rPr>
          <w:rFonts w:cstheme="minorHAnsi"/>
          <w:sz w:val="28"/>
          <w:szCs w:val="28"/>
          <w:lang w:val="ru-RU"/>
        </w:rPr>
        <w:t xml:space="preserve">.7. Начисление доходов по договору гранта осуществляется с использованием счета </w:t>
      </w:r>
      <w:r w:rsidR="00A307AA" w:rsidRPr="00EC4FDD">
        <w:rPr>
          <w:rFonts w:cstheme="minorHAnsi"/>
          <w:sz w:val="28"/>
          <w:szCs w:val="28"/>
          <w:lang w:val="ru-RU"/>
        </w:rPr>
        <w:t>0</w:t>
      </w:r>
      <w:r w:rsidR="00BE2C72" w:rsidRPr="00EC4FDD">
        <w:rPr>
          <w:rFonts w:cstheme="minorHAnsi"/>
          <w:sz w:val="28"/>
          <w:szCs w:val="28"/>
          <w:lang w:val="ru-RU"/>
        </w:rPr>
        <w:t>.205.52.000 «Расчеты с плательщиками прочих доходов» (для бюджетных учреждений).</w:t>
      </w:r>
    </w:p>
    <w:p w:rsidR="00473878" w:rsidRPr="0079645A" w:rsidRDefault="004F01D1" w:rsidP="00080B36">
      <w:pPr>
        <w:widowControl w:val="0"/>
        <w:tabs>
          <w:tab w:val="left" w:pos="1215"/>
        </w:tabs>
        <w:spacing w:before="0" w:beforeAutospacing="0" w:after="0" w:afterAutospacing="0"/>
        <w:ind w:firstLine="567"/>
        <w:jc w:val="both"/>
        <w:rPr>
          <w:rFonts w:cstheme="minorHAnsi"/>
          <w:sz w:val="28"/>
          <w:szCs w:val="28"/>
          <w:lang w:val="ru-RU"/>
        </w:rPr>
      </w:pPr>
      <w:r w:rsidRPr="00EC4FDD">
        <w:rPr>
          <w:rFonts w:cstheme="minorHAnsi"/>
          <w:sz w:val="28"/>
          <w:szCs w:val="28"/>
          <w:lang w:val="ru-RU"/>
        </w:rPr>
        <w:t>10</w:t>
      </w:r>
      <w:r w:rsidR="00BE2C72" w:rsidRPr="00EC4FDD">
        <w:rPr>
          <w:rFonts w:cstheme="minorHAnsi"/>
          <w:sz w:val="28"/>
          <w:szCs w:val="28"/>
          <w:lang w:val="ru-RU"/>
        </w:rPr>
        <w:t xml:space="preserve">.8. </w:t>
      </w:r>
      <w:r w:rsidR="00473878" w:rsidRPr="00EC4FDD">
        <w:rPr>
          <w:rFonts w:cstheme="minorHAnsi"/>
          <w:sz w:val="28"/>
          <w:szCs w:val="28"/>
          <w:lang w:val="ru-RU"/>
        </w:rPr>
        <w:t>Суммы задолженности по</w:t>
      </w:r>
      <w:r w:rsidR="00473878" w:rsidRPr="0079645A">
        <w:rPr>
          <w:rFonts w:cstheme="minorHAnsi"/>
          <w:sz w:val="28"/>
          <w:szCs w:val="28"/>
          <w:lang w:val="ru-RU"/>
        </w:rPr>
        <w:t xml:space="preserve"> компенсации расходов, понесенных субъектом централизованного учета в связи с реализацией требований, установленных законодательством Российской Федерации, отражаются по счет</w:t>
      </w:r>
      <w:r w:rsidR="00D87B3D">
        <w:rPr>
          <w:rFonts w:cstheme="minorHAnsi"/>
          <w:sz w:val="28"/>
          <w:szCs w:val="28"/>
          <w:lang w:val="ru-RU"/>
        </w:rPr>
        <w:t>у</w:t>
      </w:r>
      <w:r w:rsidR="00473878" w:rsidRPr="0079645A">
        <w:rPr>
          <w:rFonts w:cstheme="minorHAnsi"/>
          <w:sz w:val="28"/>
          <w:szCs w:val="28"/>
          <w:lang w:val="ru-RU"/>
        </w:rPr>
        <w:t xml:space="preserve"> 0</w:t>
      </w:r>
      <w:r w:rsidR="00D7596B">
        <w:rPr>
          <w:rFonts w:cstheme="minorHAnsi"/>
          <w:sz w:val="28"/>
          <w:szCs w:val="28"/>
          <w:lang w:val="ru-RU"/>
        </w:rPr>
        <w:t>.</w:t>
      </w:r>
      <w:r w:rsidR="00473878" w:rsidRPr="0079645A">
        <w:rPr>
          <w:rFonts w:cstheme="minorHAnsi"/>
          <w:sz w:val="28"/>
          <w:szCs w:val="28"/>
          <w:lang w:val="ru-RU"/>
        </w:rPr>
        <w:t>209</w:t>
      </w:r>
      <w:r w:rsidR="00D7596B">
        <w:rPr>
          <w:rFonts w:cstheme="minorHAnsi"/>
          <w:sz w:val="28"/>
          <w:szCs w:val="28"/>
          <w:lang w:val="ru-RU"/>
        </w:rPr>
        <w:t>.</w:t>
      </w:r>
      <w:r w:rsidR="00473878" w:rsidRPr="0079645A">
        <w:rPr>
          <w:rFonts w:cstheme="minorHAnsi"/>
          <w:sz w:val="28"/>
          <w:szCs w:val="28"/>
          <w:lang w:val="ru-RU"/>
        </w:rPr>
        <w:t>34</w:t>
      </w:r>
      <w:r w:rsidR="00D7596B">
        <w:rPr>
          <w:rFonts w:cstheme="minorHAnsi"/>
          <w:sz w:val="28"/>
          <w:szCs w:val="28"/>
          <w:lang w:val="ru-RU"/>
        </w:rPr>
        <w:t>.</w:t>
      </w:r>
      <w:r w:rsidR="00473878" w:rsidRPr="0079645A">
        <w:rPr>
          <w:rFonts w:cstheme="minorHAnsi"/>
          <w:sz w:val="28"/>
          <w:szCs w:val="28"/>
          <w:lang w:val="ru-RU"/>
        </w:rPr>
        <w:t>000 «Расчеты по компенсации затрат»</w:t>
      </w:r>
      <w:r w:rsidR="00D87B3D">
        <w:rPr>
          <w:rFonts w:cstheme="minorHAnsi"/>
          <w:sz w:val="28"/>
          <w:szCs w:val="28"/>
          <w:lang w:val="ru-RU"/>
        </w:rPr>
        <w:t>.</w:t>
      </w:r>
    </w:p>
    <w:p w:rsidR="006E5DB9" w:rsidRPr="003A052D" w:rsidRDefault="004F01D1" w:rsidP="00080B36">
      <w:pPr>
        <w:pStyle w:val="Normalunindented"/>
        <w:spacing w:before="0" w:after="0" w:line="240" w:lineRule="auto"/>
        <w:ind w:firstLine="567"/>
        <w:rPr>
          <w:rFonts w:asciiTheme="minorHAnsi" w:hAnsiTheme="minorHAnsi" w:cstheme="minorHAnsi"/>
          <w:sz w:val="28"/>
          <w:szCs w:val="28"/>
        </w:rPr>
      </w:pPr>
      <w:r>
        <w:rPr>
          <w:rFonts w:asciiTheme="minorHAnsi" w:hAnsiTheme="minorHAnsi" w:cstheme="minorHAnsi"/>
          <w:color w:val="000000"/>
          <w:sz w:val="28"/>
          <w:szCs w:val="28"/>
          <w:lang w:bidi="ru-RU"/>
        </w:rPr>
        <w:t>10</w:t>
      </w:r>
      <w:r w:rsidR="00FE57F4">
        <w:rPr>
          <w:rFonts w:asciiTheme="minorHAnsi" w:hAnsiTheme="minorHAnsi" w:cstheme="minorHAnsi"/>
          <w:color w:val="000000"/>
          <w:sz w:val="28"/>
          <w:szCs w:val="28"/>
          <w:lang w:bidi="ru-RU"/>
        </w:rPr>
        <w:t>.9</w:t>
      </w:r>
      <w:r w:rsidR="00892A2C" w:rsidRPr="0079645A">
        <w:rPr>
          <w:rFonts w:asciiTheme="minorHAnsi" w:hAnsiTheme="minorHAnsi" w:cstheme="minorHAnsi"/>
          <w:color w:val="000000"/>
          <w:sz w:val="28"/>
          <w:szCs w:val="28"/>
          <w:lang w:bidi="ru-RU"/>
        </w:rPr>
        <w:t>.</w:t>
      </w:r>
      <w:r w:rsidR="002E0744" w:rsidRPr="0079645A">
        <w:rPr>
          <w:rFonts w:asciiTheme="minorHAnsi" w:hAnsiTheme="minorHAnsi" w:cstheme="minorHAnsi"/>
          <w:color w:val="000000"/>
          <w:sz w:val="28"/>
          <w:szCs w:val="28"/>
          <w:lang w:bidi="ru-RU"/>
        </w:rPr>
        <w:t xml:space="preserve"> </w:t>
      </w:r>
      <w:r w:rsidR="006E5DB9" w:rsidRPr="0079645A">
        <w:rPr>
          <w:rFonts w:asciiTheme="minorHAnsi" w:hAnsiTheme="minorHAnsi" w:cstheme="minorHAnsi"/>
          <w:color w:val="000000"/>
          <w:sz w:val="28"/>
          <w:szCs w:val="28"/>
          <w:lang w:bidi="ru-RU"/>
        </w:rPr>
        <w:t>Сумма ожидаемых доходов от выставленных претензий к поставщику услуг за нарушения условий муниципального контракта (договора), оспариваемых исполнителями муниципального контракта</w:t>
      </w:r>
      <w:r w:rsidR="006E5DB9" w:rsidRPr="003A052D">
        <w:rPr>
          <w:rFonts w:asciiTheme="minorHAnsi" w:hAnsiTheme="minorHAnsi" w:cstheme="minorHAnsi"/>
          <w:color w:val="000000"/>
          <w:sz w:val="28"/>
          <w:szCs w:val="28"/>
          <w:lang w:bidi="ru-RU"/>
        </w:rPr>
        <w:t xml:space="preserve"> (договора), в </w:t>
      </w:r>
      <w:r w:rsidR="00931DC8" w:rsidRPr="003A052D">
        <w:rPr>
          <w:rFonts w:asciiTheme="minorHAnsi" w:hAnsiTheme="minorHAnsi" w:cstheme="minorHAnsi"/>
          <w:color w:val="000000"/>
          <w:sz w:val="28"/>
          <w:szCs w:val="28"/>
          <w:lang w:bidi="ru-RU"/>
        </w:rPr>
        <w:t>связи</w:t>
      </w:r>
      <w:r w:rsidR="006E5DB9" w:rsidRPr="003A052D">
        <w:rPr>
          <w:rFonts w:asciiTheme="minorHAnsi" w:hAnsiTheme="minorHAnsi" w:cstheme="minorHAnsi"/>
          <w:color w:val="000000"/>
          <w:sz w:val="28"/>
          <w:szCs w:val="28"/>
          <w:lang w:bidi="ru-RU"/>
        </w:rPr>
        <w:t xml:space="preserve"> с чем размер поступлений невозможно надежно оценить, отражается в учете по дебету счета 0</w:t>
      </w:r>
      <w:r w:rsidR="00DD5D24" w:rsidRPr="003A052D">
        <w:rPr>
          <w:rFonts w:asciiTheme="minorHAnsi" w:hAnsiTheme="minorHAnsi" w:cstheme="minorHAnsi"/>
          <w:color w:val="000000"/>
          <w:sz w:val="28"/>
          <w:szCs w:val="28"/>
          <w:lang w:bidi="ru-RU"/>
        </w:rPr>
        <w:t>.</w:t>
      </w:r>
      <w:r w:rsidR="006E5DB9" w:rsidRPr="003A052D">
        <w:rPr>
          <w:rStyle w:val="22"/>
          <w:rFonts w:asciiTheme="minorHAnsi" w:eastAsiaTheme="minorHAnsi" w:hAnsiTheme="minorHAnsi" w:cstheme="minorHAnsi"/>
          <w:sz w:val="28"/>
          <w:szCs w:val="28"/>
          <w:u w:val="none"/>
        </w:rPr>
        <w:t>209</w:t>
      </w:r>
      <w:r w:rsidR="00DD5D24" w:rsidRPr="003A052D">
        <w:rPr>
          <w:rStyle w:val="22"/>
          <w:rFonts w:asciiTheme="minorHAnsi" w:eastAsiaTheme="minorHAnsi" w:hAnsiTheme="minorHAnsi" w:cstheme="minorHAnsi"/>
          <w:sz w:val="28"/>
          <w:szCs w:val="28"/>
          <w:u w:val="none"/>
        </w:rPr>
        <w:t>.</w:t>
      </w:r>
      <w:r w:rsidR="006E5DB9" w:rsidRPr="003A052D">
        <w:rPr>
          <w:rStyle w:val="22"/>
          <w:rFonts w:asciiTheme="minorHAnsi" w:eastAsiaTheme="minorHAnsi" w:hAnsiTheme="minorHAnsi" w:cstheme="minorHAnsi"/>
          <w:sz w:val="28"/>
          <w:szCs w:val="28"/>
          <w:u w:val="none"/>
        </w:rPr>
        <w:t>41</w:t>
      </w:r>
      <w:r w:rsidR="00DD5D24" w:rsidRPr="003A052D">
        <w:rPr>
          <w:rStyle w:val="22"/>
          <w:rFonts w:asciiTheme="minorHAnsi" w:eastAsiaTheme="minorHAnsi" w:hAnsiTheme="minorHAnsi" w:cstheme="minorHAnsi"/>
          <w:sz w:val="28"/>
          <w:szCs w:val="28"/>
          <w:u w:val="none"/>
        </w:rPr>
        <w:t>.</w:t>
      </w:r>
      <w:r w:rsidR="006E5DB9" w:rsidRPr="003A052D">
        <w:rPr>
          <w:rStyle w:val="22"/>
          <w:rFonts w:asciiTheme="minorHAnsi" w:eastAsiaTheme="minorHAnsi" w:hAnsiTheme="minorHAnsi" w:cstheme="minorHAnsi"/>
          <w:sz w:val="28"/>
          <w:szCs w:val="28"/>
          <w:u w:val="none"/>
        </w:rPr>
        <w:t xml:space="preserve">000 </w:t>
      </w:r>
      <w:r w:rsidR="002E0744" w:rsidRPr="00FE57F4">
        <w:rPr>
          <w:rStyle w:val="22"/>
          <w:rFonts w:asciiTheme="minorHAnsi" w:eastAsiaTheme="minorHAnsi" w:hAnsiTheme="minorHAnsi" w:cstheme="minorHAnsi"/>
          <w:color w:val="auto"/>
          <w:sz w:val="28"/>
          <w:szCs w:val="28"/>
          <w:u w:val="none"/>
        </w:rPr>
        <w:t>«</w:t>
      </w:r>
      <w:r w:rsidR="00DD5D24" w:rsidRPr="00FE57F4">
        <w:rPr>
          <w:rStyle w:val="22"/>
          <w:rFonts w:asciiTheme="minorHAnsi" w:eastAsiaTheme="minorHAnsi" w:hAnsiTheme="minorHAnsi" w:cstheme="minorHAnsi"/>
          <w:color w:val="auto"/>
          <w:sz w:val="28"/>
          <w:szCs w:val="28"/>
          <w:u w:val="none"/>
        </w:rPr>
        <w:t>Д</w:t>
      </w:r>
      <w:r w:rsidR="006E5DB9" w:rsidRPr="00FE57F4">
        <w:rPr>
          <w:rFonts w:asciiTheme="minorHAnsi" w:hAnsiTheme="minorHAnsi" w:cstheme="minorHAnsi"/>
          <w:sz w:val="28"/>
          <w:szCs w:val="28"/>
          <w:lang w:bidi="ru-RU"/>
        </w:rPr>
        <w:t>ебиторск</w:t>
      </w:r>
      <w:r w:rsidR="00DD5D24" w:rsidRPr="00FE57F4">
        <w:rPr>
          <w:rFonts w:asciiTheme="minorHAnsi" w:hAnsiTheme="minorHAnsi" w:cstheme="minorHAnsi"/>
          <w:sz w:val="28"/>
          <w:szCs w:val="28"/>
          <w:lang w:bidi="ru-RU"/>
        </w:rPr>
        <w:t>ая</w:t>
      </w:r>
      <w:r w:rsidR="006E5DB9" w:rsidRPr="00FE57F4">
        <w:rPr>
          <w:rFonts w:asciiTheme="minorHAnsi" w:hAnsiTheme="minorHAnsi" w:cstheme="minorHAnsi"/>
          <w:sz w:val="28"/>
          <w:szCs w:val="28"/>
          <w:lang w:bidi="ru-RU"/>
        </w:rPr>
        <w:t xml:space="preserve"> задолженност</w:t>
      </w:r>
      <w:r w:rsidR="00DD5D24" w:rsidRPr="00FE57F4">
        <w:rPr>
          <w:rFonts w:asciiTheme="minorHAnsi" w:hAnsiTheme="minorHAnsi" w:cstheme="minorHAnsi"/>
          <w:sz w:val="28"/>
          <w:szCs w:val="28"/>
          <w:lang w:bidi="ru-RU"/>
        </w:rPr>
        <w:t>ь</w:t>
      </w:r>
      <w:r w:rsidR="006E5DB9" w:rsidRPr="00FE57F4">
        <w:rPr>
          <w:rFonts w:asciiTheme="minorHAnsi" w:hAnsiTheme="minorHAnsi" w:cstheme="minorHAnsi"/>
          <w:sz w:val="28"/>
          <w:szCs w:val="28"/>
          <w:lang w:bidi="ru-RU"/>
        </w:rPr>
        <w:t xml:space="preserve"> по доходам от штрафных санкций за нарушение условий контрактов (договоров)</w:t>
      </w:r>
      <w:r w:rsidR="002E0744" w:rsidRPr="00FE57F4">
        <w:rPr>
          <w:rFonts w:asciiTheme="minorHAnsi" w:hAnsiTheme="minorHAnsi" w:cstheme="minorHAnsi"/>
          <w:sz w:val="28"/>
          <w:szCs w:val="28"/>
          <w:lang w:bidi="ru-RU"/>
        </w:rPr>
        <w:t>»</w:t>
      </w:r>
      <w:r w:rsidR="006E5DB9" w:rsidRPr="003A052D">
        <w:rPr>
          <w:rFonts w:asciiTheme="minorHAnsi" w:hAnsiTheme="minorHAnsi" w:cstheme="minorHAnsi"/>
          <w:color w:val="000000"/>
          <w:sz w:val="28"/>
          <w:szCs w:val="28"/>
          <w:lang w:bidi="ru-RU"/>
        </w:rPr>
        <w:t xml:space="preserve"> и кредиту счета </w:t>
      </w:r>
      <w:r w:rsidR="006E5DB9" w:rsidRPr="003A052D">
        <w:rPr>
          <w:rStyle w:val="22"/>
          <w:rFonts w:asciiTheme="minorHAnsi" w:eastAsiaTheme="minorHAnsi" w:hAnsiTheme="minorHAnsi" w:cstheme="minorHAnsi"/>
          <w:sz w:val="28"/>
          <w:szCs w:val="28"/>
          <w:u w:val="none"/>
        </w:rPr>
        <w:lastRenderedPageBreak/>
        <w:t>0</w:t>
      </w:r>
      <w:r w:rsidR="00DD5D24" w:rsidRPr="003A052D">
        <w:rPr>
          <w:rStyle w:val="22"/>
          <w:rFonts w:asciiTheme="minorHAnsi" w:eastAsiaTheme="minorHAnsi" w:hAnsiTheme="minorHAnsi" w:cstheme="minorHAnsi"/>
          <w:sz w:val="28"/>
          <w:szCs w:val="28"/>
          <w:u w:val="none"/>
        </w:rPr>
        <w:t>.</w:t>
      </w:r>
      <w:r w:rsidR="006E5DB9" w:rsidRPr="003A052D">
        <w:rPr>
          <w:rStyle w:val="22"/>
          <w:rFonts w:asciiTheme="minorHAnsi" w:eastAsiaTheme="minorHAnsi" w:hAnsiTheme="minorHAnsi" w:cstheme="minorHAnsi"/>
          <w:sz w:val="28"/>
          <w:szCs w:val="28"/>
          <w:u w:val="none"/>
        </w:rPr>
        <w:t>401</w:t>
      </w:r>
      <w:r w:rsidR="00DD5D24" w:rsidRPr="003A052D">
        <w:rPr>
          <w:rStyle w:val="22"/>
          <w:rFonts w:asciiTheme="minorHAnsi" w:eastAsiaTheme="minorHAnsi" w:hAnsiTheme="minorHAnsi" w:cstheme="minorHAnsi"/>
          <w:sz w:val="28"/>
          <w:szCs w:val="28"/>
          <w:u w:val="none"/>
        </w:rPr>
        <w:t>.</w:t>
      </w:r>
      <w:r w:rsidR="006E5DB9" w:rsidRPr="003A052D">
        <w:rPr>
          <w:rStyle w:val="22"/>
          <w:rFonts w:asciiTheme="minorHAnsi" w:eastAsiaTheme="minorHAnsi" w:hAnsiTheme="minorHAnsi" w:cstheme="minorHAnsi"/>
          <w:sz w:val="28"/>
          <w:szCs w:val="28"/>
          <w:u w:val="none"/>
        </w:rPr>
        <w:t>40</w:t>
      </w:r>
      <w:r w:rsidR="00DD5D24" w:rsidRPr="003A052D">
        <w:rPr>
          <w:rStyle w:val="22"/>
          <w:rFonts w:asciiTheme="minorHAnsi" w:eastAsiaTheme="minorHAnsi" w:hAnsiTheme="minorHAnsi" w:cstheme="minorHAnsi"/>
          <w:sz w:val="28"/>
          <w:szCs w:val="28"/>
          <w:u w:val="none"/>
        </w:rPr>
        <w:t>.</w:t>
      </w:r>
      <w:r w:rsidR="00FE57F4">
        <w:rPr>
          <w:rStyle w:val="22"/>
          <w:rFonts w:asciiTheme="minorHAnsi" w:eastAsiaTheme="minorHAnsi" w:hAnsiTheme="minorHAnsi" w:cstheme="minorHAnsi"/>
          <w:sz w:val="28"/>
          <w:szCs w:val="28"/>
          <w:u w:val="none"/>
        </w:rPr>
        <w:t>141</w:t>
      </w:r>
      <w:r w:rsidR="006E5DB9" w:rsidRPr="003A052D">
        <w:rPr>
          <w:rStyle w:val="22"/>
          <w:rFonts w:asciiTheme="minorHAnsi" w:eastAsiaTheme="minorHAnsi" w:hAnsiTheme="minorHAnsi" w:cstheme="minorHAnsi"/>
          <w:sz w:val="28"/>
          <w:szCs w:val="28"/>
          <w:u w:val="none"/>
        </w:rPr>
        <w:t xml:space="preserve"> </w:t>
      </w:r>
      <w:r w:rsidR="002E0744" w:rsidRPr="003A052D">
        <w:rPr>
          <w:rStyle w:val="22"/>
          <w:rFonts w:asciiTheme="minorHAnsi" w:eastAsiaTheme="minorHAnsi" w:hAnsiTheme="minorHAnsi" w:cstheme="minorHAnsi"/>
          <w:sz w:val="28"/>
          <w:szCs w:val="28"/>
          <w:u w:val="none"/>
        </w:rPr>
        <w:t>«</w:t>
      </w:r>
      <w:r w:rsidR="006E5DB9" w:rsidRPr="003A052D">
        <w:rPr>
          <w:rFonts w:asciiTheme="minorHAnsi" w:hAnsiTheme="minorHAnsi" w:cstheme="minorHAnsi"/>
          <w:color w:val="000000"/>
          <w:sz w:val="28"/>
          <w:szCs w:val="28"/>
          <w:lang w:bidi="ru-RU"/>
        </w:rPr>
        <w:t>Доходы буду</w:t>
      </w:r>
      <w:r w:rsidR="006E5DB9" w:rsidRPr="003A052D">
        <w:rPr>
          <w:rStyle w:val="22"/>
          <w:rFonts w:asciiTheme="minorHAnsi" w:eastAsiaTheme="minorHAnsi" w:hAnsiTheme="minorHAnsi" w:cstheme="minorHAnsi"/>
          <w:sz w:val="28"/>
          <w:szCs w:val="28"/>
          <w:u w:val="none"/>
        </w:rPr>
        <w:t>щ</w:t>
      </w:r>
      <w:r w:rsidR="006E5DB9" w:rsidRPr="003A052D">
        <w:rPr>
          <w:rFonts w:asciiTheme="minorHAnsi" w:hAnsiTheme="minorHAnsi" w:cstheme="minorHAnsi"/>
          <w:color w:val="000000"/>
          <w:sz w:val="28"/>
          <w:szCs w:val="28"/>
          <w:lang w:bidi="ru-RU"/>
        </w:rPr>
        <w:t>их периодов от штрафных санкций за нарушение законодательства о закупках и нарушение условий контрактов (договоров)</w:t>
      </w:r>
      <w:r w:rsidR="002E0744" w:rsidRPr="003A052D">
        <w:rPr>
          <w:rFonts w:asciiTheme="minorHAnsi" w:hAnsiTheme="minorHAnsi" w:cstheme="minorHAnsi"/>
          <w:color w:val="000000"/>
          <w:sz w:val="28"/>
          <w:szCs w:val="28"/>
          <w:lang w:bidi="ru-RU"/>
        </w:rPr>
        <w:t>»</w:t>
      </w:r>
      <w:r w:rsidR="006E5DB9" w:rsidRPr="003A052D">
        <w:rPr>
          <w:rFonts w:asciiTheme="minorHAnsi" w:hAnsiTheme="minorHAnsi" w:cstheme="minorHAnsi"/>
          <w:color w:val="000000"/>
          <w:sz w:val="28"/>
          <w:szCs w:val="28"/>
          <w:lang w:bidi="ru-RU"/>
        </w:rPr>
        <w:t>.</w:t>
      </w:r>
    </w:p>
    <w:p w:rsidR="006E5DB9" w:rsidRPr="003A052D" w:rsidRDefault="004F01D1" w:rsidP="00080B36">
      <w:pPr>
        <w:pStyle w:val="Normalunindented"/>
        <w:spacing w:before="0" w:after="0" w:line="240" w:lineRule="auto"/>
        <w:ind w:firstLine="567"/>
        <w:rPr>
          <w:rFonts w:asciiTheme="minorHAnsi" w:hAnsiTheme="minorHAnsi" w:cstheme="minorHAnsi"/>
          <w:sz w:val="28"/>
          <w:szCs w:val="28"/>
        </w:rPr>
      </w:pPr>
      <w:r>
        <w:rPr>
          <w:rFonts w:asciiTheme="minorHAnsi" w:hAnsiTheme="minorHAnsi" w:cstheme="minorHAnsi"/>
          <w:color w:val="000000"/>
          <w:sz w:val="28"/>
          <w:szCs w:val="28"/>
          <w:lang w:bidi="ru-RU"/>
        </w:rPr>
        <w:t>10</w:t>
      </w:r>
      <w:r w:rsidR="00FE57F4">
        <w:rPr>
          <w:rFonts w:asciiTheme="minorHAnsi" w:hAnsiTheme="minorHAnsi" w:cstheme="minorHAnsi"/>
          <w:color w:val="000000"/>
          <w:sz w:val="28"/>
          <w:szCs w:val="28"/>
          <w:lang w:bidi="ru-RU"/>
        </w:rPr>
        <w:t>.10</w:t>
      </w:r>
      <w:r w:rsidR="00892A2C" w:rsidRPr="003A052D">
        <w:rPr>
          <w:rFonts w:asciiTheme="minorHAnsi" w:hAnsiTheme="minorHAnsi" w:cstheme="minorHAnsi"/>
          <w:color w:val="000000"/>
          <w:sz w:val="28"/>
          <w:szCs w:val="28"/>
          <w:lang w:bidi="ru-RU"/>
        </w:rPr>
        <w:t xml:space="preserve">. </w:t>
      </w:r>
      <w:r w:rsidR="006E5DB9" w:rsidRPr="003A052D">
        <w:rPr>
          <w:rFonts w:asciiTheme="minorHAnsi" w:hAnsiTheme="minorHAnsi" w:cstheme="minorHAnsi"/>
          <w:color w:val="000000"/>
          <w:sz w:val="28"/>
          <w:szCs w:val="28"/>
          <w:lang w:bidi="ru-RU"/>
        </w:rPr>
        <w:t>По факту определения решением суда размера возмещения поставщиком штрафных санкций за нарушение условий муниципального контракта (договора), при получении от контрагента согласия с предъявленной претензией и ее суммой, при поступлении денег на лицевой счет учреждения в бухгалтерском учете признаются доходы текущего отчетного периода (дебет счета 0</w:t>
      </w:r>
      <w:r w:rsidR="00DD5D24" w:rsidRPr="003A052D">
        <w:rPr>
          <w:rFonts w:asciiTheme="minorHAnsi" w:hAnsiTheme="minorHAnsi" w:cstheme="minorHAnsi"/>
          <w:color w:val="000000"/>
          <w:sz w:val="28"/>
          <w:szCs w:val="28"/>
          <w:lang w:bidi="ru-RU"/>
        </w:rPr>
        <w:t>.</w:t>
      </w:r>
      <w:r w:rsidR="006E5DB9" w:rsidRPr="003A052D">
        <w:rPr>
          <w:rStyle w:val="22"/>
          <w:rFonts w:asciiTheme="minorHAnsi" w:eastAsiaTheme="minorHAnsi" w:hAnsiTheme="minorHAnsi" w:cstheme="minorHAnsi"/>
          <w:sz w:val="28"/>
          <w:szCs w:val="28"/>
          <w:u w:val="none"/>
        </w:rPr>
        <w:t>401</w:t>
      </w:r>
      <w:r w:rsidR="00DD5D24" w:rsidRPr="003A052D">
        <w:rPr>
          <w:rStyle w:val="22"/>
          <w:rFonts w:asciiTheme="minorHAnsi" w:eastAsiaTheme="minorHAnsi" w:hAnsiTheme="minorHAnsi" w:cstheme="minorHAnsi"/>
          <w:sz w:val="28"/>
          <w:szCs w:val="28"/>
          <w:u w:val="none"/>
        </w:rPr>
        <w:t>.</w:t>
      </w:r>
      <w:r w:rsidR="006E5DB9" w:rsidRPr="003A052D">
        <w:rPr>
          <w:rStyle w:val="22"/>
          <w:rFonts w:asciiTheme="minorHAnsi" w:eastAsiaTheme="minorHAnsi" w:hAnsiTheme="minorHAnsi" w:cstheme="minorHAnsi"/>
          <w:sz w:val="28"/>
          <w:szCs w:val="28"/>
          <w:u w:val="none"/>
        </w:rPr>
        <w:t>40</w:t>
      </w:r>
      <w:r w:rsidR="00DD5D24" w:rsidRPr="00FE57F4">
        <w:rPr>
          <w:rStyle w:val="22"/>
          <w:rFonts w:asciiTheme="minorHAnsi" w:eastAsiaTheme="minorHAnsi" w:hAnsiTheme="minorHAnsi" w:cstheme="minorHAnsi"/>
          <w:color w:val="auto"/>
          <w:sz w:val="28"/>
          <w:szCs w:val="28"/>
          <w:u w:val="none"/>
        </w:rPr>
        <w:t>.141</w:t>
      </w:r>
      <w:r w:rsidR="006E5DB9" w:rsidRPr="00FE57F4">
        <w:rPr>
          <w:rStyle w:val="22"/>
          <w:rFonts w:asciiTheme="minorHAnsi" w:eastAsiaTheme="minorHAnsi" w:hAnsiTheme="minorHAnsi" w:cstheme="minorHAnsi"/>
          <w:color w:val="auto"/>
          <w:sz w:val="28"/>
          <w:szCs w:val="28"/>
          <w:u w:val="none"/>
        </w:rPr>
        <w:t xml:space="preserve"> </w:t>
      </w:r>
      <w:r w:rsidR="00310643" w:rsidRPr="00FE57F4">
        <w:rPr>
          <w:rStyle w:val="22"/>
          <w:rFonts w:asciiTheme="minorHAnsi" w:eastAsiaTheme="minorHAnsi" w:hAnsiTheme="minorHAnsi" w:cstheme="minorHAnsi"/>
          <w:color w:val="auto"/>
          <w:sz w:val="28"/>
          <w:szCs w:val="28"/>
          <w:u w:val="none"/>
        </w:rPr>
        <w:t>«</w:t>
      </w:r>
      <w:r w:rsidR="006E5DB9" w:rsidRPr="00FE57F4">
        <w:rPr>
          <w:rFonts w:asciiTheme="minorHAnsi" w:hAnsiTheme="minorHAnsi" w:cstheme="minorHAnsi"/>
          <w:sz w:val="28"/>
          <w:szCs w:val="28"/>
          <w:lang w:bidi="ru-RU"/>
        </w:rPr>
        <w:t>Доходы будущих периодов от штрафных санкций за нарушение законодательства о закупках и нарушение условий контрактов (договоров)</w:t>
      </w:r>
      <w:r w:rsidR="00310643" w:rsidRPr="00FE57F4">
        <w:rPr>
          <w:rFonts w:asciiTheme="minorHAnsi" w:hAnsiTheme="minorHAnsi" w:cstheme="minorHAnsi"/>
          <w:sz w:val="28"/>
          <w:szCs w:val="28"/>
          <w:lang w:bidi="ru-RU"/>
        </w:rPr>
        <w:t>»</w:t>
      </w:r>
      <w:r w:rsidR="006E5DB9" w:rsidRPr="00FE57F4">
        <w:rPr>
          <w:rFonts w:asciiTheme="minorHAnsi" w:hAnsiTheme="minorHAnsi" w:cstheme="minorHAnsi"/>
          <w:sz w:val="28"/>
          <w:szCs w:val="28"/>
          <w:lang w:bidi="ru-RU"/>
        </w:rPr>
        <w:t xml:space="preserve"> и кредит счета </w:t>
      </w:r>
      <w:r w:rsidR="006E5DB9" w:rsidRPr="00FE57F4">
        <w:rPr>
          <w:rStyle w:val="22"/>
          <w:rFonts w:asciiTheme="minorHAnsi" w:eastAsiaTheme="minorHAnsi" w:hAnsiTheme="minorHAnsi" w:cstheme="minorHAnsi"/>
          <w:color w:val="auto"/>
          <w:sz w:val="28"/>
          <w:szCs w:val="28"/>
          <w:u w:val="none"/>
        </w:rPr>
        <w:t>0</w:t>
      </w:r>
      <w:r w:rsidR="00DD5D24" w:rsidRPr="00FE57F4">
        <w:rPr>
          <w:rStyle w:val="22"/>
          <w:rFonts w:asciiTheme="minorHAnsi" w:eastAsiaTheme="minorHAnsi" w:hAnsiTheme="minorHAnsi" w:cstheme="minorHAnsi"/>
          <w:color w:val="auto"/>
          <w:sz w:val="28"/>
          <w:szCs w:val="28"/>
          <w:u w:val="none"/>
        </w:rPr>
        <w:t>.</w:t>
      </w:r>
      <w:r w:rsidR="006E5DB9" w:rsidRPr="00FE57F4">
        <w:rPr>
          <w:rStyle w:val="22"/>
          <w:rFonts w:asciiTheme="minorHAnsi" w:eastAsiaTheme="minorHAnsi" w:hAnsiTheme="minorHAnsi" w:cstheme="minorHAnsi"/>
          <w:color w:val="auto"/>
          <w:sz w:val="28"/>
          <w:szCs w:val="28"/>
          <w:u w:val="none"/>
        </w:rPr>
        <w:t>401</w:t>
      </w:r>
      <w:r w:rsidR="00DD5D24" w:rsidRPr="00FE57F4">
        <w:rPr>
          <w:rStyle w:val="22"/>
          <w:rFonts w:asciiTheme="minorHAnsi" w:eastAsiaTheme="minorHAnsi" w:hAnsiTheme="minorHAnsi" w:cstheme="minorHAnsi"/>
          <w:color w:val="auto"/>
          <w:sz w:val="28"/>
          <w:szCs w:val="28"/>
          <w:u w:val="none"/>
        </w:rPr>
        <w:t>.</w:t>
      </w:r>
      <w:r w:rsidR="006E5DB9" w:rsidRPr="00FE57F4">
        <w:rPr>
          <w:rStyle w:val="22"/>
          <w:rFonts w:asciiTheme="minorHAnsi" w:eastAsiaTheme="minorHAnsi" w:hAnsiTheme="minorHAnsi" w:cstheme="minorHAnsi"/>
          <w:color w:val="auto"/>
          <w:sz w:val="28"/>
          <w:szCs w:val="28"/>
          <w:u w:val="none"/>
        </w:rPr>
        <w:t>10</w:t>
      </w:r>
      <w:r w:rsidR="00DD5D24" w:rsidRPr="00FE57F4">
        <w:rPr>
          <w:rStyle w:val="22"/>
          <w:rFonts w:asciiTheme="minorHAnsi" w:eastAsiaTheme="minorHAnsi" w:hAnsiTheme="minorHAnsi" w:cstheme="minorHAnsi"/>
          <w:color w:val="auto"/>
          <w:sz w:val="28"/>
          <w:szCs w:val="28"/>
          <w:u w:val="none"/>
        </w:rPr>
        <w:t xml:space="preserve">.141 </w:t>
      </w:r>
      <w:r w:rsidR="00310643" w:rsidRPr="00FE57F4">
        <w:rPr>
          <w:rStyle w:val="22"/>
          <w:rFonts w:asciiTheme="minorHAnsi" w:eastAsiaTheme="minorHAnsi" w:hAnsiTheme="minorHAnsi" w:cstheme="minorHAnsi"/>
          <w:color w:val="auto"/>
          <w:sz w:val="28"/>
          <w:szCs w:val="28"/>
          <w:u w:val="none"/>
        </w:rPr>
        <w:t>«</w:t>
      </w:r>
      <w:r w:rsidR="006E5DB9" w:rsidRPr="00FE57F4">
        <w:rPr>
          <w:rFonts w:asciiTheme="minorHAnsi" w:hAnsiTheme="minorHAnsi" w:cstheme="minorHAnsi"/>
          <w:sz w:val="28"/>
          <w:szCs w:val="28"/>
          <w:lang w:bidi="ru-RU"/>
        </w:rPr>
        <w:t>Доходы</w:t>
      </w:r>
      <w:r w:rsidR="006E5DB9" w:rsidRPr="003A052D">
        <w:rPr>
          <w:rFonts w:asciiTheme="minorHAnsi" w:hAnsiTheme="minorHAnsi" w:cstheme="minorHAnsi"/>
          <w:color w:val="000000"/>
          <w:sz w:val="28"/>
          <w:szCs w:val="28"/>
          <w:lang w:bidi="ru-RU"/>
        </w:rPr>
        <w:t xml:space="preserve"> от штрафных санкций за нарушение законодательства о закупках и нарушение условий контрактов (договоров)</w:t>
      </w:r>
      <w:r w:rsidR="00310643" w:rsidRPr="003A052D">
        <w:rPr>
          <w:rFonts w:asciiTheme="minorHAnsi" w:hAnsiTheme="minorHAnsi" w:cstheme="minorHAnsi"/>
          <w:color w:val="000000"/>
          <w:sz w:val="28"/>
          <w:szCs w:val="28"/>
          <w:lang w:bidi="ru-RU"/>
        </w:rPr>
        <w:t>»</w:t>
      </w:r>
      <w:r w:rsidR="006E5DB9" w:rsidRPr="003A052D">
        <w:rPr>
          <w:rFonts w:asciiTheme="minorHAnsi" w:hAnsiTheme="minorHAnsi" w:cstheme="minorHAnsi"/>
          <w:color w:val="000000"/>
          <w:sz w:val="28"/>
          <w:szCs w:val="28"/>
          <w:lang w:bidi="ru-RU"/>
        </w:rPr>
        <w:t>.</w:t>
      </w:r>
    </w:p>
    <w:p w:rsidR="006E5DB9" w:rsidRPr="003A052D" w:rsidRDefault="00695482" w:rsidP="00080B36">
      <w:pPr>
        <w:pStyle w:val="Normalunindented"/>
        <w:spacing w:before="0" w:after="0" w:line="240" w:lineRule="auto"/>
        <w:ind w:firstLine="567"/>
        <w:rPr>
          <w:rFonts w:asciiTheme="minorHAnsi" w:hAnsiTheme="minorHAnsi" w:cstheme="minorHAnsi"/>
          <w:sz w:val="28"/>
          <w:szCs w:val="28"/>
        </w:rPr>
      </w:pPr>
      <w:r>
        <w:rPr>
          <w:rFonts w:asciiTheme="minorHAnsi" w:hAnsiTheme="minorHAnsi" w:cstheme="minorHAnsi"/>
          <w:color w:val="000000"/>
          <w:sz w:val="28"/>
          <w:szCs w:val="28"/>
          <w:lang w:bidi="ru-RU"/>
        </w:rPr>
        <w:t>10</w:t>
      </w:r>
      <w:r w:rsidR="00FE57F4">
        <w:rPr>
          <w:rFonts w:asciiTheme="minorHAnsi" w:hAnsiTheme="minorHAnsi" w:cstheme="minorHAnsi"/>
          <w:color w:val="000000"/>
          <w:sz w:val="28"/>
          <w:szCs w:val="28"/>
          <w:lang w:bidi="ru-RU"/>
        </w:rPr>
        <w:t>.11</w:t>
      </w:r>
      <w:r w:rsidR="00892A2C" w:rsidRPr="003A052D">
        <w:rPr>
          <w:rFonts w:asciiTheme="minorHAnsi" w:hAnsiTheme="minorHAnsi" w:cstheme="minorHAnsi"/>
          <w:color w:val="000000"/>
          <w:sz w:val="28"/>
          <w:szCs w:val="28"/>
          <w:lang w:bidi="ru-RU"/>
        </w:rPr>
        <w:t xml:space="preserve">. </w:t>
      </w:r>
      <w:r w:rsidR="006E5DB9" w:rsidRPr="003A052D">
        <w:rPr>
          <w:rFonts w:asciiTheme="minorHAnsi" w:hAnsiTheme="minorHAnsi" w:cstheme="minorHAnsi"/>
          <w:color w:val="000000"/>
          <w:sz w:val="28"/>
          <w:szCs w:val="28"/>
          <w:lang w:bidi="ru-RU"/>
        </w:rPr>
        <w:t xml:space="preserve">Разница между размером ущерба, определенным решением суда, и размером ущерба, начисленным </w:t>
      </w:r>
      <w:r w:rsidR="008758EE" w:rsidRPr="003A052D">
        <w:rPr>
          <w:rFonts w:asciiTheme="minorHAnsi" w:hAnsiTheme="minorHAnsi" w:cstheme="minorHAnsi"/>
          <w:color w:val="000000"/>
          <w:sz w:val="28"/>
          <w:szCs w:val="28"/>
          <w:lang w:bidi="ru-RU"/>
        </w:rPr>
        <w:t>субъектом централизованного учета</w:t>
      </w:r>
      <w:r w:rsidR="006E5DB9" w:rsidRPr="003A052D">
        <w:rPr>
          <w:rFonts w:asciiTheme="minorHAnsi" w:hAnsiTheme="minorHAnsi" w:cstheme="minorHAnsi"/>
          <w:color w:val="000000"/>
          <w:sz w:val="28"/>
          <w:szCs w:val="28"/>
          <w:lang w:bidi="ru-RU"/>
        </w:rPr>
        <w:t>, отражается по дебету счета 0</w:t>
      </w:r>
      <w:r w:rsidR="008758EE" w:rsidRPr="003A052D">
        <w:rPr>
          <w:rFonts w:asciiTheme="minorHAnsi" w:hAnsiTheme="minorHAnsi" w:cstheme="minorHAnsi"/>
          <w:color w:val="000000"/>
          <w:sz w:val="28"/>
          <w:szCs w:val="28"/>
          <w:lang w:bidi="ru-RU"/>
        </w:rPr>
        <w:t>.</w:t>
      </w:r>
      <w:r w:rsidR="006E5DB9" w:rsidRPr="003A052D">
        <w:rPr>
          <w:rStyle w:val="22"/>
          <w:rFonts w:asciiTheme="minorHAnsi" w:eastAsiaTheme="minorHAnsi" w:hAnsiTheme="minorHAnsi" w:cstheme="minorHAnsi"/>
          <w:sz w:val="28"/>
          <w:szCs w:val="28"/>
          <w:u w:val="none"/>
        </w:rPr>
        <w:t>401</w:t>
      </w:r>
      <w:r w:rsidR="008758EE" w:rsidRPr="003A052D">
        <w:rPr>
          <w:rStyle w:val="22"/>
          <w:rFonts w:asciiTheme="minorHAnsi" w:eastAsiaTheme="minorHAnsi" w:hAnsiTheme="minorHAnsi" w:cstheme="minorHAnsi"/>
          <w:sz w:val="28"/>
          <w:szCs w:val="28"/>
          <w:u w:val="none"/>
        </w:rPr>
        <w:t>.</w:t>
      </w:r>
      <w:r w:rsidR="006E5DB9" w:rsidRPr="003A052D">
        <w:rPr>
          <w:rStyle w:val="22"/>
          <w:rFonts w:asciiTheme="minorHAnsi" w:eastAsiaTheme="minorHAnsi" w:hAnsiTheme="minorHAnsi" w:cstheme="minorHAnsi"/>
          <w:sz w:val="28"/>
          <w:szCs w:val="28"/>
          <w:u w:val="none"/>
        </w:rPr>
        <w:t>40</w:t>
      </w:r>
      <w:r w:rsidR="008758EE" w:rsidRPr="003A052D">
        <w:rPr>
          <w:rStyle w:val="22"/>
          <w:rFonts w:asciiTheme="minorHAnsi" w:eastAsiaTheme="minorHAnsi" w:hAnsiTheme="minorHAnsi" w:cstheme="minorHAnsi"/>
          <w:sz w:val="28"/>
          <w:szCs w:val="28"/>
          <w:u w:val="none"/>
        </w:rPr>
        <w:t>.</w:t>
      </w:r>
      <w:r w:rsidR="006E5DB9" w:rsidRPr="003A052D">
        <w:rPr>
          <w:rStyle w:val="22"/>
          <w:rFonts w:asciiTheme="minorHAnsi" w:eastAsiaTheme="minorHAnsi" w:hAnsiTheme="minorHAnsi" w:cstheme="minorHAnsi"/>
          <w:sz w:val="28"/>
          <w:szCs w:val="28"/>
          <w:u w:val="none"/>
        </w:rPr>
        <w:t xml:space="preserve">141 </w:t>
      </w:r>
      <w:r w:rsidR="00310643" w:rsidRPr="003A052D">
        <w:rPr>
          <w:rStyle w:val="22"/>
          <w:rFonts w:asciiTheme="minorHAnsi" w:eastAsiaTheme="minorHAnsi" w:hAnsiTheme="minorHAnsi" w:cstheme="minorHAnsi"/>
          <w:sz w:val="28"/>
          <w:szCs w:val="28"/>
          <w:u w:val="none"/>
        </w:rPr>
        <w:t>«</w:t>
      </w:r>
      <w:r w:rsidR="006E5DB9" w:rsidRPr="003A052D">
        <w:rPr>
          <w:rFonts w:asciiTheme="minorHAnsi" w:hAnsiTheme="minorHAnsi" w:cstheme="minorHAnsi"/>
          <w:color w:val="000000"/>
          <w:sz w:val="28"/>
          <w:szCs w:val="28"/>
          <w:lang w:bidi="ru-RU"/>
        </w:rPr>
        <w:t>Доходы будущих периодов от штрафных санкций за нарушение законодательства о закупках и нарушение условий контрактов (договоров)</w:t>
      </w:r>
      <w:r w:rsidR="00310643" w:rsidRPr="003A052D">
        <w:rPr>
          <w:rFonts w:asciiTheme="minorHAnsi" w:hAnsiTheme="minorHAnsi" w:cstheme="minorHAnsi"/>
          <w:color w:val="000000"/>
          <w:sz w:val="28"/>
          <w:szCs w:val="28"/>
          <w:lang w:bidi="ru-RU"/>
        </w:rPr>
        <w:t>»</w:t>
      </w:r>
      <w:r w:rsidR="006E5DB9" w:rsidRPr="003A052D">
        <w:rPr>
          <w:rFonts w:asciiTheme="minorHAnsi" w:hAnsiTheme="minorHAnsi" w:cstheme="minorHAnsi"/>
          <w:color w:val="000000"/>
          <w:sz w:val="28"/>
          <w:szCs w:val="28"/>
          <w:lang w:bidi="ru-RU"/>
        </w:rPr>
        <w:t xml:space="preserve"> в корреспонденции с кредитом счета 0</w:t>
      </w:r>
      <w:r w:rsidR="008758EE" w:rsidRPr="003A052D">
        <w:rPr>
          <w:rFonts w:asciiTheme="minorHAnsi" w:hAnsiTheme="minorHAnsi" w:cstheme="minorHAnsi"/>
          <w:color w:val="000000"/>
          <w:sz w:val="28"/>
          <w:szCs w:val="28"/>
          <w:lang w:bidi="ru-RU"/>
        </w:rPr>
        <w:t>.</w:t>
      </w:r>
      <w:r w:rsidR="006E5DB9" w:rsidRPr="003A052D">
        <w:rPr>
          <w:rStyle w:val="22"/>
          <w:rFonts w:asciiTheme="minorHAnsi" w:eastAsiaTheme="minorHAnsi" w:hAnsiTheme="minorHAnsi" w:cstheme="minorHAnsi"/>
          <w:sz w:val="28"/>
          <w:szCs w:val="28"/>
          <w:u w:val="none"/>
        </w:rPr>
        <w:t>209</w:t>
      </w:r>
      <w:r w:rsidR="008758EE" w:rsidRPr="003A052D">
        <w:rPr>
          <w:rStyle w:val="22"/>
          <w:rFonts w:asciiTheme="minorHAnsi" w:eastAsiaTheme="minorHAnsi" w:hAnsiTheme="minorHAnsi" w:cstheme="minorHAnsi"/>
          <w:sz w:val="28"/>
          <w:szCs w:val="28"/>
          <w:u w:val="none"/>
        </w:rPr>
        <w:t>.</w:t>
      </w:r>
      <w:r w:rsidR="006E5DB9" w:rsidRPr="003A052D">
        <w:rPr>
          <w:rStyle w:val="22"/>
          <w:rFonts w:asciiTheme="minorHAnsi" w:eastAsiaTheme="minorHAnsi" w:hAnsiTheme="minorHAnsi" w:cstheme="minorHAnsi"/>
          <w:sz w:val="28"/>
          <w:szCs w:val="28"/>
          <w:u w:val="none"/>
        </w:rPr>
        <w:t>41</w:t>
      </w:r>
      <w:r w:rsidR="008758EE" w:rsidRPr="003A052D">
        <w:rPr>
          <w:rStyle w:val="22"/>
          <w:rFonts w:asciiTheme="minorHAnsi" w:eastAsiaTheme="minorHAnsi" w:hAnsiTheme="minorHAnsi" w:cstheme="minorHAnsi"/>
          <w:sz w:val="28"/>
          <w:szCs w:val="28"/>
          <w:u w:val="none"/>
        </w:rPr>
        <w:t>.</w:t>
      </w:r>
      <w:r w:rsidR="006E5DB9" w:rsidRPr="003A052D">
        <w:rPr>
          <w:rStyle w:val="22"/>
          <w:rFonts w:asciiTheme="minorHAnsi" w:eastAsiaTheme="minorHAnsi" w:hAnsiTheme="minorHAnsi" w:cstheme="minorHAnsi"/>
          <w:sz w:val="28"/>
          <w:szCs w:val="28"/>
          <w:u w:val="none"/>
        </w:rPr>
        <w:t xml:space="preserve">000 </w:t>
      </w:r>
      <w:r w:rsidR="00310643" w:rsidRPr="003A052D">
        <w:rPr>
          <w:rStyle w:val="22"/>
          <w:rFonts w:asciiTheme="minorHAnsi" w:eastAsiaTheme="minorHAnsi" w:hAnsiTheme="minorHAnsi" w:cstheme="minorHAnsi"/>
          <w:sz w:val="28"/>
          <w:szCs w:val="28"/>
          <w:u w:val="none"/>
        </w:rPr>
        <w:t>«</w:t>
      </w:r>
      <w:r w:rsidR="008758EE" w:rsidRPr="003A052D">
        <w:rPr>
          <w:rStyle w:val="22"/>
          <w:rFonts w:asciiTheme="minorHAnsi" w:eastAsiaTheme="minorHAnsi" w:hAnsiTheme="minorHAnsi" w:cstheme="minorHAnsi"/>
          <w:sz w:val="28"/>
          <w:szCs w:val="28"/>
          <w:u w:val="none"/>
        </w:rPr>
        <w:t>Д</w:t>
      </w:r>
      <w:r w:rsidR="006E5DB9" w:rsidRPr="003A052D">
        <w:rPr>
          <w:rFonts w:asciiTheme="minorHAnsi" w:hAnsiTheme="minorHAnsi" w:cstheme="minorHAnsi"/>
          <w:color w:val="000000"/>
          <w:sz w:val="28"/>
          <w:szCs w:val="28"/>
          <w:lang w:bidi="ru-RU"/>
        </w:rPr>
        <w:t>ебиторск</w:t>
      </w:r>
      <w:r w:rsidR="008758EE" w:rsidRPr="003A052D">
        <w:rPr>
          <w:rFonts w:asciiTheme="minorHAnsi" w:hAnsiTheme="minorHAnsi" w:cstheme="minorHAnsi"/>
          <w:color w:val="000000"/>
          <w:sz w:val="28"/>
          <w:szCs w:val="28"/>
          <w:lang w:bidi="ru-RU"/>
        </w:rPr>
        <w:t>ая</w:t>
      </w:r>
      <w:r w:rsidR="006E5DB9" w:rsidRPr="003A052D">
        <w:rPr>
          <w:rFonts w:asciiTheme="minorHAnsi" w:hAnsiTheme="minorHAnsi" w:cstheme="minorHAnsi"/>
          <w:color w:val="000000"/>
          <w:sz w:val="28"/>
          <w:szCs w:val="28"/>
          <w:lang w:bidi="ru-RU"/>
        </w:rPr>
        <w:t xml:space="preserve"> задолженност</w:t>
      </w:r>
      <w:r w:rsidR="008758EE" w:rsidRPr="003A052D">
        <w:rPr>
          <w:rFonts w:asciiTheme="minorHAnsi" w:hAnsiTheme="minorHAnsi" w:cstheme="minorHAnsi"/>
          <w:color w:val="000000"/>
          <w:sz w:val="28"/>
          <w:szCs w:val="28"/>
          <w:lang w:bidi="ru-RU"/>
        </w:rPr>
        <w:t>ь</w:t>
      </w:r>
      <w:r w:rsidR="006E5DB9" w:rsidRPr="003A052D">
        <w:rPr>
          <w:rFonts w:asciiTheme="minorHAnsi" w:hAnsiTheme="minorHAnsi" w:cstheme="minorHAnsi"/>
          <w:color w:val="000000"/>
          <w:sz w:val="28"/>
          <w:szCs w:val="28"/>
          <w:lang w:bidi="ru-RU"/>
        </w:rPr>
        <w:t xml:space="preserve"> по доходам от штрафных санкций за нарушение условий контрактов (договоров)</w:t>
      </w:r>
      <w:r w:rsidR="00310643" w:rsidRPr="003A052D">
        <w:rPr>
          <w:rFonts w:asciiTheme="minorHAnsi" w:hAnsiTheme="minorHAnsi" w:cstheme="minorHAnsi"/>
          <w:color w:val="000000"/>
          <w:sz w:val="28"/>
          <w:szCs w:val="28"/>
          <w:lang w:bidi="ru-RU"/>
        </w:rPr>
        <w:t>»</w:t>
      </w:r>
      <w:r w:rsidR="006E5DB9" w:rsidRPr="003A052D">
        <w:rPr>
          <w:rFonts w:asciiTheme="minorHAnsi" w:hAnsiTheme="minorHAnsi" w:cstheme="minorHAnsi"/>
          <w:color w:val="000000"/>
          <w:sz w:val="28"/>
          <w:szCs w:val="28"/>
          <w:lang w:bidi="ru-RU"/>
        </w:rPr>
        <w:t>.</w:t>
      </w:r>
    </w:p>
    <w:p w:rsidR="008758EE" w:rsidRPr="003A052D" w:rsidRDefault="008758EE" w:rsidP="00080B36">
      <w:pPr>
        <w:pStyle w:val="Normalunindented"/>
        <w:spacing w:before="0" w:after="0" w:line="240" w:lineRule="auto"/>
        <w:ind w:firstLine="567"/>
        <w:rPr>
          <w:rFonts w:asciiTheme="minorHAnsi" w:hAnsiTheme="minorHAnsi" w:cstheme="minorHAnsi"/>
          <w:color w:val="000000"/>
          <w:sz w:val="28"/>
          <w:szCs w:val="28"/>
          <w:lang w:bidi="ru-RU"/>
        </w:rPr>
      </w:pPr>
    </w:p>
    <w:p w:rsidR="00954DCB" w:rsidRPr="00E31B0C" w:rsidRDefault="00E31B0C" w:rsidP="00080B36">
      <w:pPr>
        <w:pStyle w:val="Normalunindented"/>
        <w:spacing w:before="0" w:after="0" w:line="240" w:lineRule="auto"/>
        <w:ind w:firstLine="567"/>
        <w:rPr>
          <w:rFonts w:asciiTheme="minorHAnsi" w:hAnsiTheme="minorHAnsi" w:cstheme="minorHAnsi"/>
          <w:b/>
          <w:bCs/>
          <w:color w:val="000000"/>
          <w:sz w:val="28"/>
          <w:szCs w:val="28"/>
        </w:rPr>
      </w:pPr>
      <w:r>
        <w:rPr>
          <w:rFonts w:asciiTheme="minorHAnsi" w:hAnsiTheme="minorHAnsi" w:cstheme="minorHAnsi"/>
          <w:b/>
          <w:bCs/>
          <w:color w:val="000000"/>
          <w:sz w:val="28"/>
          <w:szCs w:val="28"/>
        </w:rPr>
        <w:t>11</w:t>
      </w:r>
      <w:r w:rsidR="00954DCB" w:rsidRPr="00E31B0C">
        <w:rPr>
          <w:rFonts w:asciiTheme="minorHAnsi" w:hAnsiTheme="minorHAnsi" w:cstheme="minorHAnsi"/>
          <w:b/>
          <w:bCs/>
          <w:color w:val="000000"/>
          <w:sz w:val="28"/>
          <w:szCs w:val="28"/>
        </w:rPr>
        <w:t>. Расчеты с подотчетными лицами</w:t>
      </w:r>
    </w:p>
    <w:p w:rsidR="00954DCB" w:rsidRPr="003A052D" w:rsidRDefault="00954DCB" w:rsidP="00080B36">
      <w:pPr>
        <w:pStyle w:val="Normalunindented"/>
        <w:spacing w:before="0" w:after="0" w:line="240" w:lineRule="auto"/>
        <w:jc w:val="center"/>
        <w:rPr>
          <w:rFonts w:asciiTheme="minorHAnsi" w:hAnsiTheme="minorHAnsi" w:cstheme="minorHAnsi"/>
          <w:color w:val="000000"/>
          <w:sz w:val="28"/>
          <w:szCs w:val="28"/>
        </w:rPr>
      </w:pPr>
    </w:p>
    <w:p w:rsidR="00954DCB" w:rsidRPr="00577BDA" w:rsidRDefault="00BF5E9C" w:rsidP="00080B36">
      <w:pPr>
        <w:pStyle w:val="Normalunindented"/>
        <w:spacing w:before="0" w:after="0" w:line="240" w:lineRule="auto"/>
        <w:ind w:firstLine="567"/>
        <w:rPr>
          <w:rFonts w:asciiTheme="minorHAnsi" w:hAnsiTheme="minorHAnsi" w:cstheme="minorHAnsi"/>
          <w:sz w:val="28"/>
          <w:szCs w:val="28"/>
          <w:shd w:val="clear" w:color="auto" w:fill="FFFFFF"/>
        </w:rPr>
      </w:pPr>
      <w:r>
        <w:rPr>
          <w:rFonts w:asciiTheme="minorHAnsi" w:hAnsiTheme="minorHAnsi" w:cstheme="minorHAnsi"/>
          <w:color w:val="000000"/>
          <w:sz w:val="28"/>
          <w:szCs w:val="28"/>
        </w:rPr>
        <w:t>11</w:t>
      </w:r>
      <w:r w:rsidR="00AF4FF3">
        <w:rPr>
          <w:rFonts w:asciiTheme="minorHAnsi" w:hAnsiTheme="minorHAnsi" w:cstheme="minorHAnsi"/>
          <w:color w:val="000000"/>
          <w:sz w:val="28"/>
          <w:szCs w:val="28"/>
        </w:rPr>
        <w:t>.</w:t>
      </w:r>
      <w:r w:rsidR="00954DCB" w:rsidRPr="003A052D">
        <w:rPr>
          <w:rFonts w:asciiTheme="minorHAnsi" w:hAnsiTheme="minorHAnsi" w:cstheme="minorHAnsi"/>
          <w:color w:val="000000"/>
          <w:sz w:val="28"/>
          <w:szCs w:val="28"/>
        </w:rPr>
        <w:t xml:space="preserve">1. </w:t>
      </w:r>
      <w:r w:rsidR="00302033" w:rsidRPr="00302033">
        <w:rPr>
          <w:rFonts w:asciiTheme="minorHAnsi" w:hAnsiTheme="minorHAnsi" w:cstheme="minorHAnsi"/>
          <w:color w:val="000000"/>
          <w:sz w:val="28"/>
          <w:szCs w:val="28"/>
        </w:rPr>
        <w:t>Субъекты централизованного учета выдают денежные средства под отчет, в том числе для поездок в служебные командировки, в соответствии с порядком, установленным внутренними локальными актами</w:t>
      </w:r>
      <w:r w:rsidR="00954DCB" w:rsidRPr="00577BDA">
        <w:rPr>
          <w:rFonts w:asciiTheme="minorHAnsi" w:hAnsiTheme="minorHAnsi" w:cstheme="minorHAnsi"/>
          <w:sz w:val="28"/>
          <w:szCs w:val="28"/>
          <w:shd w:val="clear" w:color="auto" w:fill="FFFFFF"/>
        </w:rPr>
        <w:t>.</w:t>
      </w:r>
    </w:p>
    <w:p w:rsidR="00954DCB" w:rsidRDefault="00970A63" w:rsidP="00080B36">
      <w:pPr>
        <w:pStyle w:val="Normalunindented"/>
        <w:spacing w:before="0" w:after="0" w:line="240" w:lineRule="auto"/>
        <w:ind w:firstLine="567"/>
        <w:rPr>
          <w:rFonts w:asciiTheme="minorHAnsi" w:hAnsiTheme="minorHAnsi" w:cstheme="minorHAnsi"/>
          <w:sz w:val="28"/>
          <w:szCs w:val="28"/>
        </w:rPr>
      </w:pPr>
      <w:r>
        <w:rPr>
          <w:rFonts w:asciiTheme="minorHAnsi" w:hAnsiTheme="minorHAnsi" w:cstheme="minorHAnsi"/>
          <w:color w:val="000000"/>
          <w:sz w:val="28"/>
          <w:szCs w:val="28"/>
        </w:rPr>
        <w:t>11</w:t>
      </w:r>
      <w:r w:rsidR="00AF4FF3">
        <w:rPr>
          <w:rFonts w:asciiTheme="minorHAnsi" w:hAnsiTheme="minorHAnsi" w:cstheme="minorHAnsi"/>
          <w:color w:val="000000"/>
          <w:sz w:val="28"/>
          <w:szCs w:val="28"/>
        </w:rPr>
        <w:t>.</w:t>
      </w:r>
      <w:r w:rsidR="00954DCB" w:rsidRPr="003A052D">
        <w:rPr>
          <w:rFonts w:asciiTheme="minorHAnsi" w:hAnsiTheme="minorHAnsi" w:cstheme="minorHAnsi"/>
          <w:color w:val="000000"/>
          <w:sz w:val="28"/>
          <w:szCs w:val="28"/>
        </w:rPr>
        <w:t xml:space="preserve">2. При направлении сотрудников в служебные командировки расходы на них возмещаются в размере, </w:t>
      </w:r>
      <w:r w:rsidR="00954DCB" w:rsidRPr="00577BDA">
        <w:rPr>
          <w:rFonts w:asciiTheme="minorHAnsi" w:hAnsiTheme="minorHAnsi" w:cstheme="minorHAnsi"/>
          <w:sz w:val="28"/>
          <w:szCs w:val="28"/>
        </w:rPr>
        <w:t>установленном в порядке оформления служебных командировок субъектом централизованного учета.</w:t>
      </w:r>
    </w:p>
    <w:p w:rsidR="00970A63" w:rsidRPr="00577BDA" w:rsidRDefault="00970A63" w:rsidP="00080B36">
      <w:pPr>
        <w:pStyle w:val="Normalunindented"/>
        <w:spacing w:before="0" w:after="0" w:line="240" w:lineRule="auto"/>
        <w:ind w:firstLine="567"/>
        <w:rPr>
          <w:rFonts w:asciiTheme="minorHAnsi" w:hAnsiTheme="minorHAnsi" w:cstheme="minorHAnsi"/>
          <w:sz w:val="28"/>
          <w:szCs w:val="28"/>
        </w:rPr>
      </w:pPr>
      <w:r w:rsidRPr="00970A63">
        <w:rPr>
          <w:rFonts w:asciiTheme="minorHAnsi" w:hAnsiTheme="minorHAnsi" w:cstheme="minorHAnsi"/>
          <w:sz w:val="28"/>
          <w:szCs w:val="28"/>
        </w:rPr>
        <w:t>1</w:t>
      </w:r>
      <w:r>
        <w:rPr>
          <w:rFonts w:asciiTheme="minorHAnsi" w:hAnsiTheme="minorHAnsi" w:cstheme="minorHAnsi"/>
          <w:sz w:val="28"/>
          <w:szCs w:val="28"/>
        </w:rPr>
        <w:t>1</w:t>
      </w:r>
      <w:r w:rsidRPr="00970A63">
        <w:rPr>
          <w:rFonts w:asciiTheme="minorHAnsi" w:hAnsiTheme="minorHAnsi" w:cstheme="minorHAnsi"/>
          <w:sz w:val="28"/>
          <w:szCs w:val="28"/>
        </w:rPr>
        <w:t>.</w:t>
      </w:r>
      <w:r>
        <w:rPr>
          <w:rFonts w:asciiTheme="minorHAnsi" w:hAnsiTheme="minorHAnsi" w:cstheme="minorHAnsi"/>
          <w:sz w:val="28"/>
          <w:szCs w:val="28"/>
        </w:rPr>
        <w:t>3</w:t>
      </w:r>
      <w:r w:rsidR="00E56E27">
        <w:rPr>
          <w:rFonts w:asciiTheme="minorHAnsi" w:hAnsiTheme="minorHAnsi" w:cstheme="minorHAnsi"/>
          <w:sz w:val="28"/>
          <w:szCs w:val="28"/>
        </w:rPr>
        <w:t>.</w:t>
      </w:r>
      <w:r w:rsidRPr="00970A63">
        <w:rPr>
          <w:rFonts w:asciiTheme="minorHAnsi" w:hAnsiTheme="minorHAnsi" w:cstheme="minorHAnsi"/>
          <w:sz w:val="28"/>
          <w:szCs w:val="28"/>
        </w:rPr>
        <w:t xml:space="preserve"> Аналитический учет расчетов с подотчетными лицами ведется в Журнале операций расчетов с подотчетными лицами (ф. 0504071).</w:t>
      </w:r>
    </w:p>
    <w:p w:rsidR="00970A63" w:rsidRPr="00577BDA" w:rsidRDefault="00970A63" w:rsidP="00080B36">
      <w:pPr>
        <w:widowControl w:val="0"/>
        <w:tabs>
          <w:tab w:val="left" w:pos="1431"/>
        </w:tabs>
        <w:spacing w:before="0" w:beforeAutospacing="0" w:after="0" w:afterAutospacing="0"/>
        <w:ind w:firstLine="567"/>
        <w:jc w:val="both"/>
        <w:rPr>
          <w:rFonts w:cstheme="minorHAnsi"/>
          <w:sz w:val="28"/>
          <w:szCs w:val="28"/>
          <w:lang w:val="ru-RU"/>
        </w:rPr>
      </w:pPr>
    </w:p>
    <w:p w:rsidR="00C869F2" w:rsidRPr="00970A63" w:rsidRDefault="00970A63" w:rsidP="00080B36">
      <w:pPr>
        <w:spacing w:before="0" w:beforeAutospacing="0" w:after="0" w:afterAutospacing="0"/>
        <w:ind w:firstLine="567"/>
        <w:rPr>
          <w:b/>
          <w:sz w:val="28"/>
          <w:szCs w:val="28"/>
          <w:lang w:val="ru-RU"/>
        </w:rPr>
      </w:pPr>
      <w:r w:rsidRPr="00970A63">
        <w:rPr>
          <w:b/>
          <w:sz w:val="28"/>
          <w:szCs w:val="28"/>
          <w:lang w:val="ru-RU"/>
        </w:rPr>
        <w:t>1</w:t>
      </w:r>
      <w:r w:rsidR="0022437A" w:rsidRPr="00970A63">
        <w:rPr>
          <w:b/>
          <w:sz w:val="28"/>
          <w:szCs w:val="28"/>
          <w:lang w:val="ru-RU"/>
        </w:rPr>
        <w:t xml:space="preserve">2. </w:t>
      </w:r>
      <w:r w:rsidR="00C869F2" w:rsidRPr="00970A63">
        <w:rPr>
          <w:b/>
          <w:sz w:val="28"/>
          <w:szCs w:val="28"/>
          <w:lang w:val="ru-RU"/>
        </w:rPr>
        <w:t>Расчеты с персоналом по оплате труда</w:t>
      </w:r>
    </w:p>
    <w:p w:rsidR="00F607B4" w:rsidRPr="00CD4C2F" w:rsidRDefault="00F607B4" w:rsidP="00080B36">
      <w:pPr>
        <w:spacing w:before="0" w:beforeAutospacing="0" w:after="0" w:afterAutospacing="0"/>
        <w:jc w:val="center"/>
        <w:rPr>
          <w:sz w:val="28"/>
          <w:szCs w:val="28"/>
          <w:lang w:val="ru-RU"/>
        </w:rPr>
      </w:pPr>
    </w:p>
    <w:p w:rsidR="00C869F2" w:rsidRPr="007E4C6F" w:rsidRDefault="00970A63" w:rsidP="00080B36">
      <w:pPr>
        <w:spacing w:before="0" w:beforeAutospacing="0" w:after="0" w:afterAutospacing="0"/>
        <w:ind w:firstLine="567"/>
        <w:jc w:val="both"/>
        <w:rPr>
          <w:sz w:val="28"/>
          <w:szCs w:val="28"/>
          <w:lang w:val="ru-RU"/>
        </w:rPr>
      </w:pPr>
      <w:r>
        <w:rPr>
          <w:sz w:val="28"/>
          <w:szCs w:val="28"/>
          <w:lang w:val="ru-RU"/>
        </w:rPr>
        <w:t>1</w:t>
      </w:r>
      <w:r w:rsidR="0022437A">
        <w:rPr>
          <w:sz w:val="28"/>
          <w:szCs w:val="28"/>
          <w:lang w:val="ru-RU"/>
        </w:rPr>
        <w:t>2.</w:t>
      </w:r>
      <w:r w:rsidR="006513A0" w:rsidRPr="007E4C6F">
        <w:rPr>
          <w:sz w:val="28"/>
          <w:szCs w:val="28"/>
          <w:lang w:val="ru-RU"/>
        </w:rPr>
        <w:t xml:space="preserve">1. </w:t>
      </w:r>
      <w:r w:rsidR="00C869F2" w:rsidRPr="007E4C6F">
        <w:rPr>
          <w:sz w:val="28"/>
          <w:szCs w:val="28"/>
          <w:lang w:val="ru-RU"/>
        </w:rPr>
        <w:t>Отражение начислений физическим лицам выплат по оплате труда и иных выплат, в том числе осуществляемых на основе контрактов (договоров) с физическими лицами, а также отражение удержаний из сумм начислений осуществляется с использованием Расчетной ведомости (ф. 0504402).</w:t>
      </w:r>
    </w:p>
    <w:p w:rsidR="00C869F2" w:rsidRPr="007E4C6F" w:rsidRDefault="00970A63" w:rsidP="00080B36">
      <w:pPr>
        <w:spacing w:before="0" w:beforeAutospacing="0" w:after="0" w:afterAutospacing="0"/>
        <w:ind w:firstLine="567"/>
        <w:jc w:val="both"/>
        <w:rPr>
          <w:sz w:val="28"/>
          <w:szCs w:val="28"/>
          <w:lang w:val="ru-RU"/>
        </w:rPr>
      </w:pPr>
      <w:r>
        <w:rPr>
          <w:sz w:val="28"/>
          <w:szCs w:val="28"/>
          <w:lang w:val="ru-RU"/>
        </w:rPr>
        <w:t>1</w:t>
      </w:r>
      <w:r w:rsidR="0022437A">
        <w:rPr>
          <w:sz w:val="28"/>
          <w:szCs w:val="28"/>
          <w:lang w:val="ru-RU"/>
        </w:rPr>
        <w:t>2.</w:t>
      </w:r>
      <w:r w:rsidR="008F165F" w:rsidRPr="007E4C6F">
        <w:rPr>
          <w:sz w:val="28"/>
          <w:szCs w:val="28"/>
          <w:lang w:val="ru-RU"/>
        </w:rPr>
        <w:t xml:space="preserve">2. </w:t>
      </w:r>
      <w:r w:rsidR="00C869F2" w:rsidRPr="007E4C6F">
        <w:rPr>
          <w:sz w:val="28"/>
          <w:szCs w:val="28"/>
          <w:lang w:val="ru-RU"/>
        </w:rPr>
        <w:t xml:space="preserve">Оплата труда и другие выплаты сотрудникам (работникам) субъекта централизованного учета осуществляются в соответствии с Трудовым кодексом Российской Федерации и </w:t>
      </w:r>
      <w:r w:rsidR="002842A5">
        <w:rPr>
          <w:sz w:val="28"/>
          <w:szCs w:val="28"/>
          <w:lang w:val="ru-RU"/>
        </w:rPr>
        <w:t>п</w:t>
      </w:r>
      <w:r w:rsidR="00C869F2" w:rsidRPr="007E4C6F">
        <w:rPr>
          <w:sz w:val="28"/>
          <w:szCs w:val="28"/>
          <w:lang w:val="ru-RU"/>
        </w:rPr>
        <w:t xml:space="preserve">оложением об оплате труда субъекта централизованного учета. Выплаты стимулирующего характера осуществляются на основании </w:t>
      </w:r>
      <w:r w:rsidR="002842A5">
        <w:rPr>
          <w:sz w:val="28"/>
          <w:szCs w:val="28"/>
          <w:lang w:val="ru-RU"/>
        </w:rPr>
        <w:t>п</w:t>
      </w:r>
      <w:r w:rsidR="00C869F2" w:rsidRPr="007E4C6F">
        <w:rPr>
          <w:sz w:val="28"/>
          <w:szCs w:val="28"/>
          <w:lang w:val="ru-RU"/>
        </w:rPr>
        <w:t>оложения о выплатах стимулирующего характера субъекта централизованного учета.</w:t>
      </w:r>
    </w:p>
    <w:p w:rsidR="00C869F2" w:rsidRPr="007E4C6F" w:rsidRDefault="00970A63" w:rsidP="00080B36">
      <w:pPr>
        <w:spacing w:before="0" w:beforeAutospacing="0" w:after="0" w:afterAutospacing="0"/>
        <w:ind w:firstLine="567"/>
        <w:jc w:val="both"/>
        <w:rPr>
          <w:sz w:val="28"/>
          <w:szCs w:val="28"/>
          <w:lang w:val="ru-RU"/>
        </w:rPr>
      </w:pPr>
      <w:r>
        <w:rPr>
          <w:sz w:val="28"/>
          <w:szCs w:val="28"/>
          <w:lang w:val="ru-RU"/>
        </w:rPr>
        <w:t>1</w:t>
      </w:r>
      <w:r w:rsidR="0022437A">
        <w:rPr>
          <w:sz w:val="28"/>
          <w:szCs w:val="28"/>
          <w:lang w:val="ru-RU"/>
        </w:rPr>
        <w:t>2.</w:t>
      </w:r>
      <w:r w:rsidR="008F165F" w:rsidRPr="007E4C6F">
        <w:rPr>
          <w:sz w:val="28"/>
          <w:szCs w:val="28"/>
          <w:lang w:val="ru-RU"/>
        </w:rPr>
        <w:t xml:space="preserve">3. </w:t>
      </w:r>
      <w:r w:rsidR="00C869F2" w:rsidRPr="007E4C6F">
        <w:rPr>
          <w:sz w:val="28"/>
          <w:szCs w:val="28"/>
          <w:lang w:val="ru-RU"/>
        </w:rPr>
        <w:t>Расчеты с сотрудниками (работниками) по оплате труда и прочим выплатам осуществляются через личные банковские карты сотрудников (работников)</w:t>
      </w:r>
      <w:r w:rsidR="000218C2" w:rsidRPr="007E4C6F">
        <w:rPr>
          <w:sz w:val="28"/>
          <w:szCs w:val="28"/>
          <w:lang w:val="ru-RU"/>
        </w:rPr>
        <w:t>.</w:t>
      </w:r>
    </w:p>
    <w:p w:rsidR="00C869F2" w:rsidRPr="007E4C6F" w:rsidRDefault="00970A63" w:rsidP="00080B36">
      <w:pPr>
        <w:spacing w:before="0" w:beforeAutospacing="0" w:after="0" w:afterAutospacing="0"/>
        <w:ind w:firstLine="567"/>
        <w:jc w:val="both"/>
        <w:rPr>
          <w:sz w:val="28"/>
          <w:szCs w:val="28"/>
          <w:lang w:val="ru-RU"/>
        </w:rPr>
      </w:pPr>
      <w:r>
        <w:rPr>
          <w:sz w:val="28"/>
          <w:szCs w:val="28"/>
          <w:lang w:val="ru-RU"/>
        </w:rPr>
        <w:lastRenderedPageBreak/>
        <w:t>1</w:t>
      </w:r>
      <w:r w:rsidR="0022437A">
        <w:rPr>
          <w:sz w:val="28"/>
          <w:szCs w:val="28"/>
          <w:lang w:val="ru-RU"/>
        </w:rPr>
        <w:t>2.</w:t>
      </w:r>
      <w:r w:rsidR="008F165F" w:rsidRPr="007E4C6F">
        <w:rPr>
          <w:sz w:val="28"/>
          <w:szCs w:val="28"/>
          <w:lang w:val="ru-RU"/>
        </w:rPr>
        <w:t xml:space="preserve">4. </w:t>
      </w:r>
      <w:r w:rsidR="00C869F2" w:rsidRPr="007E4C6F">
        <w:rPr>
          <w:sz w:val="28"/>
          <w:szCs w:val="28"/>
          <w:lang w:val="ru-RU"/>
        </w:rPr>
        <w:t>Начисление заработной платы производится на основании Табеля учета использования рабочего времени (ф. 0504421) и приказа руководителя субъекта централизованного учета.</w:t>
      </w:r>
    </w:p>
    <w:p w:rsidR="00C869F2" w:rsidRPr="007E4C6F" w:rsidRDefault="00970A63" w:rsidP="00080B36">
      <w:pPr>
        <w:spacing w:before="0" w:beforeAutospacing="0" w:after="0" w:afterAutospacing="0"/>
        <w:ind w:firstLine="567"/>
        <w:jc w:val="both"/>
        <w:rPr>
          <w:sz w:val="28"/>
          <w:szCs w:val="28"/>
          <w:lang w:val="ru-RU"/>
        </w:rPr>
      </w:pPr>
      <w:r>
        <w:rPr>
          <w:sz w:val="28"/>
          <w:szCs w:val="28"/>
          <w:lang w:val="ru-RU"/>
        </w:rPr>
        <w:t>1</w:t>
      </w:r>
      <w:r w:rsidR="0022437A">
        <w:rPr>
          <w:sz w:val="28"/>
          <w:szCs w:val="28"/>
          <w:lang w:val="ru-RU"/>
        </w:rPr>
        <w:t>2.</w:t>
      </w:r>
      <w:r w:rsidR="008F165F" w:rsidRPr="007E4C6F">
        <w:rPr>
          <w:sz w:val="28"/>
          <w:szCs w:val="28"/>
          <w:lang w:val="ru-RU"/>
        </w:rPr>
        <w:t xml:space="preserve">5. </w:t>
      </w:r>
      <w:r w:rsidR="00C869F2" w:rsidRPr="007E4C6F">
        <w:rPr>
          <w:sz w:val="28"/>
          <w:szCs w:val="28"/>
          <w:lang w:val="ru-RU"/>
        </w:rPr>
        <w:t>В Табеле отражается фактически отработанное время либо неявки.</w:t>
      </w:r>
      <w:r w:rsidR="008F165F" w:rsidRPr="007E4C6F">
        <w:rPr>
          <w:sz w:val="28"/>
          <w:szCs w:val="28"/>
          <w:lang w:val="ru-RU"/>
        </w:rPr>
        <w:t xml:space="preserve"> </w:t>
      </w:r>
      <w:r w:rsidR="00C869F2" w:rsidRPr="007E4C6F">
        <w:rPr>
          <w:sz w:val="28"/>
          <w:szCs w:val="28"/>
          <w:lang w:val="ru-RU"/>
        </w:rPr>
        <w:t xml:space="preserve">Конкретный способ ведения Табеля </w:t>
      </w:r>
      <w:r w:rsidR="008F165F" w:rsidRPr="007E4C6F">
        <w:rPr>
          <w:sz w:val="28"/>
          <w:szCs w:val="28"/>
          <w:lang w:val="ru-RU"/>
        </w:rPr>
        <w:t xml:space="preserve">учета использования рабочего времени </w:t>
      </w:r>
      <w:r w:rsidR="00C869F2" w:rsidRPr="007E4C6F">
        <w:rPr>
          <w:sz w:val="28"/>
          <w:szCs w:val="28"/>
          <w:lang w:val="ru-RU"/>
        </w:rPr>
        <w:t>определяется приказом субъекта централизованного учета.</w:t>
      </w:r>
    </w:p>
    <w:p w:rsidR="00C869F2" w:rsidRPr="007E4C6F" w:rsidRDefault="00970A63" w:rsidP="00080B36">
      <w:pPr>
        <w:spacing w:before="0" w:beforeAutospacing="0" w:after="0" w:afterAutospacing="0"/>
        <w:ind w:firstLine="567"/>
        <w:jc w:val="both"/>
        <w:rPr>
          <w:sz w:val="28"/>
          <w:szCs w:val="28"/>
          <w:lang w:val="ru-RU"/>
        </w:rPr>
      </w:pPr>
      <w:r>
        <w:rPr>
          <w:sz w:val="28"/>
          <w:szCs w:val="28"/>
          <w:lang w:val="ru-RU"/>
        </w:rPr>
        <w:t>1</w:t>
      </w:r>
      <w:r w:rsidR="0022437A">
        <w:rPr>
          <w:sz w:val="28"/>
          <w:szCs w:val="28"/>
          <w:lang w:val="ru-RU"/>
        </w:rPr>
        <w:t>2.</w:t>
      </w:r>
      <w:r w:rsidR="008F165F" w:rsidRPr="007E4C6F">
        <w:rPr>
          <w:sz w:val="28"/>
          <w:szCs w:val="28"/>
          <w:lang w:val="ru-RU"/>
        </w:rPr>
        <w:t xml:space="preserve">6. </w:t>
      </w:r>
      <w:r w:rsidR="00C869F2" w:rsidRPr="007E4C6F">
        <w:rPr>
          <w:sz w:val="28"/>
          <w:szCs w:val="28"/>
          <w:lang w:val="ru-RU"/>
        </w:rPr>
        <w:t xml:space="preserve">Начисление заработной платы за первую половину месяца производится на основании представленных ответственным лицом </w:t>
      </w:r>
      <w:r w:rsidR="008F165F" w:rsidRPr="007E4C6F">
        <w:rPr>
          <w:sz w:val="28"/>
          <w:szCs w:val="28"/>
          <w:lang w:val="ru-RU"/>
        </w:rPr>
        <w:t xml:space="preserve">субъекта централизованного учета </w:t>
      </w:r>
      <w:r w:rsidR="00C869F2" w:rsidRPr="007E4C6F">
        <w:rPr>
          <w:sz w:val="28"/>
          <w:szCs w:val="28"/>
          <w:lang w:val="ru-RU"/>
        </w:rPr>
        <w:t>Табелей</w:t>
      </w:r>
      <w:r w:rsidR="008260CD" w:rsidRPr="007E4C6F">
        <w:rPr>
          <w:sz w:val="28"/>
          <w:szCs w:val="28"/>
          <w:lang w:val="ru-RU"/>
        </w:rPr>
        <w:t xml:space="preserve"> учета использования рабочего времени</w:t>
      </w:r>
      <w:r w:rsidR="00C869F2" w:rsidRPr="007E4C6F">
        <w:rPr>
          <w:sz w:val="28"/>
          <w:szCs w:val="28"/>
          <w:lang w:val="ru-RU"/>
        </w:rPr>
        <w:t xml:space="preserve"> за первую половину месяца.</w:t>
      </w:r>
    </w:p>
    <w:p w:rsidR="001B76D6" w:rsidRPr="007E4C6F" w:rsidRDefault="00970A63" w:rsidP="00080B36">
      <w:pPr>
        <w:spacing w:before="0" w:beforeAutospacing="0" w:after="0" w:afterAutospacing="0"/>
        <w:ind w:firstLine="567"/>
        <w:jc w:val="both"/>
        <w:rPr>
          <w:sz w:val="28"/>
          <w:szCs w:val="28"/>
          <w:lang w:val="ru-RU"/>
        </w:rPr>
      </w:pPr>
      <w:r>
        <w:rPr>
          <w:sz w:val="28"/>
          <w:szCs w:val="28"/>
          <w:lang w:val="ru-RU"/>
        </w:rPr>
        <w:t>1</w:t>
      </w:r>
      <w:r w:rsidR="0022437A">
        <w:rPr>
          <w:sz w:val="28"/>
          <w:szCs w:val="28"/>
          <w:lang w:val="ru-RU"/>
        </w:rPr>
        <w:t>2.</w:t>
      </w:r>
      <w:r w:rsidR="008260CD" w:rsidRPr="007E4C6F">
        <w:rPr>
          <w:sz w:val="28"/>
          <w:szCs w:val="28"/>
          <w:lang w:val="ru-RU"/>
        </w:rPr>
        <w:t xml:space="preserve">7. </w:t>
      </w:r>
      <w:r w:rsidR="00C869F2" w:rsidRPr="007E4C6F">
        <w:rPr>
          <w:sz w:val="28"/>
          <w:szCs w:val="28"/>
          <w:lang w:val="ru-RU"/>
        </w:rPr>
        <w:t xml:space="preserve">Ответственность за достоверность сведений, представленных в </w:t>
      </w:r>
      <w:r w:rsidR="008260CD" w:rsidRPr="007E4C6F">
        <w:rPr>
          <w:sz w:val="28"/>
          <w:szCs w:val="28"/>
          <w:lang w:val="ru-RU"/>
        </w:rPr>
        <w:t>ц</w:t>
      </w:r>
      <w:r w:rsidR="00C869F2" w:rsidRPr="007E4C6F">
        <w:rPr>
          <w:sz w:val="28"/>
          <w:szCs w:val="28"/>
          <w:lang w:val="ru-RU"/>
        </w:rPr>
        <w:t>ентрализованную бухгалтерию для начисления заработной платы, несет лицо, ответственное за составление Табеля</w:t>
      </w:r>
      <w:r w:rsidR="008260CD" w:rsidRPr="007E4C6F">
        <w:rPr>
          <w:sz w:val="28"/>
          <w:szCs w:val="28"/>
          <w:lang w:val="ru-RU"/>
        </w:rPr>
        <w:t xml:space="preserve"> учета использования рабочего времени</w:t>
      </w:r>
      <w:r w:rsidR="00C869F2" w:rsidRPr="007E4C6F">
        <w:rPr>
          <w:sz w:val="28"/>
          <w:szCs w:val="28"/>
          <w:lang w:val="ru-RU"/>
        </w:rPr>
        <w:t>.</w:t>
      </w:r>
    </w:p>
    <w:p w:rsidR="00C869F2" w:rsidRPr="00B53DB9" w:rsidRDefault="00970A63" w:rsidP="00080B36">
      <w:pPr>
        <w:spacing w:before="0" w:beforeAutospacing="0" w:after="0" w:afterAutospacing="0"/>
        <w:ind w:firstLine="567"/>
        <w:jc w:val="both"/>
        <w:rPr>
          <w:sz w:val="28"/>
          <w:szCs w:val="28"/>
          <w:lang w:val="ru-RU"/>
        </w:rPr>
      </w:pPr>
      <w:r>
        <w:rPr>
          <w:sz w:val="28"/>
          <w:szCs w:val="28"/>
          <w:lang w:val="ru-RU"/>
        </w:rPr>
        <w:t>1</w:t>
      </w:r>
      <w:r w:rsidR="0022437A">
        <w:rPr>
          <w:sz w:val="28"/>
          <w:szCs w:val="28"/>
          <w:lang w:val="ru-RU"/>
        </w:rPr>
        <w:t>2.</w:t>
      </w:r>
      <w:r w:rsidR="008260CD" w:rsidRPr="007E4C6F">
        <w:rPr>
          <w:sz w:val="28"/>
          <w:szCs w:val="28"/>
          <w:lang w:val="ru-RU"/>
        </w:rPr>
        <w:t xml:space="preserve">8. </w:t>
      </w:r>
      <w:r w:rsidR="001B76D6" w:rsidRPr="007E4C6F">
        <w:rPr>
          <w:sz w:val="28"/>
          <w:szCs w:val="28"/>
          <w:lang w:val="ru-RU"/>
        </w:rPr>
        <w:t>Ответственное лицо</w:t>
      </w:r>
      <w:r w:rsidR="00C869F2" w:rsidRPr="007E4C6F">
        <w:rPr>
          <w:sz w:val="28"/>
          <w:szCs w:val="28"/>
          <w:lang w:val="ru-RU"/>
        </w:rPr>
        <w:t xml:space="preserve"> централизованно</w:t>
      </w:r>
      <w:r w:rsidR="001B76D6" w:rsidRPr="007E4C6F">
        <w:rPr>
          <w:sz w:val="28"/>
          <w:szCs w:val="28"/>
          <w:lang w:val="ru-RU"/>
        </w:rPr>
        <w:t>й бухг</w:t>
      </w:r>
      <w:r w:rsidR="00B9343B">
        <w:rPr>
          <w:sz w:val="28"/>
          <w:szCs w:val="28"/>
          <w:lang w:val="ru-RU"/>
        </w:rPr>
        <w:t>а</w:t>
      </w:r>
      <w:r w:rsidR="001B76D6" w:rsidRPr="007E4C6F">
        <w:rPr>
          <w:sz w:val="28"/>
          <w:szCs w:val="28"/>
          <w:lang w:val="ru-RU"/>
        </w:rPr>
        <w:t xml:space="preserve">лтерии </w:t>
      </w:r>
      <w:r w:rsidR="00C869F2" w:rsidRPr="007E4C6F">
        <w:rPr>
          <w:sz w:val="28"/>
          <w:szCs w:val="28"/>
          <w:lang w:val="ru-RU"/>
        </w:rPr>
        <w:t>по закрытию расчетного периода, формирует расчетны</w:t>
      </w:r>
      <w:r w:rsidR="001B76D6" w:rsidRPr="007E4C6F">
        <w:rPr>
          <w:sz w:val="28"/>
          <w:szCs w:val="28"/>
          <w:lang w:val="ru-RU"/>
        </w:rPr>
        <w:t>е</w:t>
      </w:r>
      <w:r w:rsidR="00C869F2" w:rsidRPr="007E4C6F">
        <w:rPr>
          <w:sz w:val="28"/>
          <w:szCs w:val="28"/>
          <w:lang w:val="ru-RU"/>
        </w:rPr>
        <w:t xml:space="preserve"> листк</w:t>
      </w:r>
      <w:r w:rsidR="001B76D6" w:rsidRPr="007E4C6F">
        <w:rPr>
          <w:sz w:val="28"/>
          <w:szCs w:val="28"/>
          <w:lang w:val="ru-RU"/>
        </w:rPr>
        <w:t>и по форме</w:t>
      </w:r>
      <w:r w:rsidR="00C1238F">
        <w:rPr>
          <w:sz w:val="28"/>
          <w:szCs w:val="28"/>
          <w:lang w:val="ru-RU"/>
        </w:rPr>
        <w:t xml:space="preserve"> 1</w:t>
      </w:r>
      <w:r w:rsidR="00C869F2" w:rsidRPr="007E4C6F">
        <w:rPr>
          <w:sz w:val="28"/>
          <w:szCs w:val="28"/>
          <w:lang w:val="ru-RU"/>
        </w:rPr>
        <w:t>, согласно</w:t>
      </w:r>
      <w:r w:rsidR="001B76D6" w:rsidRPr="007E4C6F">
        <w:rPr>
          <w:sz w:val="28"/>
          <w:szCs w:val="28"/>
          <w:lang w:val="ru-RU"/>
        </w:rPr>
        <w:t xml:space="preserve"> </w:t>
      </w:r>
      <w:r w:rsidR="00104C88">
        <w:rPr>
          <w:sz w:val="28"/>
          <w:szCs w:val="28"/>
          <w:lang w:val="ru-RU"/>
        </w:rPr>
        <w:t>П</w:t>
      </w:r>
      <w:r w:rsidR="00C869F2" w:rsidRPr="007E4C6F">
        <w:rPr>
          <w:sz w:val="28"/>
          <w:szCs w:val="28"/>
          <w:lang w:val="ru-RU"/>
        </w:rPr>
        <w:t xml:space="preserve">риложению № </w:t>
      </w:r>
      <w:r w:rsidR="00362805">
        <w:rPr>
          <w:sz w:val="28"/>
          <w:szCs w:val="28"/>
          <w:lang w:val="ru-RU"/>
        </w:rPr>
        <w:t>4</w:t>
      </w:r>
      <w:r w:rsidR="00C869F2" w:rsidRPr="007E4C6F">
        <w:rPr>
          <w:sz w:val="28"/>
          <w:szCs w:val="28"/>
          <w:lang w:val="ru-RU"/>
        </w:rPr>
        <w:t xml:space="preserve"> к </w:t>
      </w:r>
      <w:r w:rsidR="001B76D6" w:rsidRPr="007E4C6F">
        <w:rPr>
          <w:sz w:val="28"/>
          <w:szCs w:val="28"/>
          <w:lang w:val="ru-RU"/>
        </w:rPr>
        <w:t>Единой у</w:t>
      </w:r>
      <w:r w:rsidR="00C869F2" w:rsidRPr="007E4C6F">
        <w:rPr>
          <w:sz w:val="28"/>
          <w:szCs w:val="28"/>
          <w:lang w:val="ru-RU"/>
        </w:rPr>
        <w:t xml:space="preserve">четной политике, и </w:t>
      </w:r>
      <w:r w:rsidR="001B76D6" w:rsidRPr="008A16AA">
        <w:rPr>
          <w:sz w:val="28"/>
          <w:szCs w:val="28"/>
          <w:lang w:val="ru-RU"/>
        </w:rPr>
        <w:t>направляет</w:t>
      </w:r>
      <w:r w:rsidR="00C869F2" w:rsidRPr="008A16AA">
        <w:rPr>
          <w:sz w:val="28"/>
          <w:szCs w:val="28"/>
          <w:lang w:val="ru-RU"/>
        </w:rPr>
        <w:t xml:space="preserve"> его </w:t>
      </w:r>
      <w:r w:rsidR="00B53DB9" w:rsidRPr="008A16AA">
        <w:rPr>
          <w:sz w:val="28"/>
          <w:szCs w:val="28"/>
          <w:lang w:val="ru-RU"/>
        </w:rPr>
        <w:t>н</w:t>
      </w:r>
      <w:r w:rsidR="00B53DB9" w:rsidRPr="008A16AA">
        <w:rPr>
          <w:rFonts w:ascii="Times New Roman" w:hAnsi="Times New Roman" w:cs="Times New Roman"/>
          <w:spacing w:val="-6"/>
          <w:sz w:val="28"/>
          <w:szCs w:val="28"/>
          <w:lang w:val="ru-RU"/>
        </w:rPr>
        <w:t xml:space="preserve">е позднее дня выплаты </w:t>
      </w:r>
      <w:r w:rsidR="00B53DB9" w:rsidRPr="008A16AA">
        <w:rPr>
          <w:rFonts w:ascii="Times New Roman" w:hAnsi="Times New Roman" w:cs="Times New Roman"/>
          <w:spacing w:val="-16"/>
          <w:sz w:val="28"/>
          <w:szCs w:val="28"/>
          <w:lang w:val="ru-RU"/>
        </w:rPr>
        <w:t>заработной платы за 2 по</w:t>
      </w:r>
      <w:r w:rsidR="00B53DB9" w:rsidRPr="008A16AA">
        <w:rPr>
          <w:rFonts w:ascii="Times New Roman" w:hAnsi="Times New Roman" w:cs="Times New Roman"/>
          <w:sz w:val="28"/>
          <w:szCs w:val="28"/>
          <w:lang w:val="ru-RU"/>
        </w:rPr>
        <w:t>ловину месяца</w:t>
      </w:r>
      <w:r w:rsidR="00B53DB9" w:rsidRPr="008A16AA">
        <w:rPr>
          <w:sz w:val="28"/>
          <w:szCs w:val="28"/>
          <w:lang w:val="ru-RU"/>
        </w:rPr>
        <w:t xml:space="preserve"> </w:t>
      </w:r>
      <w:r w:rsidR="00C869F2" w:rsidRPr="008A16AA">
        <w:rPr>
          <w:sz w:val="28"/>
          <w:szCs w:val="28"/>
          <w:lang w:val="ru-RU"/>
        </w:rPr>
        <w:t>ответственному лицу</w:t>
      </w:r>
      <w:r w:rsidR="00C869F2" w:rsidRPr="00B53DB9">
        <w:rPr>
          <w:sz w:val="28"/>
          <w:szCs w:val="28"/>
          <w:lang w:val="ru-RU"/>
        </w:rPr>
        <w:t xml:space="preserve"> </w:t>
      </w:r>
      <w:r w:rsidR="001B76D6" w:rsidRPr="00B53DB9">
        <w:rPr>
          <w:sz w:val="28"/>
          <w:szCs w:val="28"/>
          <w:lang w:val="ru-RU"/>
        </w:rPr>
        <w:t xml:space="preserve">субъекта централизованного учета </w:t>
      </w:r>
      <w:r w:rsidR="00C869F2" w:rsidRPr="00B53DB9">
        <w:rPr>
          <w:sz w:val="28"/>
          <w:szCs w:val="28"/>
          <w:lang w:val="ru-RU"/>
        </w:rPr>
        <w:t xml:space="preserve">для </w:t>
      </w:r>
      <w:r w:rsidR="001B76D6" w:rsidRPr="00B53DB9">
        <w:rPr>
          <w:sz w:val="28"/>
          <w:szCs w:val="28"/>
          <w:lang w:val="ru-RU"/>
        </w:rPr>
        <w:t xml:space="preserve">раздачи </w:t>
      </w:r>
      <w:r w:rsidR="00C869F2" w:rsidRPr="00B53DB9">
        <w:rPr>
          <w:sz w:val="28"/>
          <w:szCs w:val="28"/>
          <w:lang w:val="ru-RU"/>
        </w:rPr>
        <w:t>работникам</w:t>
      </w:r>
      <w:r w:rsidR="001B76D6" w:rsidRPr="00B53DB9">
        <w:rPr>
          <w:sz w:val="28"/>
          <w:szCs w:val="28"/>
          <w:lang w:val="ru-RU"/>
        </w:rPr>
        <w:t xml:space="preserve"> субъекта централизованного учета</w:t>
      </w:r>
      <w:r w:rsidR="00C869F2" w:rsidRPr="00B53DB9">
        <w:rPr>
          <w:sz w:val="28"/>
          <w:szCs w:val="28"/>
          <w:lang w:val="ru-RU"/>
        </w:rPr>
        <w:t>.</w:t>
      </w:r>
    </w:p>
    <w:p w:rsidR="00C869F2" w:rsidRPr="00B53DB9" w:rsidRDefault="00C869F2" w:rsidP="00080B36">
      <w:pPr>
        <w:widowControl w:val="0"/>
        <w:tabs>
          <w:tab w:val="left" w:pos="1431"/>
        </w:tabs>
        <w:spacing w:before="0" w:beforeAutospacing="0" w:after="0" w:afterAutospacing="0"/>
        <w:ind w:firstLine="567"/>
        <w:jc w:val="both"/>
        <w:rPr>
          <w:rFonts w:cstheme="minorHAnsi"/>
          <w:sz w:val="28"/>
          <w:szCs w:val="28"/>
          <w:lang w:val="ru-RU"/>
        </w:rPr>
      </w:pPr>
    </w:p>
    <w:p w:rsidR="00C869F2" w:rsidRPr="00970A63" w:rsidRDefault="00970A63" w:rsidP="00080B36">
      <w:pPr>
        <w:widowControl w:val="0"/>
        <w:tabs>
          <w:tab w:val="left" w:pos="1431"/>
        </w:tabs>
        <w:spacing w:before="0" w:beforeAutospacing="0" w:after="0" w:afterAutospacing="0"/>
        <w:ind w:firstLine="567"/>
        <w:rPr>
          <w:rFonts w:cstheme="minorHAnsi"/>
          <w:b/>
          <w:sz w:val="28"/>
          <w:szCs w:val="28"/>
          <w:lang w:val="ru-RU"/>
        </w:rPr>
      </w:pPr>
      <w:r w:rsidRPr="00970A63">
        <w:rPr>
          <w:rFonts w:cstheme="minorHAnsi"/>
          <w:b/>
          <w:sz w:val="28"/>
          <w:szCs w:val="28"/>
          <w:lang w:val="ru-RU"/>
        </w:rPr>
        <w:t>13</w:t>
      </w:r>
      <w:r w:rsidR="00E4315D" w:rsidRPr="00970A63">
        <w:rPr>
          <w:rFonts w:cstheme="minorHAnsi"/>
          <w:b/>
          <w:sz w:val="28"/>
          <w:szCs w:val="28"/>
          <w:lang w:val="ru-RU"/>
        </w:rPr>
        <w:t xml:space="preserve">. </w:t>
      </w:r>
      <w:r w:rsidR="001F0254" w:rsidRPr="00970A63">
        <w:rPr>
          <w:rFonts w:cstheme="minorHAnsi"/>
          <w:b/>
          <w:sz w:val="28"/>
          <w:szCs w:val="28"/>
          <w:lang w:val="ru-RU"/>
        </w:rPr>
        <w:t>Расчеты по обязательствам</w:t>
      </w:r>
    </w:p>
    <w:p w:rsidR="002F478F" w:rsidRDefault="002F478F" w:rsidP="00080B36">
      <w:pPr>
        <w:widowControl w:val="0"/>
        <w:tabs>
          <w:tab w:val="left" w:pos="1431"/>
        </w:tabs>
        <w:spacing w:before="0" w:beforeAutospacing="0" w:after="0" w:afterAutospacing="0"/>
        <w:ind w:firstLine="567"/>
        <w:jc w:val="both"/>
        <w:rPr>
          <w:rFonts w:cstheme="minorHAnsi"/>
          <w:sz w:val="28"/>
          <w:szCs w:val="28"/>
          <w:lang w:val="ru-RU"/>
        </w:rPr>
      </w:pPr>
    </w:p>
    <w:p w:rsidR="00C462D9" w:rsidRPr="003A052D" w:rsidRDefault="00970A63" w:rsidP="00080B36">
      <w:pPr>
        <w:widowControl w:val="0"/>
        <w:tabs>
          <w:tab w:val="left" w:pos="1410"/>
        </w:tabs>
        <w:spacing w:before="0" w:beforeAutospacing="0" w:after="0" w:afterAutospacing="0"/>
        <w:ind w:firstLine="567"/>
        <w:jc w:val="both"/>
        <w:rPr>
          <w:rFonts w:cstheme="minorHAnsi"/>
          <w:sz w:val="28"/>
          <w:szCs w:val="28"/>
          <w:lang w:val="ru-RU"/>
        </w:rPr>
      </w:pPr>
      <w:r>
        <w:rPr>
          <w:rFonts w:cstheme="minorHAnsi"/>
          <w:sz w:val="28"/>
          <w:szCs w:val="28"/>
          <w:lang w:val="ru-RU"/>
        </w:rPr>
        <w:t>13</w:t>
      </w:r>
      <w:r w:rsidR="00E4315D">
        <w:rPr>
          <w:rFonts w:cstheme="minorHAnsi"/>
          <w:sz w:val="28"/>
          <w:szCs w:val="28"/>
          <w:lang w:val="ru-RU"/>
        </w:rPr>
        <w:t>.</w:t>
      </w:r>
      <w:r w:rsidR="00C462D9">
        <w:rPr>
          <w:rFonts w:cstheme="minorHAnsi"/>
          <w:sz w:val="28"/>
          <w:szCs w:val="28"/>
          <w:lang w:val="ru-RU"/>
        </w:rPr>
        <w:t xml:space="preserve">1. </w:t>
      </w:r>
      <w:r w:rsidR="00C462D9" w:rsidRPr="003A052D">
        <w:rPr>
          <w:rFonts w:cstheme="minorHAnsi"/>
          <w:sz w:val="28"/>
          <w:szCs w:val="28"/>
          <w:lang w:val="ru-RU"/>
        </w:rPr>
        <w:t>Приобретение товаров, выполненных работ и оказанных услуг субъектом централизованного учета осуществляется в соответствии с законодательством Российской Федерации в сфере закупок товаров, работ, услуг для обеспечения муниципальных нужд.</w:t>
      </w:r>
    </w:p>
    <w:p w:rsidR="00247826" w:rsidRPr="00A507EB" w:rsidRDefault="00970A63" w:rsidP="00080B36">
      <w:pPr>
        <w:widowControl w:val="0"/>
        <w:tabs>
          <w:tab w:val="left" w:pos="1085"/>
        </w:tabs>
        <w:spacing w:before="0" w:beforeAutospacing="0" w:after="0" w:afterAutospacing="0"/>
        <w:ind w:firstLine="567"/>
        <w:jc w:val="both"/>
        <w:rPr>
          <w:rFonts w:cstheme="minorHAnsi"/>
          <w:sz w:val="28"/>
          <w:szCs w:val="28"/>
          <w:lang w:val="ru-RU"/>
        </w:rPr>
      </w:pPr>
      <w:r>
        <w:rPr>
          <w:rFonts w:cstheme="minorHAnsi"/>
          <w:sz w:val="28"/>
          <w:szCs w:val="28"/>
          <w:lang w:val="ru-RU"/>
        </w:rPr>
        <w:t>13</w:t>
      </w:r>
      <w:r w:rsidR="000340E8" w:rsidRPr="000340E8">
        <w:rPr>
          <w:rFonts w:cstheme="minorHAnsi"/>
          <w:sz w:val="28"/>
          <w:szCs w:val="28"/>
          <w:lang w:val="ru-RU"/>
        </w:rPr>
        <w:t>.</w:t>
      </w:r>
      <w:r w:rsidR="00C941A2">
        <w:rPr>
          <w:rFonts w:cstheme="minorHAnsi"/>
          <w:sz w:val="28"/>
          <w:szCs w:val="28"/>
          <w:lang w:val="ru-RU"/>
        </w:rPr>
        <w:t>2</w:t>
      </w:r>
      <w:r w:rsidR="000340E8" w:rsidRPr="000340E8">
        <w:rPr>
          <w:rFonts w:cstheme="minorHAnsi"/>
          <w:sz w:val="28"/>
          <w:szCs w:val="28"/>
          <w:lang w:val="ru-RU"/>
        </w:rPr>
        <w:t xml:space="preserve">. </w:t>
      </w:r>
      <w:r w:rsidR="00247826" w:rsidRPr="000340E8">
        <w:rPr>
          <w:rFonts w:cstheme="minorHAnsi"/>
          <w:sz w:val="28"/>
          <w:szCs w:val="28"/>
          <w:lang w:val="ru-RU"/>
        </w:rPr>
        <w:t xml:space="preserve">Взаимозачет встречных однородных требований (при наличии дебиторской задолженности по одному договору и кредиторской задолженности по другому договору, заключенным с одним поставщиком) производится с </w:t>
      </w:r>
      <w:r w:rsidR="00247826" w:rsidRPr="00A507EB">
        <w:rPr>
          <w:rFonts w:cstheme="minorHAnsi"/>
          <w:sz w:val="28"/>
          <w:szCs w:val="28"/>
          <w:lang w:val="ru-RU"/>
        </w:rPr>
        <w:t>согласия поставщика (исполнителя), полученного в письменной форме.</w:t>
      </w:r>
    </w:p>
    <w:p w:rsidR="00851CBB" w:rsidRPr="00A507EB" w:rsidRDefault="00970A63" w:rsidP="00080B36">
      <w:pPr>
        <w:widowControl w:val="0"/>
        <w:tabs>
          <w:tab w:val="left" w:pos="1025"/>
        </w:tabs>
        <w:spacing w:before="0" w:beforeAutospacing="0" w:after="0" w:afterAutospacing="0"/>
        <w:ind w:firstLine="567"/>
        <w:jc w:val="both"/>
        <w:rPr>
          <w:rFonts w:cstheme="minorHAnsi"/>
          <w:sz w:val="28"/>
          <w:szCs w:val="28"/>
          <w:lang w:val="ru-RU"/>
        </w:rPr>
      </w:pPr>
      <w:r>
        <w:rPr>
          <w:rFonts w:cstheme="minorHAnsi"/>
          <w:sz w:val="28"/>
          <w:szCs w:val="28"/>
          <w:lang w:val="ru-RU"/>
        </w:rPr>
        <w:t>13</w:t>
      </w:r>
      <w:r w:rsidR="00A507EB" w:rsidRPr="00A507EB">
        <w:rPr>
          <w:rFonts w:cstheme="minorHAnsi"/>
          <w:sz w:val="28"/>
          <w:szCs w:val="28"/>
          <w:lang w:val="ru-RU"/>
        </w:rPr>
        <w:t>.</w:t>
      </w:r>
      <w:r w:rsidR="00C941A2">
        <w:rPr>
          <w:rFonts w:cstheme="minorHAnsi"/>
          <w:sz w:val="28"/>
          <w:szCs w:val="28"/>
          <w:lang w:val="ru-RU"/>
        </w:rPr>
        <w:t>3</w:t>
      </w:r>
      <w:r w:rsidR="00A507EB" w:rsidRPr="00A507EB">
        <w:rPr>
          <w:rFonts w:cstheme="minorHAnsi"/>
          <w:sz w:val="28"/>
          <w:szCs w:val="28"/>
          <w:lang w:val="ru-RU"/>
        </w:rPr>
        <w:t xml:space="preserve">. </w:t>
      </w:r>
      <w:r w:rsidR="00851CBB" w:rsidRPr="00A507EB">
        <w:rPr>
          <w:rFonts w:cstheme="minorHAnsi"/>
          <w:sz w:val="28"/>
          <w:szCs w:val="28"/>
          <w:lang w:val="ru-RU"/>
        </w:rPr>
        <w:t>Признание в бухгалтерском учете обязательств по обязательным платежам в бюджеты бюджетной системы Российской Федерации осуществляется:</w:t>
      </w:r>
    </w:p>
    <w:p w:rsidR="00851CBB" w:rsidRPr="00A507EB" w:rsidRDefault="00F71B13" w:rsidP="00080B36">
      <w:pPr>
        <w:spacing w:before="0" w:beforeAutospacing="0" w:after="0" w:afterAutospacing="0"/>
        <w:ind w:firstLine="567"/>
        <w:jc w:val="both"/>
        <w:rPr>
          <w:rFonts w:cstheme="minorHAnsi"/>
          <w:sz w:val="28"/>
          <w:szCs w:val="28"/>
          <w:lang w:val="ru-RU"/>
        </w:rPr>
      </w:pPr>
      <w:r>
        <w:rPr>
          <w:rFonts w:cstheme="minorHAnsi"/>
          <w:sz w:val="28"/>
          <w:szCs w:val="28"/>
          <w:lang w:val="ru-RU"/>
        </w:rPr>
        <w:t xml:space="preserve">- </w:t>
      </w:r>
      <w:r w:rsidR="00851CBB" w:rsidRPr="00A507EB">
        <w:rPr>
          <w:rFonts w:cstheme="minorHAnsi"/>
          <w:sz w:val="28"/>
          <w:szCs w:val="28"/>
          <w:lang w:val="ru-RU"/>
        </w:rPr>
        <w:t>в части налогов, сборов - на основании Бухгалтерских справок (ф. 0504833) созданных на основании налоговых деклараций</w:t>
      </w:r>
      <w:r w:rsidR="00A57697">
        <w:rPr>
          <w:rFonts w:cstheme="minorHAnsi"/>
          <w:sz w:val="28"/>
          <w:szCs w:val="28"/>
          <w:lang w:val="ru-RU"/>
        </w:rPr>
        <w:t>, расчетов</w:t>
      </w:r>
      <w:r w:rsidR="00851CBB" w:rsidRPr="00A507EB">
        <w:rPr>
          <w:rFonts w:cstheme="minorHAnsi"/>
          <w:sz w:val="28"/>
          <w:szCs w:val="28"/>
          <w:lang w:val="ru-RU"/>
        </w:rPr>
        <w:t>;</w:t>
      </w:r>
    </w:p>
    <w:p w:rsidR="00851CBB" w:rsidRPr="00A507EB" w:rsidRDefault="00F71B13" w:rsidP="00080B36">
      <w:pPr>
        <w:spacing w:before="0" w:beforeAutospacing="0" w:after="0" w:afterAutospacing="0"/>
        <w:ind w:firstLine="567"/>
        <w:jc w:val="both"/>
        <w:rPr>
          <w:rFonts w:cstheme="minorHAnsi"/>
          <w:sz w:val="28"/>
          <w:szCs w:val="28"/>
          <w:lang w:val="ru-RU"/>
        </w:rPr>
      </w:pPr>
      <w:r>
        <w:rPr>
          <w:rFonts w:cstheme="minorHAnsi"/>
          <w:sz w:val="28"/>
          <w:szCs w:val="28"/>
          <w:lang w:val="ru-RU"/>
        </w:rPr>
        <w:t xml:space="preserve">- </w:t>
      </w:r>
      <w:r w:rsidR="00851CBB" w:rsidRPr="00A507EB">
        <w:rPr>
          <w:rFonts w:cstheme="minorHAnsi"/>
          <w:sz w:val="28"/>
          <w:szCs w:val="28"/>
          <w:lang w:val="ru-RU"/>
        </w:rPr>
        <w:t>в части государственных пошлин - на основании распоряжения руководителя субъекта централизованного учета;</w:t>
      </w:r>
    </w:p>
    <w:p w:rsidR="00851CBB" w:rsidRDefault="00F71B13" w:rsidP="00080B36">
      <w:pPr>
        <w:spacing w:before="0" w:beforeAutospacing="0" w:after="0" w:afterAutospacing="0"/>
        <w:ind w:firstLine="567"/>
        <w:jc w:val="both"/>
        <w:rPr>
          <w:rFonts w:cstheme="minorHAnsi"/>
          <w:sz w:val="28"/>
          <w:szCs w:val="28"/>
          <w:lang w:val="ru-RU"/>
        </w:rPr>
      </w:pPr>
      <w:r>
        <w:rPr>
          <w:rFonts w:cstheme="minorHAnsi"/>
          <w:sz w:val="28"/>
          <w:szCs w:val="28"/>
          <w:lang w:val="ru-RU"/>
        </w:rPr>
        <w:t xml:space="preserve">- </w:t>
      </w:r>
      <w:r w:rsidR="00851CBB" w:rsidRPr="00A507EB">
        <w:rPr>
          <w:rFonts w:cstheme="minorHAnsi"/>
          <w:sz w:val="28"/>
          <w:szCs w:val="28"/>
          <w:lang w:val="ru-RU"/>
        </w:rPr>
        <w:t>в части страховых взносов, а также налога на доходы физических лиц - по факту начисления заработной платы последним днем месяца, за который начислена заработная плата.</w:t>
      </w:r>
    </w:p>
    <w:p w:rsidR="007E4E25" w:rsidRDefault="007E4E25" w:rsidP="00080B36">
      <w:pPr>
        <w:widowControl w:val="0"/>
        <w:tabs>
          <w:tab w:val="left" w:pos="1593"/>
        </w:tabs>
        <w:spacing w:before="0" w:beforeAutospacing="0" w:after="0" w:afterAutospacing="0"/>
        <w:jc w:val="both"/>
        <w:rPr>
          <w:rFonts w:cstheme="minorHAnsi"/>
          <w:sz w:val="28"/>
          <w:szCs w:val="28"/>
          <w:lang w:val="ru-RU"/>
        </w:rPr>
      </w:pPr>
    </w:p>
    <w:p w:rsidR="00875916" w:rsidRPr="007D021E" w:rsidRDefault="007D021E" w:rsidP="00080B36">
      <w:pPr>
        <w:pStyle w:val="af9"/>
        <w:spacing w:after="0"/>
        <w:ind w:firstLine="567"/>
        <w:jc w:val="left"/>
        <w:rPr>
          <w:rFonts w:asciiTheme="minorHAnsi" w:hAnsiTheme="minorHAnsi" w:cstheme="minorHAnsi"/>
          <w:szCs w:val="28"/>
        </w:rPr>
      </w:pPr>
      <w:r w:rsidRPr="007D021E">
        <w:rPr>
          <w:rFonts w:asciiTheme="minorHAnsi" w:hAnsiTheme="minorHAnsi" w:cstheme="minorHAnsi"/>
          <w:szCs w:val="28"/>
        </w:rPr>
        <w:t>14.</w:t>
      </w:r>
      <w:r w:rsidR="000902B9" w:rsidRPr="007D021E">
        <w:rPr>
          <w:rFonts w:asciiTheme="minorHAnsi" w:hAnsiTheme="minorHAnsi" w:cstheme="minorHAnsi"/>
          <w:szCs w:val="28"/>
        </w:rPr>
        <w:t xml:space="preserve"> </w:t>
      </w:r>
      <w:r w:rsidR="00194C6B">
        <w:rPr>
          <w:rFonts w:asciiTheme="minorHAnsi" w:hAnsiTheme="minorHAnsi" w:cstheme="minorHAnsi"/>
          <w:szCs w:val="28"/>
        </w:rPr>
        <w:t>Дебиторская и кредиторская</w:t>
      </w:r>
      <w:r w:rsidR="00875916" w:rsidRPr="007D021E">
        <w:rPr>
          <w:rFonts w:asciiTheme="minorHAnsi" w:hAnsiTheme="minorHAnsi" w:cstheme="minorHAnsi"/>
          <w:szCs w:val="28"/>
        </w:rPr>
        <w:t xml:space="preserve"> задолженност</w:t>
      </w:r>
      <w:r w:rsidR="00194C6B">
        <w:rPr>
          <w:rFonts w:asciiTheme="minorHAnsi" w:hAnsiTheme="minorHAnsi" w:cstheme="minorHAnsi"/>
          <w:szCs w:val="28"/>
        </w:rPr>
        <w:t>ь</w:t>
      </w:r>
    </w:p>
    <w:p w:rsidR="00BB56F3" w:rsidRDefault="00BB56F3" w:rsidP="00BB56F3">
      <w:pPr>
        <w:pStyle w:val="2c"/>
        <w:spacing w:line="240" w:lineRule="auto"/>
      </w:pPr>
    </w:p>
    <w:p w:rsidR="00264B7E" w:rsidRDefault="00264B7E" w:rsidP="00264B7E">
      <w:pPr>
        <w:pStyle w:val="2c"/>
        <w:spacing w:line="240" w:lineRule="auto"/>
        <w:rPr>
          <w:rFonts w:asciiTheme="minorHAnsi" w:hAnsiTheme="minorHAnsi" w:cstheme="minorHAnsi"/>
          <w:sz w:val="28"/>
          <w:szCs w:val="28"/>
        </w:rPr>
      </w:pPr>
      <w:r>
        <w:rPr>
          <w:rFonts w:asciiTheme="minorHAnsi" w:hAnsiTheme="minorHAnsi" w:cstheme="minorHAnsi"/>
          <w:sz w:val="28"/>
          <w:szCs w:val="28"/>
        </w:rPr>
        <w:t xml:space="preserve">14.1. Дебиторская задолженность </w:t>
      </w:r>
      <w:r w:rsidR="00CE5071">
        <w:rPr>
          <w:rFonts w:asciiTheme="minorHAnsi" w:hAnsiTheme="minorHAnsi" w:cstheme="minorHAnsi"/>
          <w:sz w:val="28"/>
          <w:szCs w:val="28"/>
        </w:rPr>
        <w:t xml:space="preserve">после </w:t>
      </w:r>
      <w:r>
        <w:rPr>
          <w:rFonts w:asciiTheme="minorHAnsi" w:hAnsiTheme="minorHAnsi" w:cstheme="minorHAnsi"/>
          <w:sz w:val="28"/>
          <w:szCs w:val="28"/>
        </w:rPr>
        <w:t>призна</w:t>
      </w:r>
      <w:r w:rsidR="00CE5071">
        <w:rPr>
          <w:rFonts w:asciiTheme="minorHAnsi" w:hAnsiTheme="minorHAnsi" w:cstheme="minorHAnsi"/>
          <w:sz w:val="28"/>
          <w:szCs w:val="28"/>
        </w:rPr>
        <w:t>ния</w:t>
      </w:r>
      <w:r>
        <w:rPr>
          <w:rFonts w:asciiTheme="minorHAnsi" w:hAnsiTheme="minorHAnsi" w:cstheme="minorHAnsi"/>
          <w:sz w:val="28"/>
          <w:szCs w:val="28"/>
        </w:rPr>
        <w:t xml:space="preserve"> сомнительной на основании решения комиссии по поступлению и выбытию активов субъекта централизованного учета</w:t>
      </w:r>
      <w:r w:rsidR="00CE5071">
        <w:rPr>
          <w:rFonts w:asciiTheme="minorHAnsi" w:hAnsiTheme="minorHAnsi" w:cstheme="minorHAnsi"/>
          <w:sz w:val="28"/>
          <w:szCs w:val="28"/>
        </w:rPr>
        <w:t xml:space="preserve"> </w:t>
      </w:r>
      <w:r>
        <w:rPr>
          <w:rFonts w:asciiTheme="minorHAnsi" w:hAnsiTheme="minorHAnsi" w:cstheme="minorHAnsi"/>
          <w:sz w:val="28"/>
          <w:szCs w:val="28"/>
        </w:rPr>
        <w:t xml:space="preserve">списывается с балансового учета. </w:t>
      </w:r>
      <w:r w:rsidR="007700A3">
        <w:rPr>
          <w:rFonts w:asciiTheme="minorHAnsi" w:hAnsiTheme="minorHAnsi" w:cstheme="minorHAnsi"/>
          <w:sz w:val="28"/>
          <w:szCs w:val="28"/>
        </w:rPr>
        <w:t>Ф</w:t>
      </w:r>
      <w:r w:rsidR="007700A3">
        <w:rPr>
          <w:rFonts w:asciiTheme="minorHAnsi" w:hAnsiTheme="minorHAnsi" w:cstheme="minorHAnsi"/>
          <w:sz w:val="28"/>
          <w:szCs w:val="28"/>
        </w:rPr>
        <w:t>ормируется</w:t>
      </w:r>
      <w:r w:rsidR="007700A3">
        <w:rPr>
          <w:rFonts w:asciiTheme="minorHAnsi" w:hAnsiTheme="minorHAnsi" w:cstheme="minorHAnsi"/>
          <w:sz w:val="28"/>
          <w:szCs w:val="28"/>
        </w:rPr>
        <w:t xml:space="preserve"> </w:t>
      </w:r>
      <w:r w:rsidR="000D192E">
        <w:rPr>
          <w:rFonts w:asciiTheme="minorHAnsi" w:hAnsiTheme="minorHAnsi" w:cstheme="minorHAnsi"/>
          <w:sz w:val="28"/>
          <w:szCs w:val="28"/>
        </w:rPr>
        <w:t>р</w:t>
      </w:r>
      <w:r>
        <w:rPr>
          <w:rFonts w:asciiTheme="minorHAnsi" w:hAnsiTheme="minorHAnsi" w:cstheme="minorHAnsi"/>
          <w:sz w:val="28"/>
          <w:szCs w:val="28"/>
        </w:rPr>
        <w:t xml:space="preserve">езерв по </w:t>
      </w:r>
      <w:r>
        <w:rPr>
          <w:rFonts w:asciiTheme="minorHAnsi" w:hAnsiTheme="minorHAnsi" w:cstheme="minorHAnsi"/>
          <w:sz w:val="28"/>
          <w:szCs w:val="28"/>
        </w:rPr>
        <w:lastRenderedPageBreak/>
        <w:t>сомнительным долгам в сумме балансовой стоимости списанной дебиторской задолженности – на забалансовом счете 04 «Сомнительная задолженность».</w:t>
      </w:r>
    </w:p>
    <w:p w:rsidR="00AF3CD2" w:rsidRPr="00AF3CD2" w:rsidRDefault="00AF3CD2" w:rsidP="00AF3CD2">
      <w:pPr>
        <w:pStyle w:val="2c"/>
        <w:spacing w:line="240" w:lineRule="auto"/>
        <w:rPr>
          <w:rFonts w:ascii="Times New Roman" w:hAnsi="Times New Roman"/>
          <w:color w:val="222222"/>
          <w:sz w:val="28"/>
          <w:szCs w:val="28"/>
          <w:shd w:val="clear" w:color="auto" w:fill="FFFFFF"/>
        </w:rPr>
      </w:pPr>
      <w:r w:rsidRPr="00AF3CD2">
        <w:rPr>
          <w:rFonts w:ascii="Times New Roman" w:hAnsi="Times New Roman"/>
          <w:sz w:val="28"/>
          <w:szCs w:val="28"/>
        </w:rPr>
        <w:t xml:space="preserve">14.2. </w:t>
      </w:r>
      <w:r w:rsidRPr="00AF3CD2">
        <w:rPr>
          <w:rFonts w:ascii="Times New Roman" w:hAnsi="Times New Roman"/>
          <w:color w:val="222222"/>
          <w:sz w:val="28"/>
          <w:szCs w:val="28"/>
          <w:shd w:val="clear" w:color="auto" w:fill="FFFFFF"/>
        </w:rPr>
        <w:t>Сп</w:t>
      </w:r>
      <w:r w:rsidRPr="00AF3CD2">
        <w:rPr>
          <w:rFonts w:ascii="Times New Roman" w:hAnsi="Times New Roman"/>
          <w:color w:val="222222"/>
          <w:sz w:val="28"/>
          <w:szCs w:val="28"/>
          <w:shd w:val="clear" w:color="auto" w:fill="FFFFFF"/>
        </w:rPr>
        <w:t xml:space="preserve">исание сомнительной задолженности с забалансового учета осуществляется на основании решения комиссии </w:t>
      </w:r>
      <w:r w:rsidR="001729BB">
        <w:rPr>
          <w:rFonts w:ascii="Times New Roman" w:hAnsi="Times New Roman"/>
          <w:color w:val="222222"/>
          <w:sz w:val="28"/>
          <w:szCs w:val="28"/>
          <w:shd w:val="clear" w:color="auto" w:fill="FFFFFF"/>
        </w:rPr>
        <w:t>субъекта централизованного учета</w:t>
      </w:r>
      <w:r w:rsidRPr="00AF3CD2">
        <w:rPr>
          <w:rFonts w:ascii="Times New Roman" w:hAnsi="Times New Roman"/>
          <w:color w:val="222222"/>
          <w:sz w:val="28"/>
          <w:szCs w:val="28"/>
          <w:shd w:val="clear" w:color="auto" w:fill="FFFFFF"/>
        </w:rPr>
        <w:t xml:space="preserve"> по поступлению и выбытию активов о признании задолженности безнадежной к взысканию</w:t>
      </w:r>
      <w:r w:rsidRPr="00AF3CD2">
        <w:rPr>
          <w:rFonts w:ascii="Times New Roman" w:hAnsi="Times New Roman"/>
          <w:color w:val="222222"/>
          <w:sz w:val="28"/>
          <w:szCs w:val="28"/>
          <w:shd w:val="clear" w:color="auto" w:fill="FFFFFF"/>
        </w:rPr>
        <w:t>.</w:t>
      </w:r>
    </w:p>
    <w:p w:rsidR="007034C0" w:rsidRPr="007034C0" w:rsidRDefault="00AF3CD2" w:rsidP="00AF3CD2">
      <w:pPr>
        <w:pStyle w:val="2c"/>
        <w:spacing w:line="240" w:lineRule="auto"/>
        <w:rPr>
          <w:rFonts w:ascii="Times New Roman" w:hAnsi="Times New Roman"/>
          <w:color w:val="222222"/>
          <w:sz w:val="28"/>
          <w:szCs w:val="28"/>
        </w:rPr>
      </w:pPr>
      <w:r w:rsidRPr="00AF3CD2">
        <w:rPr>
          <w:rFonts w:ascii="Times New Roman" w:hAnsi="Times New Roman"/>
          <w:sz w:val="28"/>
          <w:szCs w:val="28"/>
        </w:rPr>
        <w:t xml:space="preserve">14.3. </w:t>
      </w:r>
      <w:r w:rsidR="00D01278" w:rsidRPr="00AF3CD2">
        <w:rPr>
          <w:rFonts w:ascii="Times New Roman" w:hAnsi="Times New Roman"/>
          <w:color w:val="222222"/>
          <w:sz w:val="28"/>
          <w:szCs w:val="28"/>
        </w:rPr>
        <w:t>С</w:t>
      </w:r>
      <w:r w:rsidR="007034C0" w:rsidRPr="007034C0">
        <w:rPr>
          <w:rFonts w:ascii="Times New Roman" w:hAnsi="Times New Roman"/>
          <w:color w:val="222222"/>
          <w:sz w:val="28"/>
          <w:szCs w:val="28"/>
        </w:rPr>
        <w:t xml:space="preserve">писание (восстановление) в учете задолженности по </w:t>
      </w:r>
      <w:r w:rsidR="0066621F">
        <w:rPr>
          <w:rFonts w:ascii="Times New Roman" w:hAnsi="Times New Roman"/>
          <w:color w:val="222222"/>
          <w:sz w:val="28"/>
          <w:szCs w:val="28"/>
        </w:rPr>
        <w:t>доходам</w:t>
      </w:r>
      <w:r w:rsidR="007034C0" w:rsidRPr="007034C0">
        <w:rPr>
          <w:rFonts w:ascii="Times New Roman" w:hAnsi="Times New Roman"/>
          <w:color w:val="222222"/>
          <w:sz w:val="28"/>
          <w:szCs w:val="28"/>
        </w:rPr>
        <w:t xml:space="preserve"> осуществляется на основании решения о признании безнадежной к взысканию задолженности по </w:t>
      </w:r>
      <w:r w:rsidR="0066621F">
        <w:rPr>
          <w:rFonts w:ascii="Times New Roman" w:hAnsi="Times New Roman"/>
          <w:color w:val="222222"/>
          <w:sz w:val="28"/>
          <w:szCs w:val="28"/>
        </w:rPr>
        <w:t>доходам</w:t>
      </w:r>
      <w:r w:rsidR="007034C0" w:rsidRPr="00AF3CD2">
        <w:rPr>
          <w:rFonts w:ascii="Times New Roman" w:hAnsi="Times New Roman"/>
          <w:color w:val="222222"/>
          <w:sz w:val="28"/>
          <w:szCs w:val="28"/>
        </w:rPr>
        <w:t xml:space="preserve"> в соответствии с </w:t>
      </w:r>
      <w:r w:rsidRPr="00AF3CD2">
        <w:rPr>
          <w:rFonts w:ascii="Times New Roman" w:hAnsi="Times New Roman"/>
          <w:color w:val="222222"/>
          <w:sz w:val="28"/>
          <w:szCs w:val="28"/>
        </w:rPr>
        <w:t>п</w:t>
      </w:r>
      <w:r w:rsidR="007034C0" w:rsidRPr="007034C0">
        <w:rPr>
          <w:rFonts w:ascii="Times New Roman" w:hAnsi="Times New Roman"/>
          <w:color w:val="222222"/>
          <w:sz w:val="28"/>
          <w:szCs w:val="28"/>
        </w:rPr>
        <w:t>орядк</w:t>
      </w:r>
      <w:r w:rsidR="007034C0" w:rsidRPr="00AF3CD2">
        <w:rPr>
          <w:rFonts w:ascii="Times New Roman" w:hAnsi="Times New Roman"/>
          <w:color w:val="222222"/>
          <w:sz w:val="28"/>
          <w:szCs w:val="28"/>
        </w:rPr>
        <w:t>ом</w:t>
      </w:r>
      <w:r w:rsidR="007034C0" w:rsidRPr="007034C0">
        <w:rPr>
          <w:rFonts w:ascii="Times New Roman" w:hAnsi="Times New Roman"/>
          <w:color w:val="222222"/>
          <w:sz w:val="28"/>
          <w:szCs w:val="28"/>
        </w:rPr>
        <w:t xml:space="preserve"> принятия решений о признании безнадежной к взысканию задолженности по платежам в бюджет </w:t>
      </w:r>
      <w:r w:rsidRPr="00AF3CD2">
        <w:rPr>
          <w:rFonts w:ascii="Times New Roman" w:hAnsi="Times New Roman"/>
          <w:color w:val="222222"/>
          <w:sz w:val="28"/>
          <w:szCs w:val="28"/>
        </w:rPr>
        <w:t>установленным</w:t>
      </w:r>
      <w:r w:rsidR="007034C0" w:rsidRPr="007034C0">
        <w:rPr>
          <w:rFonts w:ascii="Times New Roman" w:hAnsi="Times New Roman"/>
          <w:color w:val="222222"/>
          <w:sz w:val="28"/>
          <w:szCs w:val="28"/>
        </w:rPr>
        <w:t xml:space="preserve"> главным администратором доходов бюджета</w:t>
      </w:r>
      <w:r w:rsidR="00827810" w:rsidRPr="00AF3CD2">
        <w:rPr>
          <w:rFonts w:ascii="Times New Roman" w:hAnsi="Times New Roman"/>
          <w:color w:val="222222"/>
          <w:sz w:val="28"/>
          <w:szCs w:val="28"/>
        </w:rPr>
        <w:t>.</w:t>
      </w:r>
    </w:p>
    <w:p w:rsidR="00264B7E" w:rsidRDefault="00264B7E" w:rsidP="00264B7E">
      <w:pPr>
        <w:pStyle w:val="2c"/>
        <w:spacing w:line="240" w:lineRule="auto"/>
      </w:pPr>
      <w:r w:rsidRPr="00AF3CD2">
        <w:rPr>
          <w:rFonts w:ascii="Times New Roman" w:hAnsi="Times New Roman"/>
          <w:sz w:val="28"/>
          <w:szCs w:val="28"/>
        </w:rPr>
        <w:t>14.</w:t>
      </w:r>
      <w:r w:rsidR="00AF3CD2">
        <w:rPr>
          <w:rFonts w:ascii="Times New Roman" w:hAnsi="Times New Roman"/>
          <w:sz w:val="28"/>
          <w:szCs w:val="28"/>
        </w:rPr>
        <w:t>4</w:t>
      </w:r>
      <w:r w:rsidRPr="00AF3CD2">
        <w:rPr>
          <w:rFonts w:ascii="Times New Roman" w:hAnsi="Times New Roman"/>
          <w:sz w:val="28"/>
          <w:szCs w:val="28"/>
        </w:rPr>
        <w:t xml:space="preserve">. Списание дебиторской задолженности </w:t>
      </w:r>
      <w:r w:rsidR="00AF3CD2" w:rsidRPr="007034C0">
        <w:rPr>
          <w:rFonts w:ascii="Times New Roman" w:hAnsi="Times New Roman"/>
          <w:color w:val="222222"/>
          <w:sz w:val="28"/>
          <w:szCs w:val="28"/>
        </w:rPr>
        <w:t>безнадежной</w:t>
      </w:r>
      <w:r>
        <w:rPr>
          <w:rFonts w:asciiTheme="minorHAnsi" w:hAnsiTheme="minorHAnsi" w:cstheme="minorHAnsi"/>
          <w:sz w:val="28"/>
          <w:szCs w:val="28"/>
        </w:rPr>
        <w:t xml:space="preserve"> к взысканию с забалансового счета 04 «Сомнительная задолженность» оформляется Актом о признании безнадежной к взысканию задолженности по доходам (ф. 0510436) комиссией по поступлению и выбытию активов субъекта централизованного учета.</w:t>
      </w:r>
    </w:p>
    <w:p w:rsidR="000A5A35" w:rsidRPr="000A5A35" w:rsidRDefault="001C2C60" w:rsidP="004F3F9A">
      <w:pPr>
        <w:spacing w:before="0" w:beforeAutospacing="0" w:after="0" w:afterAutospacing="0"/>
        <w:ind w:firstLine="567"/>
        <w:jc w:val="both"/>
        <w:rPr>
          <w:rFonts w:eastAsia="Times New Roman" w:cstheme="minorHAnsi"/>
          <w:sz w:val="28"/>
          <w:szCs w:val="28"/>
          <w:lang w:val="ru-RU" w:eastAsia="ru-RU"/>
        </w:rPr>
      </w:pPr>
      <w:r w:rsidRPr="001A2804">
        <w:rPr>
          <w:rFonts w:cstheme="minorHAnsi"/>
          <w:sz w:val="28"/>
          <w:szCs w:val="28"/>
          <w:lang w:val="ru-RU"/>
        </w:rPr>
        <w:t>14</w:t>
      </w:r>
      <w:r w:rsidR="000902B9" w:rsidRPr="001A2804">
        <w:rPr>
          <w:rFonts w:cstheme="minorHAnsi"/>
          <w:sz w:val="28"/>
          <w:szCs w:val="28"/>
          <w:lang w:val="ru-RU"/>
        </w:rPr>
        <w:t>.</w:t>
      </w:r>
      <w:r w:rsidR="00AF3CD2">
        <w:rPr>
          <w:rFonts w:cstheme="minorHAnsi"/>
          <w:sz w:val="28"/>
          <w:szCs w:val="28"/>
          <w:lang w:val="ru-RU"/>
        </w:rPr>
        <w:t>5</w:t>
      </w:r>
      <w:r w:rsidR="000902B9" w:rsidRPr="001A2804">
        <w:rPr>
          <w:rFonts w:cstheme="minorHAnsi"/>
          <w:sz w:val="28"/>
          <w:szCs w:val="28"/>
          <w:lang w:val="ru-RU"/>
        </w:rPr>
        <w:t xml:space="preserve">. </w:t>
      </w:r>
      <w:r w:rsidR="00A57414" w:rsidRPr="001A2804">
        <w:rPr>
          <w:rFonts w:eastAsia="Times New Roman" w:cstheme="minorHAnsi"/>
          <w:color w:val="222222"/>
          <w:sz w:val="28"/>
          <w:szCs w:val="28"/>
          <w:shd w:val="clear" w:color="auto" w:fill="FFFFFF"/>
          <w:lang w:val="ru-RU" w:eastAsia="ru-RU"/>
        </w:rPr>
        <w:t>Кредиторская задолженность, не востребованная кредитором, с</w:t>
      </w:r>
      <w:r w:rsidR="00A57414" w:rsidRPr="001A2804">
        <w:rPr>
          <w:rFonts w:cstheme="minorHAnsi"/>
          <w:color w:val="222222"/>
          <w:sz w:val="28"/>
          <w:szCs w:val="28"/>
          <w:shd w:val="clear" w:color="auto" w:fill="FFFFFF"/>
          <w:lang w:val="ru-RU"/>
        </w:rPr>
        <w:t>писывается на финансовый результат на основании решения инвентаризационной комиссии учреждения о признании задолженности невостребованной</w:t>
      </w:r>
      <w:r w:rsidR="00BB56F3" w:rsidRPr="001A2804">
        <w:rPr>
          <w:rFonts w:cstheme="minorHAnsi"/>
          <w:color w:val="222222"/>
          <w:sz w:val="28"/>
          <w:szCs w:val="28"/>
          <w:shd w:val="clear" w:color="auto" w:fill="FFFFFF"/>
          <w:lang w:val="ru-RU"/>
        </w:rPr>
        <w:t xml:space="preserve">. </w:t>
      </w:r>
      <w:r w:rsidR="000A5A35" w:rsidRPr="000A5A35">
        <w:rPr>
          <w:rFonts w:eastAsia="Times New Roman" w:cstheme="minorHAnsi"/>
          <w:sz w:val="28"/>
          <w:szCs w:val="28"/>
          <w:shd w:val="clear" w:color="auto" w:fill="FFFFFF"/>
          <w:lang w:val="ru-RU" w:eastAsia="ru-RU"/>
        </w:rPr>
        <w:t>Одновременно списанная с балансового учета кредиторская задолженность отражается на </w:t>
      </w:r>
      <w:hyperlink r:id="rId11" w:anchor="/document/99/902249301/ZA00M9A2N8/" w:tooltip="Счет 20 Задолженность, невостребованная кредиторами" w:history="1">
        <w:r w:rsidR="000A5A35" w:rsidRPr="000A5A35">
          <w:rPr>
            <w:rFonts w:eastAsia="Times New Roman" w:cstheme="minorHAnsi"/>
            <w:sz w:val="28"/>
            <w:szCs w:val="28"/>
            <w:lang w:val="ru-RU" w:eastAsia="ru-RU"/>
          </w:rPr>
          <w:t>забалансовом счете 20</w:t>
        </w:r>
      </w:hyperlink>
      <w:r w:rsidR="000A5A35" w:rsidRPr="000A5A35">
        <w:rPr>
          <w:rFonts w:eastAsia="Times New Roman" w:cstheme="minorHAnsi"/>
          <w:sz w:val="28"/>
          <w:szCs w:val="28"/>
          <w:shd w:val="clear" w:color="auto" w:fill="FFFFFF"/>
          <w:lang w:val="ru-RU" w:eastAsia="ru-RU"/>
        </w:rPr>
        <w:t> «Задолженность, не востребованная кредиторами</w:t>
      </w:r>
      <w:r w:rsidR="00BB56F3" w:rsidRPr="001A2804">
        <w:rPr>
          <w:rFonts w:eastAsia="Times New Roman" w:cstheme="minorHAnsi"/>
          <w:sz w:val="28"/>
          <w:szCs w:val="28"/>
          <w:shd w:val="clear" w:color="auto" w:fill="FFFFFF"/>
          <w:lang w:val="ru-RU" w:eastAsia="ru-RU"/>
        </w:rPr>
        <w:t>».</w:t>
      </w:r>
    </w:p>
    <w:p w:rsidR="00BB56F3" w:rsidRPr="001A2804" w:rsidRDefault="00150FD2" w:rsidP="004F3F9A">
      <w:pPr>
        <w:spacing w:before="0" w:beforeAutospacing="0" w:after="0" w:afterAutospacing="0"/>
        <w:ind w:firstLine="567"/>
        <w:jc w:val="both"/>
        <w:rPr>
          <w:rFonts w:eastAsia="Times New Roman" w:cstheme="minorHAnsi"/>
          <w:sz w:val="28"/>
          <w:szCs w:val="28"/>
          <w:lang w:val="ru-RU" w:eastAsia="ru-RU"/>
        </w:rPr>
      </w:pPr>
      <w:r>
        <w:rPr>
          <w:rFonts w:eastAsia="Times New Roman" w:cstheme="minorHAnsi"/>
          <w:color w:val="222222"/>
          <w:sz w:val="28"/>
          <w:szCs w:val="28"/>
          <w:shd w:val="clear" w:color="auto" w:fill="FFFFFF"/>
          <w:lang w:val="ru-RU" w:eastAsia="ru-RU"/>
        </w:rPr>
        <w:t xml:space="preserve">14.6. </w:t>
      </w:r>
      <w:bookmarkStart w:id="8" w:name="_GoBack"/>
      <w:bookmarkEnd w:id="8"/>
      <w:r w:rsidR="00BB56F3" w:rsidRPr="001A2804">
        <w:rPr>
          <w:rFonts w:eastAsia="Times New Roman" w:cstheme="minorHAnsi"/>
          <w:color w:val="222222"/>
          <w:sz w:val="28"/>
          <w:szCs w:val="28"/>
          <w:shd w:val="clear" w:color="auto" w:fill="FFFFFF"/>
          <w:lang w:val="ru-RU" w:eastAsia="ru-RU"/>
        </w:rPr>
        <w:t>С</w:t>
      </w:r>
      <w:r w:rsidR="00BB56F3" w:rsidRPr="001A2804">
        <w:rPr>
          <w:rFonts w:eastAsia="Times New Roman" w:cstheme="minorHAnsi"/>
          <w:color w:val="222222"/>
          <w:sz w:val="28"/>
          <w:szCs w:val="28"/>
          <w:shd w:val="clear" w:color="auto" w:fill="FFFFFF"/>
          <w:lang w:val="ru-RU" w:eastAsia="ru-RU"/>
        </w:rPr>
        <w:t xml:space="preserve">писание задолженности </w:t>
      </w:r>
      <w:r w:rsidR="001A2804" w:rsidRPr="001A2804">
        <w:rPr>
          <w:rFonts w:eastAsia="Times New Roman" w:cstheme="minorHAnsi"/>
          <w:color w:val="222222"/>
          <w:sz w:val="28"/>
          <w:szCs w:val="28"/>
          <w:shd w:val="clear" w:color="auto" w:fill="FFFFFF"/>
          <w:lang w:val="ru-RU" w:eastAsia="ru-RU"/>
        </w:rPr>
        <w:t>субъекта централизованного учета</w:t>
      </w:r>
      <w:r w:rsidR="00BB56F3" w:rsidRPr="001A2804">
        <w:rPr>
          <w:rFonts w:eastAsia="Times New Roman" w:cstheme="minorHAnsi"/>
          <w:color w:val="222222"/>
          <w:sz w:val="28"/>
          <w:szCs w:val="28"/>
          <w:shd w:val="clear" w:color="auto" w:fill="FFFFFF"/>
          <w:lang w:val="ru-RU" w:eastAsia="ru-RU"/>
        </w:rPr>
        <w:t xml:space="preserve">, невостребованной кредиторами, с забалансового учета осуществляется на основании решения комиссии </w:t>
      </w:r>
      <w:r w:rsidR="00BB56F3" w:rsidRPr="001A2804">
        <w:rPr>
          <w:rFonts w:eastAsia="Times New Roman" w:cstheme="minorHAnsi"/>
          <w:color w:val="222222"/>
          <w:sz w:val="28"/>
          <w:szCs w:val="28"/>
          <w:shd w:val="clear" w:color="auto" w:fill="FFFFFF"/>
          <w:lang w:val="ru-RU" w:eastAsia="ru-RU"/>
        </w:rPr>
        <w:t>субъекта централизованного учета</w:t>
      </w:r>
      <w:r w:rsidR="00BB56F3" w:rsidRPr="001A2804">
        <w:rPr>
          <w:rFonts w:eastAsia="Times New Roman" w:cstheme="minorHAnsi"/>
          <w:color w:val="222222"/>
          <w:sz w:val="28"/>
          <w:szCs w:val="28"/>
          <w:shd w:val="clear" w:color="auto" w:fill="FFFFFF"/>
          <w:lang w:val="ru-RU" w:eastAsia="ru-RU"/>
        </w:rPr>
        <w:t xml:space="preserve">, в порядке, установленном: для казенных учреждений - главным распорядителем бюджетных средств; для бюджетных учреждений - если иное не установлено бюджетным законодательством, актом </w:t>
      </w:r>
      <w:r w:rsidR="00BB56F3" w:rsidRPr="001A2804">
        <w:rPr>
          <w:rFonts w:eastAsia="Times New Roman" w:cstheme="minorHAnsi"/>
          <w:color w:val="222222"/>
          <w:sz w:val="28"/>
          <w:szCs w:val="28"/>
          <w:shd w:val="clear" w:color="auto" w:fill="FFFFFF"/>
          <w:lang w:val="ru-RU" w:eastAsia="ru-RU"/>
        </w:rPr>
        <w:t>субъекта централизованного учета.</w:t>
      </w:r>
    </w:p>
    <w:p w:rsidR="008A72C6" w:rsidRPr="00FD4F51" w:rsidRDefault="008A72C6" w:rsidP="00080B36">
      <w:pPr>
        <w:pStyle w:val="Normalunindented"/>
        <w:spacing w:before="0" w:after="0" w:line="240" w:lineRule="auto"/>
        <w:rPr>
          <w:color w:val="000000"/>
          <w:sz w:val="28"/>
          <w:szCs w:val="28"/>
        </w:rPr>
      </w:pPr>
    </w:p>
    <w:p w:rsidR="00912569" w:rsidRPr="000033CF" w:rsidRDefault="000033CF" w:rsidP="00080B36">
      <w:pPr>
        <w:spacing w:before="0" w:beforeAutospacing="0" w:after="0" w:afterAutospacing="0"/>
        <w:ind w:firstLine="567"/>
        <w:rPr>
          <w:b/>
          <w:sz w:val="28"/>
          <w:szCs w:val="28"/>
          <w:lang w:val="ru-RU"/>
        </w:rPr>
      </w:pPr>
      <w:bookmarkStart w:id="9" w:name="bookmark27"/>
      <w:r w:rsidRPr="00C13F98">
        <w:rPr>
          <w:b/>
          <w:sz w:val="28"/>
          <w:szCs w:val="28"/>
          <w:lang w:val="ru-RU"/>
        </w:rPr>
        <w:t>15</w:t>
      </w:r>
      <w:r w:rsidR="00FD4F51" w:rsidRPr="00C13F98">
        <w:rPr>
          <w:b/>
          <w:sz w:val="28"/>
          <w:szCs w:val="28"/>
          <w:lang w:val="ru-RU"/>
        </w:rPr>
        <w:t xml:space="preserve">. </w:t>
      </w:r>
      <w:r w:rsidR="00912569" w:rsidRPr="00C13F98">
        <w:rPr>
          <w:b/>
          <w:sz w:val="28"/>
          <w:szCs w:val="28"/>
          <w:lang w:val="ru-RU"/>
        </w:rPr>
        <w:t xml:space="preserve">Доходы </w:t>
      </w:r>
      <w:r w:rsidR="009111D0" w:rsidRPr="00C13F98">
        <w:rPr>
          <w:b/>
          <w:sz w:val="28"/>
          <w:szCs w:val="28"/>
          <w:lang w:val="ru-RU"/>
        </w:rPr>
        <w:t xml:space="preserve">и расходы </w:t>
      </w:r>
      <w:r w:rsidR="00912569" w:rsidRPr="00C13F98">
        <w:rPr>
          <w:b/>
          <w:sz w:val="28"/>
          <w:szCs w:val="28"/>
          <w:lang w:val="ru-RU"/>
        </w:rPr>
        <w:t>будущих</w:t>
      </w:r>
      <w:r w:rsidR="00912569" w:rsidRPr="000033CF">
        <w:rPr>
          <w:b/>
          <w:sz w:val="28"/>
          <w:szCs w:val="28"/>
          <w:lang w:val="ru-RU"/>
        </w:rPr>
        <w:t xml:space="preserve"> периодов</w:t>
      </w:r>
      <w:bookmarkEnd w:id="9"/>
    </w:p>
    <w:p w:rsidR="003D0C9F" w:rsidRPr="00C03763" w:rsidRDefault="003D0C9F" w:rsidP="00080B36">
      <w:pPr>
        <w:spacing w:before="0" w:beforeAutospacing="0" w:after="0" w:afterAutospacing="0"/>
        <w:jc w:val="center"/>
        <w:rPr>
          <w:sz w:val="28"/>
          <w:szCs w:val="28"/>
          <w:lang w:val="ru-RU"/>
        </w:rPr>
      </w:pPr>
    </w:p>
    <w:p w:rsidR="00E04AE9" w:rsidRPr="00C03763" w:rsidRDefault="007315C1" w:rsidP="00080B36">
      <w:pPr>
        <w:widowControl w:val="0"/>
        <w:tabs>
          <w:tab w:val="left" w:pos="1083"/>
        </w:tabs>
        <w:spacing w:before="0" w:beforeAutospacing="0" w:after="0" w:afterAutospacing="0"/>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15</w:t>
      </w:r>
      <w:r w:rsidR="00CC1D4B" w:rsidRPr="00C03763">
        <w:rPr>
          <w:rFonts w:ascii="Times New Roman" w:hAnsi="Times New Roman" w:cs="Times New Roman"/>
          <w:sz w:val="28"/>
          <w:szCs w:val="28"/>
          <w:lang w:val="ru-RU"/>
        </w:rPr>
        <w:t xml:space="preserve">.1 </w:t>
      </w:r>
      <w:r w:rsidR="00912569" w:rsidRPr="00C03763">
        <w:rPr>
          <w:rFonts w:ascii="Times New Roman" w:hAnsi="Times New Roman" w:cs="Times New Roman"/>
          <w:sz w:val="28"/>
          <w:szCs w:val="28"/>
          <w:lang w:val="ru-RU"/>
        </w:rPr>
        <w:t>К доходам будущих периодов субъекта централизованного учета относятся:</w:t>
      </w:r>
    </w:p>
    <w:p w:rsidR="00912569" w:rsidRPr="00C03763" w:rsidRDefault="00CC1D4B" w:rsidP="00080B36">
      <w:pPr>
        <w:widowControl w:val="0"/>
        <w:tabs>
          <w:tab w:val="left" w:pos="1083"/>
        </w:tabs>
        <w:spacing w:before="0" w:beforeAutospacing="0" w:after="0" w:afterAutospacing="0"/>
        <w:ind w:firstLine="567"/>
        <w:jc w:val="both"/>
        <w:rPr>
          <w:rFonts w:ascii="Times New Roman" w:hAnsi="Times New Roman" w:cs="Times New Roman"/>
          <w:sz w:val="28"/>
          <w:szCs w:val="28"/>
          <w:lang w:val="ru-RU"/>
        </w:rPr>
      </w:pPr>
      <w:r w:rsidRPr="00C03763">
        <w:rPr>
          <w:rFonts w:ascii="Times New Roman" w:hAnsi="Times New Roman" w:cs="Times New Roman"/>
          <w:sz w:val="28"/>
          <w:szCs w:val="28"/>
          <w:lang w:val="ru-RU"/>
        </w:rPr>
        <w:t xml:space="preserve">- </w:t>
      </w:r>
      <w:r w:rsidR="00912569" w:rsidRPr="00C03763">
        <w:rPr>
          <w:rFonts w:ascii="Times New Roman" w:hAnsi="Times New Roman" w:cs="Times New Roman"/>
          <w:sz w:val="28"/>
          <w:szCs w:val="28"/>
          <w:lang w:val="ru-RU"/>
        </w:rPr>
        <w:t>доходы по соглашениям о предоставлении субсидий;</w:t>
      </w:r>
    </w:p>
    <w:p w:rsidR="00912569" w:rsidRPr="00C03763" w:rsidRDefault="00CC1D4B" w:rsidP="00080B36">
      <w:pPr>
        <w:spacing w:before="0" w:beforeAutospacing="0" w:after="0" w:afterAutospacing="0"/>
        <w:ind w:firstLine="567"/>
        <w:jc w:val="both"/>
        <w:rPr>
          <w:rFonts w:ascii="Times New Roman" w:hAnsi="Times New Roman" w:cs="Times New Roman"/>
          <w:sz w:val="28"/>
          <w:szCs w:val="28"/>
          <w:lang w:val="ru-RU"/>
        </w:rPr>
      </w:pPr>
      <w:r w:rsidRPr="00C03763">
        <w:rPr>
          <w:rFonts w:ascii="Times New Roman" w:hAnsi="Times New Roman" w:cs="Times New Roman"/>
          <w:sz w:val="28"/>
          <w:szCs w:val="28"/>
          <w:lang w:val="ru-RU"/>
        </w:rPr>
        <w:t xml:space="preserve">- </w:t>
      </w:r>
      <w:r w:rsidR="00912569" w:rsidRPr="00C03763">
        <w:rPr>
          <w:rFonts w:ascii="Times New Roman" w:hAnsi="Times New Roman" w:cs="Times New Roman"/>
          <w:sz w:val="28"/>
          <w:szCs w:val="28"/>
          <w:lang w:val="ru-RU"/>
        </w:rPr>
        <w:t>доходы по долгосрочным договорам;</w:t>
      </w:r>
    </w:p>
    <w:p w:rsidR="00912569" w:rsidRPr="00C03763" w:rsidRDefault="00CC1D4B" w:rsidP="00080B36">
      <w:pPr>
        <w:spacing w:before="0" w:beforeAutospacing="0" w:after="0" w:afterAutospacing="0"/>
        <w:ind w:firstLine="567"/>
        <w:jc w:val="both"/>
        <w:rPr>
          <w:rFonts w:ascii="Times New Roman" w:hAnsi="Times New Roman" w:cs="Times New Roman"/>
          <w:sz w:val="28"/>
          <w:szCs w:val="28"/>
          <w:lang w:val="ru-RU"/>
        </w:rPr>
      </w:pPr>
      <w:r w:rsidRPr="00C03763">
        <w:rPr>
          <w:rFonts w:ascii="Times New Roman" w:hAnsi="Times New Roman" w:cs="Times New Roman"/>
          <w:sz w:val="28"/>
          <w:szCs w:val="28"/>
          <w:lang w:val="ru-RU"/>
        </w:rPr>
        <w:t xml:space="preserve">- </w:t>
      </w:r>
      <w:r w:rsidR="00912569" w:rsidRPr="00C03763">
        <w:rPr>
          <w:rFonts w:ascii="Times New Roman" w:hAnsi="Times New Roman" w:cs="Times New Roman"/>
          <w:sz w:val="28"/>
          <w:szCs w:val="28"/>
          <w:lang w:val="ru-RU"/>
        </w:rPr>
        <w:t>доходы по платным услугам (работам);</w:t>
      </w:r>
    </w:p>
    <w:p w:rsidR="00912569" w:rsidRPr="00C03763" w:rsidRDefault="00CC1D4B" w:rsidP="00080B36">
      <w:pPr>
        <w:spacing w:before="0" w:beforeAutospacing="0" w:after="0" w:afterAutospacing="0"/>
        <w:ind w:firstLine="567"/>
        <w:jc w:val="both"/>
        <w:rPr>
          <w:rFonts w:ascii="Times New Roman" w:hAnsi="Times New Roman" w:cs="Times New Roman"/>
          <w:sz w:val="28"/>
          <w:szCs w:val="28"/>
          <w:lang w:val="ru-RU"/>
        </w:rPr>
      </w:pPr>
      <w:r w:rsidRPr="00C03763">
        <w:rPr>
          <w:rFonts w:ascii="Times New Roman" w:hAnsi="Times New Roman" w:cs="Times New Roman"/>
          <w:sz w:val="28"/>
          <w:szCs w:val="28"/>
          <w:lang w:val="ru-RU"/>
        </w:rPr>
        <w:t xml:space="preserve">- </w:t>
      </w:r>
      <w:r w:rsidR="00912569" w:rsidRPr="00C03763">
        <w:rPr>
          <w:rFonts w:ascii="Times New Roman" w:hAnsi="Times New Roman" w:cs="Times New Roman"/>
          <w:sz w:val="28"/>
          <w:szCs w:val="28"/>
          <w:lang w:val="ru-RU"/>
        </w:rPr>
        <w:t>доходы, начисленные за выполненные и сданные заказчиком отдельные этапы работ (услуг), не относящихся к доходам текущего отчетного периода;</w:t>
      </w:r>
    </w:p>
    <w:p w:rsidR="00912569" w:rsidRPr="00C03763" w:rsidRDefault="00CC1D4B" w:rsidP="00080B36">
      <w:pPr>
        <w:spacing w:before="0" w:beforeAutospacing="0" w:after="0" w:afterAutospacing="0"/>
        <w:ind w:firstLine="567"/>
        <w:jc w:val="both"/>
        <w:rPr>
          <w:rFonts w:ascii="Times New Roman" w:hAnsi="Times New Roman" w:cs="Times New Roman"/>
          <w:sz w:val="28"/>
          <w:szCs w:val="28"/>
          <w:lang w:val="ru-RU"/>
        </w:rPr>
      </w:pPr>
      <w:r w:rsidRPr="00C03763">
        <w:rPr>
          <w:rFonts w:ascii="Times New Roman" w:hAnsi="Times New Roman" w:cs="Times New Roman"/>
          <w:sz w:val="28"/>
          <w:szCs w:val="28"/>
          <w:lang w:val="ru-RU"/>
        </w:rPr>
        <w:t xml:space="preserve">- </w:t>
      </w:r>
      <w:r w:rsidR="00912569" w:rsidRPr="00C03763">
        <w:rPr>
          <w:rFonts w:ascii="Times New Roman" w:hAnsi="Times New Roman" w:cs="Times New Roman"/>
          <w:sz w:val="28"/>
          <w:szCs w:val="28"/>
          <w:lang w:val="ru-RU"/>
        </w:rPr>
        <w:t>доходы по договорам (соглашениям) о предоставлении грантов (для бюджетных учреждений);</w:t>
      </w:r>
    </w:p>
    <w:p w:rsidR="00912569" w:rsidRPr="00C03763" w:rsidRDefault="00CC1D4B" w:rsidP="00080B36">
      <w:pPr>
        <w:spacing w:before="0" w:beforeAutospacing="0" w:after="0" w:afterAutospacing="0"/>
        <w:ind w:firstLine="567"/>
        <w:jc w:val="both"/>
        <w:rPr>
          <w:rFonts w:ascii="Times New Roman" w:hAnsi="Times New Roman" w:cs="Times New Roman"/>
          <w:sz w:val="28"/>
          <w:szCs w:val="28"/>
          <w:lang w:val="ru-RU"/>
        </w:rPr>
      </w:pPr>
      <w:r w:rsidRPr="00C03763">
        <w:rPr>
          <w:rFonts w:ascii="Times New Roman" w:hAnsi="Times New Roman" w:cs="Times New Roman"/>
          <w:sz w:val="28"/>
          <w:szCs w:val="28"/>
          <w:lang w:val="ru-RU"/>
        </w:rPr>
        <w:t xml:space="preserve">- </w:t>
      </w:r>
      <w:r w:rsidR="00912569" w:rsidRPr="00C03763">
        <w:rPr>
          <w:rFonts w:ascii="Times New Roman" w:hAnsi="Times New Roman" w:cs="Times New Roman"/>
          <w:sz w:val="28"/>
          <w:szCs w:val="28"/>
          <w:lang w:val="ru-RU"/>
        </w:rPr>
        <w:t>доходы от операций с объектами аренды (предстоящие доходы от представления прав пользования активом).</w:t>
      </w:r>
    </w:p>
    <w:p w:rsidR="007315C1" w:rsidRPr="007315C1" w:rsidRDefault="007315C1" w:rsidP="00080B36">
      <w:pPr>
        <w:widowControl w:val="0"/>
        <w:tabs>
          <w:tab w:val="left" w:pos="567"/>
        </w:tabs>
        <w:spacing w:before="0" w:beforeAutospacing="0" w:after="0" w:afterAutospacing="0"/>
        <w:ind w:firstLine="567"/>
        <w:jc w:val="both"/>
        <w:rPr>
          <w:rFonts w:ascii="Times New Roman" w:hAnsi="Times New Roman" w:cs="Times New Roman"/>
          <w:sz w:val="28"/>
          <w:szCs w:val="28"/>
          <w:lang w:val="ru-RU"/>
        </w:rPr>
      </w:pPr>
      <w:r w:rsidRPr="007315C1">
        <w:rPr>
          <w:rFonts w:ascii="Times New Roman" w:hAnsi="Times New Roman" w:cs="Times New Roman"/>
          <w:sz w:val="28"/>
          <w:szCs w:val="28"/>
          <w:lang w:val="ru-RU"/>
        </w:rPr>
        <w:t>1</w:t>
      </w:r>
      <w:r>
        <w:rPr>
          <w:rFonts w:ascii="Times New Roman" w:hAnsi="Times New Roman" w:cs="Times New Roman"/>
          <w:sz w:val="28"/>
          <w:szCs w:val="28"/>
          <w:lang w:val="ru-RU"/>
        </w:rPr>
        <w:t>5</w:t>
      </w:r>
      <w:r w:rsidRPr="007315C1">
        <w:rPr>
          <w:rFonts w:ascii="Times New Roman" w:hAnsi="Times New Roman" w:cs="Times New Roman"/>
          <w:sz w:val="28"/>
          <w:szCs w:val="28"/>
          <w:lang w:val="ru-RU"/>
        </w:rPr>
        <w:t>.</w:t>
      </w:r>
      <w:r>
        <w:rPr>
          <w:rFonts w:ascii="Times New Roman" w:hAnsi="Times New Roman" w:cs="Times New Roman"/>
          <w:sz w:val="28"/>
          <w:szCs w:val="28"/>
          <w:lang w:val="ru-RU"/>
        </w:rPr>
        <w:t>2</w:t>
      </w:r>
      <w:r w:rsidRPr="007315C1">
        <w:rPr>
          <w:rFonts w:ascii="Times New Roman" w:hAnsi="Times New Roman" w:cs="Times New Roman"/>
          <w:sz w:val="28"/>
          <w:szCs w:val="28"/>
          <w:lang w:val="ru-RU"/>
        </w:rPr>
        <w:t xml:space="preserve">. Доходы от предоставления права пользования активом (арендная плата) признаются доходами текущего финансового года с одновременным уменьшением предстоящих доходов равномерно </w:t>
      </w:r>
      <w:r w:rsidRPr="000E3A86">
        <w:rPr>
          <w:rFonts w:ascii="Times New Roman" w:hAnsi="Times New Roman" w:cs="Times New Roman"/>
          <w:sz w:val="28"/>
          <w:szCs w:val="28"/>
          <w:lang w:val="ru-RU"/>
        </w:rPr>
        <w:t>(ежемесячно</w:t>
      </w:r>
      <w:r w:rsidR="000E3A86" w:rsidRPr="000E3A86">
        <w:rPr>
          <w:rFonts w:ascii="Times New Roman" w:hAnsi="Times New Roman" w:cs="Times New Roman"/>
          <w:sz w:val="28"/>
          <w:szCs w:val="28"/>
          <w:lang w:val="ru-RU"/>
        </w:rPr>
        <w:t>, ежеквартально</w:t>
      </w:r>
      <w:r w:rsidRPr="000E3A86">
        <w:rPr>
          <w:rFonts w:ascii="Times New Roman" w:hAnsi="Times New Roman" w:cs="Times New Roman"/>
          <w:sz w:val="28"/>
          <w:szCs w:val="28"/>
          <w:lang w:val="ru-RU"/>
        </w:rPr>
        <w:t>)</w:t>
      </w:r>
      <w:r w:rsidRPr="007315C1">
        <w:rPr>
          <w:rFonts w:ascii="Times New Roman" w:hAnsi="Times New Roman" w:cs="Times New Roman"/>
          <w:sz w:val="28"/>
          <w:szCs w:val="28"/>
          <w:lang w:val="ru-RU"/>
        </w:rPr>
        <w:t xml:space="preserve"> </w:t>
      </w:r>
      <w:r w:rsidRPr="007315C1">
        <w:rPr>
          <w:rFonts w:ascii="Times New Roman" w:hAnsi="Times New Roman" w:cs="Times New Roman"/>
          <w:sz w:val="28"/>
          <w:szCs w:val="28"/>
          <w:lang w:val="ru-RU"/>
        </w:rPr>
        <w:lastRenderedPageBreak/>
        <w:t>на протяжении срока пользования объектом учета аренды.</w:t>
      </w:r>
    </w:p>
    <w:p w:rsidR="007315C1" w:rsidRDefault="007315C1" w:rsidP="00080B36">
      <w:pPr>
        <w:widowControl w:val="0"/>
        <w:tabs>
          <w:tab w:val="left" w:pos="567"/>
        </w:tabs>
        <w:spacing w:before="0" w:beforeAutospacing="0" w:after="0" w:afterAutospacing="0"/>
        <w:ind w:firstLine="567"/>
        <w:jc w:val="both"/>
        <w:rPr>
          <w:rFonts w:ascii="Times New Roman" w:hAnsi="Times New Roman" w:cs="Times New Roman"/>
          <w:sz w:val="28"/>
          <w:szCs w:val="28"/>
          <w:lang w:val="ru-RU"/>
        </w:rPr>
      </w:pPr>
      <w:r w:rsidRPr="007315C1">
        <w:rPr>
          <w:rFonts w:ascii="Times New Roman" w:hAnsi="Times New Roman" w:cs="Times New Roman"/>
          <w:sz w:val="28"/>
          <w:szCs w:val="28"/>
          <w:lang w:val="ru-RU"/>
        </w:rPr>
        <w:t>1</w:t>
      </w:r>
      <w:r w:rsidR="000E3A86">
        <w:rPr>
          <w:rFonts w:ascii="Times New Roman" w:hAnsi="Times New Roman" w:cs="Times New Roman"/>
          <w:sz w:val="28"/>
          <w:szCs w:val="28"/>
          <w:lang w:val="ru-RU"/>
        </w:rPr>
        <w:t>5</w:t>
      </w:r>
      <w:r w:rsidRPr="007315C1">
        <w:rPr>
          <w:rFonts w:ascii="Times New Roman" w:hAnsi="Times New Roman" w:cs="Times New Roman"/>
          <w:sz w:val="28"/>
          <w:szCs w:val="28"/>
          <w:lang w:val="ru-RU"/>
        </w:rPr>
        <w:t>.3. Доходы от оказания платных услуг по долгосрочным договорам, срок исполнения которых превышает один год, признаются в учете в составе доходов будущих периодов в сумме договора. Доходы будущих периодов признаются в текущих доходах равномерно в последний день каждого месяца в разрезе каждого договора. Аналогичный порядок признания доходов в текущем периоде применяется к договорам, в соответствии с которыми услуги оказываются неравномерно.</w:t>
      </w:r>
    </w:p>
    <w:p w:rsidR="00912569" w:rsidRPr="00C03763" w:rsidRDefault="00FB124B" w:rsidP="00080B36">
      <w:pPr>
        <w:widowControl w:val="0"/>
        <w:tabs>
          <w:tab w:val="left" w:pos="567"/>
        </w:tabs>
        <w:spacing w:before="0" w:beforeAutospacing="0" w:after="0" w:afterAutospacing="0"/>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15</w:t>
      </w:r>
      <w:r w:rsidR="00CC1D4B" w:rsidRPr="00C03763">
        <w:rPr>
          <w:rFonts w:ascii="Times New Roman" w:hAnsi="Times New Roman" w:cs="Times New Roman"/>
          <w:sz w:val="28"/>
          <w:szCs w:val="28"/>
          <w:lang w:val="ru-RU"/>
        </w:rPr>
        <w:t>.</w:t>
      </w:r>
      <w:r>
        <w:rPr>
          <w:rFonts w:ascii="Times New Roman" w:hAnsi="Times New Roman" w:cs="Times New Roman"/>
          <w:sz w:val="28"/>
          <w:szCs w:val="28"/>
          <w:lang w:val="ru-RU"/>
        </w:rPr>
        <w:t>4.</w:t>
      </w:r>
      <w:r w:rsidR="00CC1D4B" w:rsidRPr="00C03763">
        <w:rPr>
          <w:rFonts w:ascii="Times New Roman" w:hAnsi="Times New Roman" w:cs="Times New Roman"/>
          <w:sz w:val="28"/>
          <w:szCs w:val="28"/>
          <w:lang w:val="ru-RU"/>
        </w:rPr>
        <w:t xml:space="preserve"> </w:t>
      </w:r>
      <w:r w:rsidR="00912569" w:rsidRPr="00C03763">
        <w:rPr>
          <w:rFonts w:ascii="Times New Roman" w:hAnsi="Times New Roman" w:cs="Times New Roman"/>
          <w:sz w:val="28"/>
          <w:szCs w:val="28"/>
          <w:lang w:val="ru-RU"/>
        </w:rPr>
        <w:t>В состав расходов будущих периодов включаются:</w:t>
      </w:r>
    </w:p>
    <w:p w:rsidR="00912569" w:rsidRPr="00C03763" w:rsidRDefault="00CC1D4B" w:rsidP="00080B36">
      <w:pPr>
        <w:spacing w:before="0" w:beforeAutospacing="0" w:after="0" w:afterAutospacing="0"/>
        <w:ind w:firstLine="567"/>
        <w:jc w:val="both"/>
        <w:rPr>
          <w:rFonts w:ascii="Times New Roman" w:hAnsi="Times New Roman" w:cs="Times New Roman"/>
          <w:sz w:val="28"/>
          <w:szCs w:val="28"/>
          <w:lang w:val="ru-RU"/>
        </w:rPr>
      </w:pPr>
      <w:r w:rsidRPr="00C03763">
        <w:rPr>
          <w:rFonts w:ascii="Times New Roman" w:hAnsi="Times New Roman" w:cs="Times New Roman"/>
          <w:sz w:val="28"/>
          <w:szCs w:val="28"/>
          <w:lang w:val="ru-RU"/>
        </w:rPr>
        <w:t xml:space="preserve">- </w:t>
      </w:r>
      <w:r w:rsidR="00912569" w:rsidRPr="00C03763">
        <w:rPr>
          <w:rFonts w:ascii="Times New Roman" w:hAnsi="Times New Roman" w:cs="Times New Roman"/>
          <w:sz w:val="28"/>
          <w:szCs w:val="28"/>
          <w:lang w:val="ru-RU"/>
        </w:rPr>
        <w:t>расходы по ежегодному оплачиваемому отпуску с начислениями в государственные внебюджетные фонды за неотработанные дни отпуска;</w:t>
      </w:r>
    </w:p>
    <w:p w:rsidR="00912569" w:rsidRPr="003554E0" w:rsidRDefault="00CC1D4B" w:rsidP="00080B36">
      <w:pPr>
        <w:spacing w:before="0" w:beforeAutospacing="0" w:after="0" w:afterAutospacing="0"/>
        <w:ind w:firstLine="567"/>
        <w:jc w:val="both"/>
        <w:rPr>
          <w:rFonts w:ascii="Times New Roman" w:hAnsi="Times New Roman" w:cs="Times New Roman"/>
          <w:sz w:val="28"/>
          <w:szCs w:val="28"/>
          <w:lang w:val="ru-RU"/>
        </w:rPr>
      </w:pPr>
      <w:r w:rsidRPr="00C03763">
        <w:rPr>
          <w:rFonts w:ascii="Times New Roman" w:hAnsi="Times New Roman" w:cs="Times New Roman"/>
          <w:sz w:val="28"/>
          <w:szCs w:val="28"/>
          <w:lang w:val="ru-RU"/>
        </w:rPr>
        <w:t xml:space="preserve">- </w:t>
      </w:r>
      <w:r w:rsidR="00912569" w:rsidRPr="00C03763">
        <w:rPr>
          <w:rFonts w:ascii="Times New Roman" w:hAnsi="Times New Roman" w:cs="Times New Roman"/>
          <w:sz w:val="28"/>
          <w:szCs w:val="28"/>
          <w:lang w:val="ru-RU"/>
        </w:rPr>
        <w:t>страховые взносы по договорам страхования, которые равномерно относятся на расходы в течение срока, установленного договорами</w:t>
      </w:r>
      <w:r w:rsidR="00912569" w:rsidRPr="003554E0">
        <w:rPr>
          <w:rFonts w:ascii="Times New Roman" w:hAnsi="Times New Roman" w:cs="Times New Roman"/>
          <w:sz w:val="28"/>
          <w:szCs w:val="28"/>
          <w:lang w:val="ru-RU"/>
        </w:rPr>
        <w:t>;</w:t>
      </w:r>
    </w:p>
    <w:p w:rsidR="00912569" w:rsidRPr="003554E0" w:rsidRDefault="00CC1D4B" w:rsidP="00080B36">
      <w:pPr>
        <w:spacing w:before="0" w:beforeAutospacing="0" w:after="0" w:afterAutospacing="0"/>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912569" w:rsidRPr="003554E0">
        <w:rPr>
          <w:rFonts w:ascii="Times New Roman" w:hAnsi="Times New Roman" w:cs="Times New Roman"/>
          <w:sz w:val="28"/>
          <w:szCs w:val="28"/>
          <w:lang w:val="ru-RU"/>
        </w:rPr>
        <w:t>страхование имущества, гражданской ответственности;</w:t>
      </w:r>
    </w:p>
    <w:p w:rsidR="00912569" w:rsidRPr="003554E0" w:rsidRDefault="00CC1D4B" w:rsidP="00080B36">
      <w:pPr>
        <w:spacing w:before="0" w:beforeAutospacing="0" w:after="0" w:afterAutospacing="0"/>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912569" w:rsidRPr="003554E0">
        <w:rPr>
          <w:rFonts w:ascii="Times New Roman" w:hAnsi="Times New Roman" w:cs="Times New Roman"/>
          <w:sz w:val="28"/>
          <w:szCs w:val="28"/>
          <w:lang w:val="ru-RU"/>
        </w:rPr>
        <w:t>сумма, справедливой (рыночной) стоимости на срок пользования передаваемых нефинансовых активов по договорам безвозмездного пользования;</w:t>
      </w:r>
    </w:p>
    <w:p w:rsidR="00912569" w:rsidRPr="003554E0" w:rsidRDefault="00CC1D4B" w:rsidP="00080B36">
      <w:pPr>
        <w:spacing w:before="0" w:beforeAutospacing="0" w:after="0" w:afterAutospacing="0"/>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912569" w:rsidRPr="003554E0">
        <w:rPr>
          <w:rFonts w:ascii="Times New Roman" w:hAnsi="Times New Roman" w:cs="Times New Roman"/>
          <w:sz w:val="28"/>
          <w:szCs w:val="28"/>
          <w:lang w:val="ru-RU"/>
        </w:rPr>
        <w:t>расходы на оплату взносов на капитальный ремонт в Фонд капитального ремонта.</w:t>
      </w:r>
    </w:p>
    <w:p w:rsidR="001E4852" w:rsidRPr="003554E0" w:rsidRDefault="00FB124B" w:rsidP="00080B36">
      <w:pPr>
        <w:pStyle w:val="2c"/>
        <w:spacing w:line="240" w:lineRule="auto"/>
        <w:rPr>
          <w:rFonts w:ascii="Times New Roman" w:hAnsi="Times New Roman"/>
          <w:sz w:val="28"/>
          <w:szCs w:val="28"/>
        </w:rPr>
      </w:pPr>
      <w:r>
        <w:rPr>
          <w:rFonts w:ascii="Times New Roman" w:hAnsi="Times New Roman"/>
          <w:sz w:val="28"/>
          <w:szCs w:val="28"/>
        </w:rPr>
        <w:t>15.5</w:t>
      </w:r>
      <w:r w:rsidR="00CC1D4B">
        <w:rPr>
          <w:rFonts w:ascii="Times New Roman" w:hAnsi="Times New Roman"/>
          <w:sz w:val="28"/>
          <w:szCs w:val="28"/>
        </w:rPr>
        <w:t xml:space="preserve">. </w:t>
      </w:r>
      <w:r w:rsidR="00912569" w:rsidRPr="003554E0">
        <w:rPr>
          <w:rFonts w:ascii="Times New Roman" w:hAnsi="Times New Roman"/>
          <w:sz w:val="28"/>
          <w:szCs w:val="28"/>
        </w:rPr>
        <w:t xml:space="preserve">Расходы будущих периодов, за исключением расходов на взносы на капитальный ремонт, списываются на расходы текущего финансового года </w:t>
      </w:r>
      <w:r w:rsidR="001E4852" w:rsidRPr="003554E0">
        <w:rPr>
          <w:rFonts w:ascii="Times New Roman" w:hAnsi="Times New Roman"/>
          <w:sz w:val="28"/>
          <w:szCs w:val="28"/>
        </w:rPr>
        <w:t>равномерно в течение периода, к которому они относятся.</w:t>
      </w:r>
    </w:p>
    <w:p w:rsidR="00912569" w:rsidRPr="003554E0" w:rsidRDefault="00FB124B" w:rsidP="00080B36">
      <w:pPr>
        <w:widowControl w:val="0"/>
        <w:tabs>
          <w:tab w:val="left" w:pos="1030"/>
        </w:tabs>
        <w:spacing w:before="0" w:beforeAutospacing="0" w:after="0" w:afterAutospacing="0"/>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15.6</w:t>
      </w:r>
      <w:r w:rsidR="00CC1D4B">
        <w:rPr>
          <w:rFonts w:ascii="Times New Roman" w:hAnsi="Times New Roman" w:cs="Times New Roman"/>
          <w:sz w:val="28"/>
          <w:szCs w:val="28"/>
          <w:lang w:val="ru-RU"/>
        </w:rPr>
        <w:t xml:space="preserve">. </w:t>
      </w:r>
      <w:r w:rsidR="00912569" w:rsidRPr="003554E0">
        <w:rPr>
          <w:rFonts w:ascii="Times New Roman" w:hAnsi="Times New Roman" w:cs="Times New Roman"/>
          <w:sz w:val="28"/>
          <w:szCs w:val="28"/>
          <w:lang w:val="ru-RU"/>
        </w:rPr>
        <w:t>Расходы будущих периодов по взносам на капитальный ремонт списываются на расходы текущего периода на основании письменного распоряжения руководителя субъекта централизованного учета.</w:t>
      </w:r>
    </w:p>
    <w:p w:rsidR="00912569" w:rsidRDefault="00FB124B" w:rsidP="00080B36">
      <w:pPr>
        <w:widowControl w:val="0"/>
        <w:tabs>
          <w:tab w:val="left" w:pos="1030"/>
        </w:tabs>
        <w:spacing w:before="0" w:beforeAutospacing="0" w:after="0" w:afterAutospacing="0"/>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1</w:t>
      </w:r>
      <w:r w:rsidR="00CC1D4B">
        <w:rPr>
          <w:rFonts w:ascii="Times New Roman" w:hAnsi="Times New Roman" w:cs="Times New Roman"/>
          <w:sz w:val="28"/>
          <w:szCs w:val="28"/>
          <w:lang w:val="ru-RU"/>
        </w:rPr>
        <w:t>5.</w:t>
      </w:r>
      <w:r>
        <w:rPr>
          <w:rFonts w:ascii="Times New Roman" w:hAnsi="Times New Roman" w:cs="Times New Roman"/>
          <w:sz w:val="28"/>
          <w:szCs w:val="28"/>
          <w:lang w:val="ru-RU"/>
        </w:rPr>
        <w:t>7.</w:t>
      </w:r>
      <w:r w:rsidR="00CC1D4B">
        <w:rPr>
          <w:rFonts w:ascii="Times New Roman" w:hAnsi="Times New Roman" w:cs="Times New Roman"/>
          <w:sz w:val="28"/>
          <w:szCs w:val="28"/>
          <w:lang w:val="ru-RU"/>
        </w:rPr>
        <w:t xml:space="preserve"> </w:t>
      </w:r>
      <w:r w:rsidR="00912569" w:rsidRPr="003554E0">
        <w:rPr>
          <w:rFonts w:ascii="Times New Roman" w:hAnsi="Times New Roman" w:cs="Times New Roman"/>
          <w:sz w:val="28"/>
          <w:szCs w:val="28"/>
          <w:lang w:val="ru-RU"/>
        </w:rPr>
        <w:t>Расходы на приобретение субъектом централизованного учета прав пользования на результаты интеллектуальной деятельности, срок полезного использования которых составляет не более 12 месяцев</w:t>
      </w:r>
      <w:r w:rsidR="00320C2A" w:rsidRPr="003554E0">
        <w:rPr>
          <w:rFonts w:ascii="Times New Roman" w:hAnsi="Times New Roman" w:cs="Times New Roman"/>
          <w:sz w:val="28"/>
          <w:szCs w:val="28"/>
          <w:lang w:val="ru-RU"/>
        </w:rPr>
        <w:t>,</w:t>
      </w:r>
      <w:r w:rsidR="00912569" w:rsidRPr="003554E0">
        <w:rPr>
          <w:rFonts w:ascii="Times New Roman" w:hAnsi="Times New Roman" w:cs="Times New Roman"/>
          <w:sz w:val="28"/>
          <w:szCs w:val="28"/>
          <w:lang w:val="ru-RU"/>
        </w:rPr>
        <w:t xml:space="preserve"> но переходит за пределы года их приобретения (создания), отражаются на счете 0</w:t>
      </w:r>
      <w:r w:rsidR="00320C2A" w:rsidRPr="003554E0">
        <w:rPr>
          <w:rFonts w:ascii="Times New Roman" w:hAnsi="Times New Roman" w:cs="Times New Roman"/>
          <w:sz w:val="28"/>
          <w:szCs w:val="28"/>
          <w:lang w:val="ru-RU"/>
        </w:rPr>
        <w:t>.</w:t>
      </w:r>
      <w:r w:rsidR="00912569" w:rsidRPr="003554E0">
        <w:rPr>
          <w:rFonts w:ascii="Times New Roman" w:hAnsi="Times New Roman" w:cs="Times New Roman"/>
          <w:sz w:val="28"/>
          <w:szCs w:val="28"/>
          <w:lang w:val="ru-RU"/>
        </w:rPr>
        <w:t>401</w:t>
      </w:r>
      <w:r w:rsidR="00320C2A" w:rsidRPr="003554E0">
        <w:rPr>
          <w:rFonts w:ascii="Times New Roman" w:hAnsi="Times New Roman" w:cs="Times New Roman"/>
          <w:sz w:val="28"/>
          <w:szCs w:val="28"/>
          <w:lang w:val="ru-RU"/>
        </w:rPr>
        <w:t>.</w:t>
      </w:r>
      <w:r w:rsidR="00912569" w:rsidRPr="003554E0">
        <w:rPr>
          <w:rFonts w:ascii="Times New Roman" w:hAnsi="Times New Roman" w:cs="Times New Roman"/>
          <w:sz w:val="28"/>
          <w:szCs w:val="28"/>
          <w:lang w:val="ru-RU"/>
        </w:rPr>
        <w:t>50</w:t>
      </w:r>
      <w:r w:rsidR="00320C2A" w:rsidRPr="003554E0">
        <w:rPr>
          <w:rFonts w:ascii="Times New Roman" w:hAnsi="Times New Roman" w:cs="Times New Roman"/>
          <w:sz w:val="28"/>
          <w:szCs w:val="28"/>
          <w:lang w:val="ru-RU"/>
        </w:rPr>
        <w:t>.</w:t>
      </w:r>
      <w:r w:rsidR="00912569" w:rsidRPr="003554E0">
        <w:rPr>
          <w:rFonts w:ascii="Times New Roman" w:hAnsi="Times New Roman" w:cs="Times New Roman"/>
          <w:sz w:val="28"/>
          <w:szCs w:val="28"/>
          <w:lang w:val="ru-RU"/>
        </w:rPr>
        <w:t>000 «Расходы будущих периодов».</w:t>
      </w:r>
    </w:p>
    <w:p w:rsidR="000E3A86" w:rsidRDefault="000E3A86" w:rsidP="00080B36">
      <w:pPr>
        <w:widowControl w:val="0"/>
        <w:tabs>
          <w:tab w:val="left" w:pos="1030"/>
        </w:tabs>
        <w:spacing w:before="0" w:beforeAutospacing="0" w:after="0" w:afterAutospacing="0"/>
        <w:ind w:firstLine="567"/>
        <w:jc w:val="both"/>
        <w:rPr>
          <w:rFonts w:ascii="Times New Roman" w:hAnsi="Times New Roman" w:cs="Times New Roman"/>
          <w:sz w:val="28"/>
          <w:szCs w:val="28"/>
          <w:lang w:val="ru-RU"/>
        </w:rPr>
      </w:pPr>
      <w:r w:rsidRPr="000E3A86">
        <w:rPr>
          <w:rFonts w:ascii="Times New Roman" w:hAnsi="Times New Roman" w:cs="Times New Roman"/>
          <w:sz w:val="28"/>
          <w:szCs w:val="28"/>
          <w:lang w:val="ru-RU"/>
        </w:rPr>
        <w:t>15.</w:t>
      </w:r>
      <w:r w:rsidR="008C2AA6">
        <w:rPr>
          <w:rFonts w:ascii="Times New Roman" w:hAnsi="Times New Roman" w:cs="Times New Roman"/>
          <w:sz w:val="28"/>
          <w:szCs w:val="28"/>
          <w:lang w:val="ru-RU"/>
        </w:rPr>
        <w:t>8</w:t>
      </w:r>
      <w:r w:rsidRPr="000E3A86">
        <w:rPr>
          <w:rFonts w:ascii="Times New Roman" w:hAnsi="Times New Roman" w:cs="Times New Roman"/>
          <w:sz w:val="28"/>
          <w:szCs w:val="28"/>
          <w:lang w:val="ru-RU"/>
        </w:rPr>
        <w:t xml:space="preserve">. В случае заключения договора аренды на неопределенный срок объекты учета, в том числе доходы и расходы будущих периодов, рассчитываются по принципу допущения непрерывности деятельности </w:t>
      </w:r>
      <w:r w:rsidR="008C2AA6">
        <w:rPr>
          <w:rFonts w:ascii="Times New Roman" w:hAnsi="Times New Roman" w:cs="Times New Roman"/>
          <w:sz w:val="28"/>
          <w:szCs w:val="28"/>
          <w:lang w:val="ru-RU"/>
        </w:rPr>
        <w:t>субъекта централизованного учета</w:t>
      </w:r>
      <w:r w:rsidRPr="000E3A86">
        <w:rPr>
          <w:rFonts w:ascii="Times New Roman" w:hAnsi="Times New Roman" w:cs="Times New Roman"/>
          <w:sz w:val="28"/>
          <w:szCs w:val="28"/>
          <w:lang w:val="ru-RU"/>
        </w:rPr>
        <w:t>, принимая во внимание период бюджетного цикла три года и размер арендных платежей, указанный в договоре.</w:t>
      </w:r>
    </w:p>
    <w:p w:rsidR="000E3A86" w:rsidRPr="003554E0" w:rsidRDefault="000E3A86" w:rsidP="00080B36">
      <w:pPr>
        <w:widowControl w:val="0"/>
        <w:tabs>
          <w:tab w:val="left" w:pos="1030"/>
        </w:tabs>
        <w:spacing w:before="0" w:beforeAutospacing="0" w:after="0" w:afterAutospacing="0"/>
        <w:ind w:firstLine="567"/>
        <w:jc w:val="both"/>
        <w:rPr>
          <w:rFonts w:ascii="Times New Roman" w:hAnsi="Times New Roman" w:cs="Times New Roman"/>
          <w:sz w:val="28"/>
          <w:szCs w:val="28"/>
          <w:lang w:val="ru-RU"/>
        </w:rPr>
      </w:pPr>
    </w:p>
    <w:p w:rsidR="0017692D" w:rsidRPr="008B1A7E" w:rsidRDefault="008B1A7E" w:rsidP="00080B36">
      <w:pPr>
        <w:spacing w:before="0" w:beforeAutospacing="0" w:after="0" w:afterAutospacing="0"/>
        <w:ind w:firstLine="567"/>
        <w:rPr>
          <w:rFonts w:ascii="Times New Roman" w:hAnsi="Times New Roman" w:cs="Times New Roman"/>
          <w:b/>
          <w:sz w:val="28"/>
          <w:szCs w:val="28"/>
          <w:lang w:val="ru-RU"/>
        </w:rPr>
      </w:pPr>
      <w:r w:rsidRPr="001F1AB4">
        <w:rPr>
          <w:rFonts w:ascii="Times New Roman" w:hAnsi="Times New Roman" w:cs="Times New Roman"/>
          <w:b/>
          <w:sz w:val="28"/>
          <w:szCs w:val="28"/>
          <w:lang w:val="ru-RU"/>
        </w:rPr>
        <w:t>16</w:t>
      </w:r>
      <w:r w:rsidR="0040757D" w:rsidRPr="001F1AB4">
        <w:rPr>
          <w:rFonts w:ascii="Times New Roman" w:hAnsi="Times New Roman" w:cs="Times New Roman"/>
          <w:b/>
          <w:sz w:val="28"/>
          <w:szCs w:val="28"/>
          <w:lang w:val="ru-RU"/>
        </w:rPr>
        <w:t xml:space="preserve">. </w:t>
      </w:r>
      <w:r w:rsidR="0017692D" w:rsidRPr="001F1AB4">
        <w:rPr>
          <w:rFonts w:ascii="Times New Roman" w:hAnsi="Times New Roman" w:cs="Times New Roman"/>
          <w:b/>
          <w:sz w:val="28"/>
          <w:szCs w:val="28"/>
          <w:lang w:val="ru-RU"/>
        </w:rPr>
        <w:t>Резервы</w:t>
      </w:r>
    </w:p>
    <w:p w:rsidR="00517F9E" w:rsidRDefault="00517F9E" w:rsidP="00080B36">
      <w:pPr>
        <w:spacing w:before="0" w:beforeAutospacing="0" w:after="0" w:afterAutospacing="0"/>
        <w:jc w:val="center"/>
        <w:rPr>
          <w:rFonts w:ascii="Times New Roman" w:hAnsi="Times New Roman" w:cs="Times New Roman"/>
          <w:sz w:val="28"/>
          <w:szCs w:val="28"/>
          <w:lang w:val="ru-RU"/>
        </w:rPr>
      </w:pPr>
    </w:p>
    <w:p w:rsidR="00BC58FD" w:rsidRPr="00BC58FD" w:rsidRDefault="008B1A7E" w:rsidP="00080B36">
      <w:pPr>
        <w:spacing w:before="0" w:beforeAutospacing="0" w:after="0" w:afterAutospacing="0"/>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16</w:t>
      </w:r>
      <w:r w:rsidR="008D3E1F">
        <w:rPr>
          <w:rFonts w:ascii="Times New Roman" w:hAnsi="Times New Roman" w:cs="Times New Roman"/>
          <w:sz w:val="28"/>
          <w:szCs w:val="28"/>
          <w:lang w:val="ru-RU"/>
        </w:rPr>
        <w:t>.</w:t>
      </w:r>
      <w:r w:rsidR="00517F9E">
        <w:rPr>
          <w:rFonts w:ascii="Times New Roman" w:hAnsi="Times New Roman" w:cs="Times New Roman"/>
          <w:sz w:val="28"/>
          <w:szCs w:val="28"/>
          <w:lang w:val="ru-RU"/>
        </w:rPr>
        <w:t>1</w:t>
      </w:r>
      <w:r w:rsidR="008D3E1F">
        <w:rPr>
          <w:rFonts w:ascii="Times New Roman" w:hAnsi="Times New Roman" w:cs="Times New Roman"/>
          <w:sz w:val="28"/>
          <w:szCs w:val="28"/>
          <w:lang w:val="ru-RU"/>
        </w:rPr>
        <w:t xml:space="preserve">. </w:t>
      </w:r>
      <w:r w:rsidR="00BC58FD" w:rsidRPr="00BC58FD">
        <w:rPr>
          <w:rFonts w:ascii="Times New Roman" w:hAnsi="Times New Roman" w:cs="Times New Roman"/>
          <w:sz w:val="28"/>
          <w:szCs w:val="28"/>
          <w:lang w:val="ru-RU"/>
        </w:rPr>
        <w:t xml:space="preserve">В </w:t>
      </w:r>
      <w:r w:rsidR="00BC58FD">
        <w:rPr>
          <w:rFonts w:ascii="Times New Roman" w:hAnsi="Times New Roman" w:cs="Times New Roman"/>
          <w:sz w:val="28"/>
          <w:szCs w:val="28"/>
          <w:lang w:val="ru-RU"/>
        </w:rPr>
        <w:t xml:space="preserve">каждом </w:t>
      </w:r>
      <w:bookmarkStart w:id="10" w:name="_Hlk121923749"/>
      <w:r w:rsidR="00BC58FD">
        <w:rPr>
          <w:rFonts w:ascii="Times New Roman" w:hAnsi="Times New Roman" w:cs="Times New Roman"/>
          <w:sz w:val="28"/>
          <w:szCs w:val="28"/>
          <w:lang w:val="ru-RU"/>
        </w:rPr>
        <w:t>субъекте централизованного учета</w:t>
      </w:r>
      <w:r w:rsidR="00BC58FD" w:rsidRPr="00BC58FD">
        <w:rPr>
          <w:rFonts w:ascii="Times New Roman" w:hAnsi="Times New Roman" w:cs="Times New Roman"/>
          <w:sz w:val="28"/>
          <w:szCs w:val="28"/>
          <w:lang w:val="ru-RU"/>
        </w:rPr>
        <w:t xml:space="preserve"> </w:t>
      </w:r>
      <w:bookmarkEnd w:id="10"/>
      <w:r w:rsidR="00BC58FD" w:rsidRPr="00BC58FD">
        <w:rPr>
          <w:rFonts w:ascii="Times New Roman" w:hAnsi="Times New Roman" w:cs="Times New Roman"/>
          <w:sz w:val="28"/>
          <w:szCs w:val="28"/>
          <w:lang w:val="ru-RU"/>
        </w:rPr>
        <w:t>создаются резервы по выплатам персоналу, по искам и претензионным требованиям, по гарантийному ремонту, по убыточным договорным обязательствам, на демонтаж основных средств, на оплату обязательств, по которым нет документов, по сомнительным долгам, под снижение стоимости материальных запасов:</w:t>
      </w:r>
    </w:p>
    <w:p w:rsidR="00BC58FD" w:rsidRPr="00BC58FD" w:rsidRDefault="00BC58FD" w:rsidP="00080B36">
      <w:pPr>
        <w:spacing w:before="0" w:beforeAutospacing="0" w:after="0" w:afterAutospacing="0"/>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w:t>
      </w:r>
      <w:r w:rsidRPr="00BC58FD">
        <w:rPr>
          <w:rFonts w:ascii="Times New Roman" w:hAnsi="Times New Roman" w:cs="Times New Roman"/>
          <w:sz w:val="28"/>
          <w:szCs w:val="28"/>
          <w:lang w:val="ru-RU"/>
        </w:rPr>
        <w:t xml:space="preserve"> </w:t>
      </w:r>
      <w:r>
        <w:rPr>
          <w:rFonts w:ascii="Times New Roman" w:hAnsi="Times New Roman" w:cs="Times New Roman"/>
          <w:sz w:val="28"/>
          <w:szCs w:val="28"/>
          <w:lang w:val="ru-RU"/>
        </w:rPr>
        <w:t>р</w:t>
      </w:r>
      <w:r w:rsidRPr="00BC58FD">
        <w:rPr>
          <w:rFonts w:ascii="Times New Roman" w:hAnsi="Times New Roman" w:cs="Times New Roman"/>
          <w:sz w:val="28"/>
          <w:szCs w:val="28"/>
          <w:lang w:val="ru-RU"/>
        </w:rPr>
        <w:t>езерв расходов по выплатам персоналу</w:t>
      </w:r>
      <w:r>
        <w:rPr>
          <w:rFonts w:ascii="Times New Roman" w:hAnsi="Times New Roman" w:cs="Times New Roman"/>
          <w:sz w:val="28"/>
          <w:szCs w:val="28"/>
          <w:lang w:val="ru-RU"/>
        </w:rPr>
        <w:t xml:space="preserve"> формируется</w:t>
      </w:r>
      <w:r w:rsidR="007E758C">
        <w:rPr>
          <w:rFonts w:ascii="Times New Roman" w:hAnsi="Times New Roman" w:cs="Times New Roman"/>
          <w:sz w:val="28"/>
          <w:szCs w:val="28"/>
          <w:lang w:val="ru-RU"/>
        </w:rPr>
        <w:t xml:space="preserve"> в соответствии с </w:t>
      </w:r>
      <w:r w:rsidRPr="00BC58FD">
        <w:rPr>
          <w:rFonts w:ascii="Times New Roman" w:hAnsi="Times New Roman" w:cs="Times New Roman"/>
          <w:sz w:val="28"/>
          <w:szCs w:val="28"/>
          <w:lang w:val="ru-RU"/>
        </w:rPr>
        <w:t>Порядк</w:t>
      </w:r>
      <w:r w:rsidR="007E758C">
        <w:rPr>
          <w:rFonts w:ascii="Times New Roman" w:hAnsi="Times New Roman" w:cs="Times New Roman"/>
          <w:sz w:val="28"/>
          <w:szCs w:val="28"/>
          <w:lang w:val="ru-RU"/>
        </w:rPr>
        <w:t>ом</w:t>
      </w:r>
      <w:r w:rsidRPr="00BC58FD">
        <w:rPr>
          <w:rFonts w:ascii="Times New Roman" w:hAnsi="Times New Roman" w:cs="Times New Roman"/>
          <w:sz w:val="28"/>
          <w:szCs w:val="28"/>
          <w:lang w:val="ru-RU"/>
        </w:rPr>
        <w:t xml:space="preserve"> расчета резерва</w:t>
      </w:r>
      <w:r w:rsidR="00F77D44">
        <w:rPr>
          <w:rFonts w:ascii="Times New Roman" w:hAnsi="Times New Roman" w:cs="Times New Roman"/>
          <w:sz w:val="28"/>
          <w:szCs w:val="28"/>
          <w:lang w:val="ru-RU"/>
        </w:rPr>
        <w:t>,</w:t>
      </w:r>
      <w:r w:rsidRPr="00BC58FD">
        <w:rPr>
          <w:rFonts w:ascii="Times New Roman" w:hAnsi="Times New Roman" w:cs="Times New Roman"/>
          <w:sz w:val="28"/>
          <w:szCs w:val="28"/>
          <w:lang w:val="ru-RU"/>
        </w:rPr>
        <w:t xml:space="preserve"> приведен</w:t>
      </w:r>
      <w:r w:rsidR="00DA3D48">
        <w:rPr>
          <w:rFonts w:ascii="Times New Roman" w:hAnsi="Times New Roman" w:cs="Times New Roman"/>
          <w:sz w:val="28"/>
          <w:szCs w:val="28"/>
          <w:lang w:val="ru-RU"/>
        </w:rPr>
        <w:t>ным</w:t>
      </w:r>
      <w:r w:rsidRPr="00BC58FD">
        <w:rPr>
          <w:rFonts w:ascii="Times New Roman" w:hAnsi="Times New Roman" w:cs="Times New Roman"/>
          <w:sz w:val="28"/>
          <w:szCs w:val="28"/>
          <w:lang w:val="ru-RU"/>
        </w:rPr>
        <w:t xml:space="preserve"> в </w:t>
      </w:r>
      <w:r w:rsidR="00D22D31">
        <w:rPr>
          <w:rFonts w:ascii="Times New Roman" w:hAnsi="Times New Roman" w:cs="Times New Roman"/>
          <w:sz w:val="28"/>
          <w:szCs w:val="28"/>
          <w:lang w:val="ru-RU"/>
        </w:rPr>
        <w:t>П</w:t>
      </w:r>
      <w:r w:rsidRPr="00BC58FD">
        <w:rPr>
          <w:rFonts w:ascii="Times New Roman" w:hAnsi="Times New Roman" w:cs="Times New Roman"/>
          <w:sz w:val="28"/>
          <w:szCs w:val="28"/>
          <w:lang w:val="ru-RU"/>
        </w:rPr>
        <w:t>риложени</w:t>
      </w:r>
      <w:r w:rsidR="00B9343B">
        <w:rPr>
          <w:rFonts w:ascii="Times New Roman" w:hAnsi="Times New Roman" w:cs="Times New Roman"/>
          <w:sz w:val="28"/>
          <w:szCs w:val="28"/>
          <w:lang w:val="ru-RU"/>
        </w:rPr>
        <w:t>и</w:t>
      </w:r>
      <w:r w:rsidR="00D22D31">
        <w:rPr>
          <w:rFonts w:ascii="Times New Roman" w:hAnsi="Times New Roman" w:cs="Times New Roman"/>
          <w:sz w:val="28"/>
          <w:szCs w:val="28"/>
          <w:lang w:val="ru-RU"/>
        </w:rPr>
        <w:t xml:space="preserve"> №</w:t>
      </w:r>
      <w:r w:rsidRPr="00BC58FD">
        <w:rPr>
          <w:rFonts w:ascii="Times New Roman" w:hAnsi="Times New Roman" w:cs="Times New Roman"/>
          <w:sz w:val="28"/>
          <w:szCs w:val="28"/>
          <w:lang w:val="ru-RU"/>
        </w:rPr>
        <w:t xml:space="preserve"> </w:t>
      </w:r>
      <w:r w:rsidR="00770204">
        <w:rPr>
          <w:rFonts w:ascii="Times New Roman" w:hAnsi="Times New Roman" w:cs="Times New Roman"/>
          <w:sz w:val="28"/>
          <w:szCs w:val="28"/>
          <w:lang w:val="ru-RU"/>
        </w:rPr>
        <w:t>6</w:t>
      </w:r>
      <w:r w:rsidR="00D22D31">
        <w:rPr>
          <w:rFonts w:ascii="Times New Roman" w:hAnsi="Times New Roman" w:cs="Times New Roman"/>
          <w:sz w:val="28"/>
          <w:szCs w:val="28"/>
          <w:lang w:val="ru-RU"/>
        </w:rPr>
        <w:t xml:space="preserve"> к Единой учетной политик</w:t>
      </w:r>
      <w:r w:rsidR="00891539">
        <w:rPr>
          <w:rFonts w:ascii="Times New Roman" w:hAnsi="Times New Roman" w:cs="Times New Roman"/>
          <w:sz w:val="28"/>
          <w:szCs w:val="28"/>
          <w:lang w:val="ru-RU"/>
        </w:rPr>
        <w:t>е</w:t>
      </w:r>
      <w:r w:rsidR="00504649">
        <w:rPr>
          <w:rFonts w:ascii="Times New Roman" w:hAnsi="Times New Roman" w:cs="Times New Roman"/>
          <w:sz w:val="28"/>
          <w:szCs w:val="28"/>
          <w:lang w:val="ru-RU"/>
        </w:rPr>
        <w:t>;</w:t>
      </w:r>
    </w:p>
    <w:p w:rsidR="00BC58FD" w:rsidRPr="00BC58FD" w:rsidRDefault="00F77D44" w:rsidP="00080B36">
      <w:pPr>
        <w:spacing w:before="0" w:beforeAutospacing="0" w:after="0" w:afterAutospacing="0"/>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lastRenderedPageBreak/>
        <w:t>-</w:t>
      </w:r>
      <w:r w:rsidR="00BC58FD" w:rsidRPr="00BC58FD">
        <w:rPr>
          <w:rFonts w:ascii="Times New Roman" w:hAnsi="Times New Roman" w:cs="Times New Roman"/>
          <w:sz w:val="28"/>
          <w:szCs w:val="28"/>
          <w:lang w:val="ru-RU"/>
        </w:rPr>
        <w:t xml:space="preserve"> </w:t>
      </w:r>
      <w:r>
        <w:rPr>
          <w:rFonts w:ascii="Times New Roman" w:hAnsi="Times New Roman" w:cs="Times New Roman"/>
          <w:sz w:val="28"/>
          <w:szCs w:val="28"/>
          <w:lang w:val="ru-RU"/>
        </w:rPr>
        <w:t>р</w:t>
      </w:r>
      <w:r w:rsidR="00BC58FD" w:rsidRPr="00BC58FD">
        <w:rPr>
          <w:rFonts w:ascii="Times New Roman" w:hAnsi="Times New Roman" w:cs="Times New Roman"/>
          <w:sz w:val="28"/>
          <w:szCs w:val="28"/>
          <w:lang w:val="ru-RU"/>
        </w:rPr>
        <w:t>езерв по искам, претензионным требованиям – в случае</w:t>
      </w:r>
      <w:r w:rsidR="00BC58FD">
        <w:rPr>
          <w:rFonts w:ascii="Times New Roman" w:hAnsi="Times New Roman" w:cs="Times New Roman"/>
          <w:sz w:val="28"/>
          <w:szCs w:val="28"/>
          <w:lang w:val="ru-RU"/>
        </w:rPr>
        <w:t>,</w:t>
      </w:r>
      <w:r w:rsidR="00BC58FD" w:rsidRPr="00BC58FD">
        <w:rPr>
          <w:rFonts w:ascii="Times New Roman" w:hAnsi="Times New Roman" w:cs="Times New Roman"/>
          <w:sz w:val="28"/>
          <w:szCs w:val="28"/>
          <w:lang w:val="ru-RU"/>
        </w:rPr>
        <w:t xml:space="preserve"> когда </w:t>
      </w:r>
      <w:r w:rsidRPr="00F77D44">
        <w:rPr>
          <w:rFonts w:ascii="Times New Roman" w:hAnsi="Times New Roman" w:cs="Times New Roman"/>
          <w:sz w:val="28"/>
          <w:szCs w:val="28"/>
          <w:lang w:val="ru-RU"/>
        </w:rPr>
        <w:t>субъект централизованного учета</w:t>
      </w:r>
      <w:r w:rsidR="00BC58FD" w:rsidRPr="00BC58FD">
        <w:rPr>
          <w:rFonts w:ascii="Times New Roman" w:hAnsi="Times New Roman" w:cs="Times New Roman"/>
          <w:sz w:val="28"/>
          <w:szCs w:val="28"/>
          <w:lang w:val="ru-RU"/>
        </w:rPr>
        <w:t xml:space="preserve"> является стороной судебного разбирательства. Величина резерва устанавливается в размере претензии, предъявленной </w:t>
      </w:r>
      <w:r w:rsidRPr="00F77D44">
        <w:rPr>
          <w:rFonts w:ascii="Times New Roman" w:hAnsi="Times New Roman" w:cs="Times New Roman"/>
          <w:sz w:val="28"/>
          <w:szCs w:val="28"/>
          <w:lang w:val="ru-RU"/>
        </w:rPr>
        <w:t>субъект</w:t>
      </w:r>
      <w:r>
        <w:rPr>
          <w:rFonts w:ascii="Times New Roman" w:hAnsi="Times New Roman" w:cs="Times New Roman"/>
          <w:sz w:val="28"/>
          <w:szCs w:val="28"/>
          <w:lang w:val="ru-RU"/>
        </w:rPr>
        <w:t>у</w:t>
      </w:r>
      <w:r w:rsidRPr="00F77D44">
        <w:rPr>
          <w:rFonts w:ascii="Times New Roman" w:hAnsi="Times New Roman" w:cs="Times New Roman"/>
          <w:sz w:val="28"/>
          <w:szCs w:val="28"/>
          <w:lang w:val="ru-RU"/>
        </w:rPr>
        <w:t xml:space="preserve"> централизованного учета</w:t>
      </w:r>
      <w:r w:rsidR="00BC58FD" w:rsidRPr="00BC58FD">
        <w:rPr>
          <w:rFonts w:ascii="Times New Roman" w:hAnsi="Times New Roman" w:cs="Times New Roman"/>
          <w:sz w:val="28"/>
          <w:szCs w:val="28"/>
          <w:lang w:val="ru-RU"/>
        </w:rPr>
        <w:t xml:space="preserve"> в судебном иске либо в претензионных документах досудебного разбирательства. В случае если претензии отозваны или не признаны судом, сумма резерва списывается с учета методом «красное сторно»</w:t>
      </w:r>
      <w:r w:rsidR="00504649">
        <w:rPr>
          <w:rFonts w:ascii="Times New Roman" w:hAnsi="Times New Roman" w:cs="Times New Roman"/>
          <w:sz w:val="28"/>
          <w:szCs w:val="28"/>
          <w:lang w:val="ru-RU"/>
        </w:rPr>
        <w:t>;</w:t>
      </w:r>
    </w:p>
    <w:p w:rsidR="00BC58FD" w:rsidRPr="00BC58FD" w:rsidRDefault="0057012C" w:rsidP="00080B36">
      <w:pPr>
        <w:spacing w:before="0" w:beforeAutospacing="0" w:after="0" w:afterAutospacing="0"/>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BC58FD" w:rsidRPr="00BC58FD">
        <w:rPr>
          <w:rFonts w:ascii="Times New Roman" w:hAnsi="Times New Roman" w:cs="Times New Roman"/>
          <w:sz w:val="28"/>
          <w:szCs w:val="28"/>
          <w:lang w:val="ru-RU"/>
        </w:rPr>
        <w:t xml:space="preserve"> </w:t>
      </w:r>
      <w:r>
        <w:rPr>
          <w:rFonts w:ascii="Times New Roman" w:hAnsi="Times New Roman" w:cs="Times New Roman"/>
          <w:sz w:val="28"/>
          <w:szCs w:val="28"/>
          <w:lang w:val="ru-RU"/>
        </w:rPr>
        <w:t>р</w:t>
      </w:r>
      <w:r w:rsidR="00BC58FD" w:rsidRPr="00BC58FD">
        <w:rPr>
          <w:rFonts w:ascii="Times New Roman" w:hAnsi="Times New Roman" w:cs="Times New Roman"/>
          <w:sz w:val="28"/>
          <w:szCs w:val="28"/>
          <w:lang w:val="ru-RU"/>
        </w:rPr>
        <w:t xml:space="preserve">езерв на демонтаж основных средств создается в случае, когда по договору (соглашению) или по законодательству </w:t>
      </w:r>
      <w:r w:rsidRPr="0057012C">
        <w:rPr>
          <w:rFonts w:ascii="Times New Roman" w:hAnsi="Times New Roman" w:cs="Times New Roman"/>
          <w:sz w:val="28"/>
          <w:szCs w:val="28"/>
          <w:lang w:val="ru-RU"/>
        </w:rPr>
        <w:t>субъект централизованного учета</w:t>
      </w:r>
      <w:r w:rsidR="00BC58FD" w:rsidRPr="00BC58FD">
        <w:rPr>
          <w:rFonts w:ascii="Times New Roman" w:hAnsi="Times New Roman" w:cs="Times New Roman"/>
          <w:sz w:val="28"/>
          <w:szCs w:val="28"/>
          <w:lang w:val="ru-RU"/>
        </w:rPr>
        <w:t xml:space="preserve"> обязан заплатить за разборку и утилизацию основного средства и восстановить участок, на котором был расположен объект. Величина резерва устанавливается на основании расчета о предполагаемых затратах на утилизацию объекта и восстановление участка</w:t>
      </w:r>
      <w:r w:rsidR="00504649">
        <w:rPr>
          <w:rFonts w:ascii="Times New Roman" w:hAnsi="Times New Roman" w:cs="Times New Roman"/>
          <w:sz w:val="28"/>
          <w:szCs w:val="28"/>
          <w:lang w:val="ru-RU"/>
        </w:rPr>
        <w:t>;</w:t>
      </w:r>
    </w:p>
    <w:p w:rsidR="00BC58FD" w:rsidRPr="00BC58FD" w:rsidRDefault="00504649" w:rsidP="00080B36">
      <w:pPr>
        <w:spacing w:before="0" w:beforeAutospacing="0" w:after="0" w:afterAutospacing="0"/>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w:t>
      </w:r>
      <w:r w:rsidR="00BC58FD" w:rsidRPr="00BC58FD">
        <w:rPr>
          <w:rFonts w:ascii="Times New Roman" w:hAnsi="Times New Roman" w:cs="Times New Roman"/>
          <w:sz w:val="28"/>
          <w:szCs w:val="28"/>
          <w:lang w:val="ru-RU"/>
        </w:rPr>
        <w:t xml:space="preserve"> </w:t>
      </w:r>
      <w:r>
        <w:rPr>
          <w:rFonts w:ascii="Times New Roman" w:hAnsi="Times New Roman" w:cs="Times New Roman"/>
          <w:sz w:val="28"/>
          <w:szCs w:val="28"/>
          <w:lang w:val="ru-RU"/>
        </w:rPr>
        <w:t>р</w:t>
      </w:r>
      <w:r w:rsidR="00BC58FD" w:rsidRPr="00BC58FD">
        <w:rPr>
          <w:rFonts w:ascii="Times New Roman" w:hAnsi="Times New Roman" w:cs="Times New Roman"/>
          <w:sz w:val="28"/>
          <w:szCs w:val="28"/>
          <w:lang w:val="ru-RU"/>
        </w:rPr>
        <w:t xml:space="preserve">езерв на оплату обязательств, по которым нет документов, создается в последний рабочий день отчетного </w:t>
      </w:r>
      <w:r>
        <w:rPr>
          <w:rFonts w:ascii="Times New Roman" w:hAnsi="Times New Roman" w:cs="Times New Roman"/>
          <w:sz w:val="28"/>
          <w:szCs w:val="28"/>
          <w:lang w:val="ru-RU"/>
        </w:rPr>
        <w:t>периода</w:t>
      </w:r>
      <w:r w:rsidR="00BC58FD" w:rsidRPr="00BC58FD">
        <w:rPr>
          <w:rFonts w:ascii="Times New Roman" w:hAnsi="Times New Roman" w:cs="Times New Roman"/>
          <w:sz w:val="28"/>
          <w:szCs w:val="28"/>
          <w:lang w:val="ru-RU"/>
        </w:rPr>
        <w:t xml:space="preserve"> в случае, когда на этот день в </w:t>
      </w:r>
      <w:r>
        <w:rPr>
          <w:rFonts w:ascii="Times New Roman" w:hAnsi="Times New Roman" w:cs="Times New Roman"/>
          <w:sz w:val="28"/>
          <w:szCs w:val="28"/>
          <w:lang w:val="ru-RU"/>
        </w:rPr>
        <w:t xml:space="preserve">централизованную </w:t>
      </w:r>
      <w:r w:rsidR="00BC58FD" w:rsidRPr="00BC58FD">
        <w:rPr>
          <w:rFonts w:ascii="Times New Roman" w:hAnsi="Times New Roman" w:cs="Times New Roman"/>
          <w:sz w:val="28"/>
          <w:szCs w:val="28"/>
          <w:lang w:val="ru-RU"/>
        </w:rPr>
        <w:t>бухгалтерию не поступили первичные документы от контрагентов</w:t>
      </w:r>
      <w:r w:rsidRPr="00504649">
        <w:rPr>
          <w:lang w:val="ru-RU"/>
        </w:rPr>
        <w:t xml:space="preserve"> </w:t>
      </w:r>
      <w:r w:rsidRPr="00504649">
        <w:rPr>
          <w:rFonts w:ascii="Times New Roman" w:hAnsi="Times New Roman" w:cs="Times New Roman"/>
          <w:sz w:val="28"/>
          <w:szCs w:val="28"/>
          <w:lang w:val="ru-RU"/>
        </w:rPr>
        <w:t>субъект</w:t>
      </w:r>
      <w:r>
        <w:rPr>
          <w:rFonts w:ascii="Times New Roman" w:hAnsi="Times New Roman" w:cs="Times New Roman"/>
          <w:sz w:val="28"/>
          <w:szCs w:val="28"/>
          <w:lang w:val="ru-RU"/>
        </w:rPr>
        <w:t>а</w:t>
      </w:r>
      <w:r w:rsidRPr="00504649">
        <w:rPr>
          <w:rFonts w:ascii="Times New Roman" w:hAnsi="Times New Roman" w:cs="Times New Roman"/>
          <w:sz w:val="28"/>
          <w:szCs w:val="28"/>
          <w:lang w:val="ru-RU"/>
        </w:rPr>
        <w:t xml:space="preserve"> централизованного учета</w:t>
      </w:r>
      <w:r w:rsidR="00BC58FD" w:rsidRPr="00BC58FD">
        <w:rPr>
          <w:rFonts w:ascii="Times New Roman" w:hAnsi="Times New Roman" w:cs="Times New Roman"/>
          <w:sz w:val="28"/>
          <w:szCs w:val="28"/>
          <w:lang w:val="ru-RU"/>
        </w:rPr>
        <w:t xml:space="preserve">. Сумма резерва устанавливается на основании расчета </w:t>
      </w:r>
      <w:r w:rsidRPr="00504649">
        <w:rPr>
          <w:rFonts w:ascii="Times New Roman" w:hAnsi="Times New Roman" w:cs="Times New Roman"/>
          <w:sz w:val="28"/>
          <w:szCs w:val="28"/>
          <w:lang w:val="ru-RU"/>
        </w:rPr>
        <w:t>субъект</w:t>
      </w:r>
      <w:r>
        <w:rPr>
          <w:rFonts w:ascii="Times New Roman" w:hAnsi="Times New Roman" w:cs="Times New Roman"/>
          <w:sz w:val="28"/>
          <w:szCs w:val="28"/>
          <w:lang w:val="ru-RU"/>
        </w:rPr>
        <w:t>а</w:t>
      </w:r>
      <w:r w:rsidRPr="00504649">
        <w:rPr>
          <w:rFonts w:ascii="Times New Roman" w:hAnsi="Times New Roman" w:cs="Times New Roman"/>
          <w:sz w:val="28"/>
          <w:szCs w:val="28"/>
          <w:lang w:val="ru-RU"/>
        </w:rPr>
        <w:t xml:space="preserve"> централизованного учета</w:t>
      </w:r>
      <w:r w:rsidR="00BC58FD" w:rsidRPr="00BC58FD">
        <w:rPr>
          <w:rFonts w:ascii="Times New Roman" w:hAnsi="Times New Roman" w:cs="Times New Roman"/>
          <w:sz w:val="28"/>
          <w:szCs w:val="28"/>
          <w:lang w:val="ru-RU"/>
        </w:rPr>
        <w:t>. Расчет производится на основании данных о фактически оказанных услугах, выполненных работах или поставленных товарах</w:t>
      </w:r>
      <w:r w:rsidR="00031802">
        <w:rPr>
          <w:rFonts w:ascii="Times New Roman" w:hAnsi="Times New Roman" w:cs="Times New Roman"/>
          <w:sz w:val="28"/>
          <w:szCs w:val="28"/>
          <w:lang w:val="ru-RU"/>
        </w:rPr>
        <w:t>;</w:t>
      </w:r>
    </w:p>
    <w:p w:rsidR="008B1A7E" w:rsidRDefault="0053073F" w:rsidP="00080B36">
      <w:pPr>
        <w:spacing w:before="0" w:beforeAutospacing="0" w:after="0" w:afterAutospacing="0"/>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р</w:t>
      </w:r>
      <w:r w:rsidR="00BC58FD" w:rsidRPr="00BC58FD">
        <w:rPr>
          <w:rFonts w:ascii="Times New Roman" w:hAnsi="Times New Roman" w:cs="Times New Roman"/>
          <w:sz w:val="28"/>
          <w:szCs w:val="28"/>
          <w:lang w:val="ru-RU"/>
        </w:rPr>
        <w:t>езерв по сомнительным долгам отражается на забалансовом счете 04 и равен сумме числящейся на нем дебиторской задолженности. На балансовых счетах резерв не отражается.</w:t>
      </w:r>
    </w:p>
    <w:p w:rsidR="008B1A7E" w:rsidRPr="00577BDA" w:rsidRDefault="008B1A7E" w:rsidP="00080B36">
      <w:pPr>
        <w:spacing w:before="0" w:beforeAutospacing="0" w:after="0" w:afterAutospacing="0"/>
        <w:ind w:firstLine="567"/>
        <w:jc w:val="both"/>
        <w:rPr>
          <w:rFonts w:ascii="Times New Roman" w:hAnsi="Times New Roman" w:cs="Times New Roman"/>
          <w:sz w:val="28"/>
          <w:szCs w:val="28"/>
          <w:lang w:val="ru-RU"/>
        </w:rPr>
      </w:pPr>
    </w:p>
    <w:p w:rsidR="00B4239F" w:rsidRPr="008A5145" w:rsidRDefault="008A5145" w:rsidP="00080B36">
      <w:pPr>
        <w:pStyle w:val="Normalunindented"/>
        <w:spacing w:before="0" w:after="0" w:line="240" w:lineRule="auto"/>
        <w:ind w:firstLine="567"/>
        <w:rPr>
          <w:b/>
          <w:bCs/>
          <w:color w:val="000000"/>
          <w:sz w:val="28"/>
          <w:szCs w:val="28"/>
        </w:rPr>
      </w:pPr>
      <w:r w:rsidRPr="008A5145">
        <w:rPr>
          <w:b/>
          <w:bCs/>
          <w:color w:val="000000"/>
          <w:sz w:val="28"/>
          <w:szCs w:val="28"/>
        </w:rPr>
        <w:t>17</w:t>
      </w:r>
      <w:r w:rsidR="007D2341" w:rsidRPr="008A5145">
        <w:rPr>
          <w:b/>
          <w:bCs/>
          <w:color w:val="000000"/>
          <w:sz w:val="28"/>
          <w:szCs w:val="28"/>
        </w:rPr>
        <w:t>.</w:t>
      </w:r>
      <w:r w:rsidR="00B2194B" w:rsidRPr="008A5145">
        <w:rPr>
          <w:b/>
          <w:bCs/>
          <w:color w:val="000000"/>
          <w:sz w:val="28"/>
          <w:szCs w:val="28"/>
        </w:rPr>
        <w:t xml:space="preserve"> Представительские расходы</w:t>
      </w:r>
    </w:p>
    <w:p w:rsidR="004F361D" w:rsidRPr="003554E0" w:rsidRDefault="004F361D" w:rsidP="00080B36">
      <w:pPr>
        <w:pStyle w:val="Normalunindented"/>
        <w:spacing w:before="0" w:after="0" w:line="240" w:lineRule="auto"/>
        <w:jc w:val="center"/>
        <w:rPr>
          <w:bCs/>
          <w:color w:val="000000"/>
          <w:sz w:val="28"/>
          <w:szCs w:val="28"/>
        </w:rPr>
      </w:pPr>
    </w:p>
    <w:p w:rsidR="00F50E6B" w:rsidRPr="009F7440" w:rsidRDefault="002A2D56" w:rsidP="00080B36">
      <w:pPr>
        <w:pStyle w:val="Normalunindented"/>
        <w:spacing w:before="0" w:after="0" w:line="240" w:lineRule="auto"/>
        <w:ind w:firstLine="567"/>
        <w:rPr>
          <w:rFonts w:asciiTheme="minorHAnsi" w:hAnsiTheme="minorHAnsi" w:cstheme="minorHAnsi"/>
          <w:sz w:val="28"/>
          <w:szCs w:val="28"/>
        </w:rPr>
      </w:pPr>
      <w:r w:rsidRPr="009F7440">
        <w:rPr>
          <w:rFonts w:asciiTheme="minorHAnsi" w:hAnsiTheme="minorHAnsi" w:cstheme="minorHAnsi"/>
          <w:sz w:val="28"/>
          <w:szCs w:val="28"/>
        </w:rPr>
        <w:t>17</w:t>
      </w:r>
      <w:r w:rsidR="00AA1E0C" w:rsidRPr="009F7440">
        <w:rPr>
          <w:rFonts w:asciiTheme="minorHAnsi" w:hAnsiTheme="minorHAnsi" w:cstheme="minorHAnsi"/>
          <w:sz w:val="28"/>
          <w:szCs w:val="28"/>
        </w:rPr>
        <w:t>.</w:t>
      </w:r>
      <w:r w:rsidR="00B2194B" w:rsidRPr="009F7440">
        <w:rPr>
          <w:rFonts w:asciiTheme="minorHAnsi" w:hAnsiTheme="minorHAnsi" w:cstheme="minorHAnsi"/>
          <w:sz w:val="28"/>
          <w:szCs w:val="28"/>
        </w:rPr>
        <w:t xml:space="preserve">1. К представительским расходам </w:t>
      </w:r>
      <w:r w:rsidR="007D2341" w:rsidRPr="009F7440">
        <w:rPr>
          <w:rFonts w:asciiTheme="minorHAnsi" w:hAnsiTheme="minorHAnsi" w:cstheme="minorHAnsi"/>
          <w:sz w:val="28"/>
          <w:szCs w:val="28"/>
        </w:rPr>
        <w:t>субъекта централизованного учета</w:t>
      </w:r>
      <w:r w:rsidR="00B2194B" w:rsidRPr="009F7440">
        <w:rPr>
          <w:rFonts w:asciiTheme="minorHAnsi" w:hAnsiTheme="minorHAnsi" w:cstheme="minorHAnsi"/>
          <w:sz w:val="28"/>
          <w:szCs w:val="28"/>
        </w:rPr>
        <w:t xml:space="preserve"> относятся расходы:</w:t>
      </w:r>
    </w:p>
    <w:p w:rsidR="00402B24" w:rsidRPr="003A052D" w:rsidRDefault="00B2194B" w:rsidP="00080B36">
      <w:pPr>
        <w:pStyle w:val="Normalunindented"/>
        <w:spacing w:before="0" w:after="0" w:line="240" w:lineRule="auto"/>
        <w:rPr>
          <w:rFonts w:asciiTheme="minorHAnsi" w:hAnsiTheme="minorHAnsi" w:cstheme="minorHAnsi"/>
          <w:color w:val="000000"/>
          <w:sz w:val="28"/>
          <w:szCs w:val="28"/>
        </w:rPr>
      </w:pPr>
      <w:r w:rsidRPr="009F7440">
        <w:rPr>
          <w:rFonts w:asciiTheme="minorHAnsi" w:hAnsiTheme="minorHAnsi" w:cstheme="minorHAnsi"/>
          <w:sz w:val="28"/>
          <w:szCs w:val="28"/>
        </w:rPr>
        <w:t>– на официальный прием или обслуживание: завтрак, обед или иное аналогичное мероприятие для участников</w:t>
      </w:r>
      <w:r w:rsidRPr="003A052D">
        <w:rPr>
          <w:rFonts w:asciiTheme="minorHAnsi" w:hAnsiTheme="minorHAnsi" w:cstheme="minorHAnsi"/>
          <w:color w:val="000000"/>
          <w:sz w:val="28"/>
          <w:szCs w:val="28"/>
        </w:rPr>
        <w:t xml:space="preserve"> мероприятия;</w:t>
      </w:r>
    </w:p>
    <w:p w:rsidR="00F50E6B" w:rsidRPr="003A052D" w:rsidRDefault="00B2194B" w:rsidP="00080B36">
      <w:pPr>
        <w:pStyle w:val="Normalunindented"/>
        <w:spacing w:before="0" w:after="0" w:line="240" w:lineRule="auto"/>
        <w:rPr>
          <w:rFonts w:asciiTheme="minorHAnsi" w:hAnsiTheme="minorHAnsi" w:cstheme="minorHAnsi"/>
          <w:color w:val="000000"/>
          <w:sz w:val="28"/>
          <w:szCs w:val="28"/>
        </w:rPr>
      </w:pPr>
      <w:r w:rsidRPr="003A052D">
        <w:rPr>
          <w:rFonts w:asciiTheme="minorHAnsi" w:hAnsiTheme="minorHAnsi" w:cstheme="minorHAnsi"/>
          <w:color w:val="000000"/>
          <w:sz w:val="28"/>
          <w:szCs w:val="28"/>
        </w:rPr>
        <w:t>– буфетное обслуживание во время мероприятия, в том числе обеспечение питьевой водой, напитками;</w:t>
      </w:r>
    </w:p>
    <w:p w:rsidR="00402B24" w:rsidRPr="003A052D" w:rsidRDefault="00B2194B" w:rsidP="00080B36">
      <w:pPr>
        <w:pStyle w:val="Normalunindented"/>
        <w:spacing w:before="0" w:after="0" w:line="240" w:lineRule="auto"/>
        <w:rPr>
          <w:rFonts w:asciiTheme="minorHAnsi" w:hAnsiTheme="minorHAnsi" w:cstheme="minorHAnsi"/>
          <w:color w:val="000000"/>
          <w:sz w:val="28"/>
          <w:szCs w:val="28"/>
        </w:rPr>
      </w:pPr>
      <w:r w:rsidRPr="003A052D">
        <w:rPr>
          <w:rFonts w:asciiTheme="minorHAnsi" w:hAnsiTheme="minorHAnsi" w:cstheme="minorHAnsi"/>
          <w:color w:val="000000"/>
          <w:sz w:val="28"/>
          <w:szCs w:val="28"/>
        </w:rPr>
        <w:t>– обеспечение участников канцелярскими принадлежностями;</w:t>
      </w:r>
    </w:p>
    <w:p w:rsidR="00B4239F" w:rsidRPr="003A052D" w:rsidRDefault="00B2194B" w:rsidP="00080B36">
      <w:pPr>
        <w:pStyle w:val="Normalunindented"/>
        <w:spacing w:before="0" w:after="0" w:line="240" w:lineRule="auto"/>
        <w:rPr>
          <w:rFonts w:asciiTheme="minorHAnsi" w:hAnsiTheme="minorHAnsi" w:cstheme="minorHAnsi"/>
          <w:color w:val="000000"/>
          <w:sz w:val="28"/>
          <w:szCs w:val="28"/>
        </w:rPr>
      </w:pPr>
      <w:r w:rsidRPr="003A052D">
        <w:rPr>
          <w:rFonts w:asciiTheme="minorHAnsi" w:hAnsiTheme="minorHAnsi" w:cstheme="minorHAnsi"/>
          <w:color w:val="000000"/>
          <w:sz w:val="28"/>
          <w:szCs w:val="28"/>
        </w:rPr>
        <w:t>– транспортное обеспечение доставки участников к месту мероприятия и обратно.</w:t>
      </w:r>
    </w:p>
    <w:p w:rsidR="00627097" w:rsidRPr="003A052D" w:rsidRDefault="00791D26" w:rsidP="00080B36">
      <w:pPr>
        <w:pStyle w:val="Normalunindented"/>
        <w:spacing w:before="0" w:after="0" w:line="240" w:lineRule="auto"/>
        <w:ind w:firstLine="567"/>
        <w:rPr>
          <w:rFonts w:asciiTheme="minorHAnsi" w:hAnsiTheme="minorHAnsi" w:cstheme="minorHAnsi"/>
          <w:color w:val="000000"/>
          <w:sz w:val="28"/>
          <w:szCs w:val="28"/>
        </w:rPr>
      </w:pPr>
      <w:r>
        <w:rPr>
          <w:rFonts w:asciiTheme="minorHAnsi" w:hAnsiTheme="minorHAnsi" w:cstheme="minorHAnsi"/>
          <w:color w:val="000000"/>
          <w:sz w:val="28"/>
          <w:szCs w:val="28"/>
        </w:rPr>
        <w:t>17</w:t>
      </w:r>
      <w:r w:rsidR="00AA1E0C">
        <w:rPr>
          <w:rFonts w:asciiTheme="minorHAnsi" w:hAnsiTheme="minorHAnsi" w:cstheme="minorHAnsi"/>
          <w:color w:val="000000"/>
          <w:sz w:val="28"/>
          <w:szCs w:val="28"/>
        </w:rPr>
        <w:t>.</w:t>
      </w:r>
      <w:r w:rsidR="00B2194B" w:rsidRPr="003A052D">
        <w:rPr>
          <w:rFonts w:asciiTheme="minorHAnsi" w:hAnsiTheme="minorHAnsi" w:cstheme="minorHAnsi"/>
          <w:color w:val="000000"/>
          <w:sz w:val="28"/>
          <w:szCs w:val="28"/>
        </w:rPr>
        <w:t>2. Документами, подтверждающими обоснованность представительских расходов, являются:</w:t>
      </w:r>
      <w:r w:rsidR="00D544EB" w:rsidRPr="003A052D">
        <w:rPr>
          <w:rFonts w:asciiTheme="minorHAnsi" w:hAnsiTheme="minorHAnsi" w:cstheme="minorHAnsi"/>
          <w:color w:val="000000"/>
          <w:sz w:val="28"/>
          <w:szCs w:val="28"/>
        </w:rPr>
        <w:t xml:space="preserve"> </w:t>
      </w:r>
    </w:p>
    <w:p w:rsidR="00F50E6B" w:rsidRPr="003A052D" w:rsidRDefault="00B2194B" w:rsidP="00080B36">
      <w:pPr>
        <w:pStyle w:val="Normalunindented"/>
        <w:spacing w:before="0" w:after="0" w:line="240" w:lineRule="auto"/>
        <w:rPr>
          <w:rFonts w:asciiTheme="minorHAnsi" w:hAnsiTheme="minorHAnsi" w:cstheme="minorHAnsi"/>
          <w:color w:val="000000"/>
          <w:sz w:val="28"/>
          <w:szCs w:val="28"/>
        </w:rPr>
      </w:pPr>
      <w:r w:rsidRPr="003A052D">
        <w:rPr>
          <w:rFonts w:asciiTheme="minorHAnsi" w:hAnsiTheme="minorHAnsi" w:cstheme="minorHAnsi"/>
          <w:color w:val="000000"/>
          <w:sz w:val="28"/>
          <w:szCs w:val="28"/>
        </w:rPr>
        <w:t xml:space="preserve">– приказ руководителя </w:t>
      </w:r>
      <w:r w:rsidR="00652178">
        <w:rPr>
          <w:rFonts w:asciiTheme="minorHAnsi" w:hAnsiTheme="minorHAnsi" w:cstheme="minorHAnsi"/>
          <w:color w:val="000000"/>
          <w:sz w:val="28"/>
          <w:szCs w:val="28"/>
        </w:rPr>
        <w:t>суб</w:t>
      </w:r>
      <w:r w:rsidR="00B9343B">
        <w:rPr>
          <w:rFonts w:asciiTheme="minorHAnsi" w:hAnsiTheme="minorHAnsi" w:cstheme="minorHAnsi"/>
          <w:color w:val="000000"/>
          <w:sz w:val="28"/>
          <w:szCs w:val="28"/>
        </w:rPr>
        <w:t>ъ</w:t>
      </w:r>
      <w:r w:rsidR="00652178">
        <w:rPr>
          <w:rFonts w:asciiTheme="minorHAnsi" w:hAnsiTheme="minorHAnsi" w:cstheme="minorHAnsi"/>
          <w:color w:val="000000"/>
          <w:sz w:val="28"/>
          <w:szCs w:val="28"/>
        </w:rPr>
        <w:t>екта централизованного учета</w:t>
      </w:r>
      <w:r w:rsidRPr="003A052D">
        <w:rPr>
          <w:rFonts w:asciiTheme="minorHAnsi" w:hAnsiTheme="minorHAnsi" w:cstheme="minorHAnsi"/>
          <w:color w:val="000000"/>
          <w:sz w:val="28"/>
          <w:szCs w:val="28"/>
        </w:rPr>
        <w:t xml:space="preserve"> о проведении мероприятия и назначении ответственного за него;</w:t>
      </w:r>
    </w:p>
    <w:p w:rsidR="00402B24" w:rsidRPr="003A052D" w:rsidRDefault="00B2194B" w:rsidP="00080B36">
      <w:pPr>
        <w:pStyle w:val="Normalunindented"/>
        <w:spacing w:before="0" w:after="0" w:line="240" w:lineRule="auto"/>
        <w:rPr>
          <w:rFonts w:asciiTheme="minorHAnsi" w:hAnsiTheme="minorHAnsi" w:cstheme="minorHAnsi"/>
          <w:color w:val="000000"/>
          <w:sz w:val="28"/>
          <w:szCs w:val="28"/>
        </w:rPr>
      </w:pPr>
      <w:r w:rsidRPr="003A052D">
        <w:rPr>
          <w:rFonts w:asciiTheme="minorHAnsi" w:hAnsiTheme="minorHAnsi" w:cstheme="minorHAnsi"/>
          <w:color w:val="000000"/>
          <w:sz w:val="28"/>
          <w:szCs w:val="28"/>
        </w:rPr>
        <w:t>– смета предстоящих расходов на мероприятие;</w:t>
      </w:r>
    </w:p>
    <w:p w:rsidR="00627097" w:rsidRPr="003A052D" w:rsidRDefault="00B2194B" w:rsidP="00080B36">
      <w:pPr>
        <w:pStyle w:val="Normalunindented"/>
        <w:spacing w:before="0" w:after="0" w:line="240" w:lineRule="auto"/>
        <w:rPr>
          <w:rFonts w:asciiTheme="minorHAnsi" w:hAnsiTheme="minorHAnsi" w:cstheme="minorHAnsi"/>
          <w:color w:val="000000"/>
          <w:sz w:val="28"/>
          <w:szCs w:val="28"/>
        </w:rPr>
      </w:pPr>
      <w:r w:rsidRPr="003A052D">
        <w:rPr>
          <w:rFonts w:asciiTheme="minorHAnsi" w:hAnsiTheme="minorHAnsi" w:cstheme="minorHAnsi"/>
          <w:color w:val="000000"/>
          <w:sz w:val="28"/>
          <w:szCs w:val="28"/>
        </w:rPr>
        <w:t>– отчет о представительских расходах, составленный сотрудником, ответственным за мероприятие;</w:t>
      </w:r>
      <w:r w:rsidR="00627097" w:rsidRPr="003A052D">
        <w:rPr>
          <w:rFonts w:asciiTheme="minorHAnsi" w:hAnsiTheme="minorHAnsi" w:cstheme="minorHAnsi"/>
          <w:color w:val="000000"/>
          <w:sz w:val="28"/>
          <w:szCs w:val="28"/>
        </w:rPr>
        <w:t xml:space="preserve"> </w:t>
      </w:r>
    </w:p>
    <w:p w:rsidR="00B4239F" w:rsidRPr="003A052D" w:rsidRDefault="00B2194B" w:rsidP="00080B36">
      <w:pPr>
        <w:pStyle w:val="Normalunindented"/>
        <w:spacing w:before="0" w:after="0" w:line="240" w:lineRule="auto"/>
        <w:rPr>
          <w:rFonts w:asciiTheme="minorHAnsi" w:hAnsiTheme="minorHAnsi" w:cstheme="minorHAnsi"/>
          <w:color w:val="000000"/>
          <w:sz w:val="28"/>
          <w:szCs w:val="28"/>
        </w:rPr>
      </w:pPr>
      <w:r w:rsidRPr="003A052D">
        <w:rPr>
          <w:rFonts w:asciiTheme="minorHAnsi" w:hAnsiTheme="minorHAnsi" w:cstheme="minorHAnsi"/>
          <w:color w:val="000000"/>
          <w:sz w:val="28"/>
          <w:szCs w:val="28"/>
        </w:rPr>
        <w:t>– первичные документы о произведенных расходах.</w:t>
      </w:r>
    </w:p>
    <w:p w:rsidR="001D17F1" w:rsidRPr="003A052D" w:rsidRDefault="001D17F1" w:rsidP="00080B36">
      <w:pPr>
        <w:pStyle w:val="Normalunindented"/>
        <w:spacing w:before="0" w:after="0" w:line="240" w:lineRule="auto"/>
        <w:rPr>
          <w:rFonts w:asciiTheme="minorHAnsi" w:hAnsiTheme="minorHAnsi" w:cstheme="minorHAnsi"/>
          <w:sz w:val="28"/>
          <w:szCs w:val="28"/>
        </w:rPr>
      </w:pPr>
    </w:p>
    <w:p w:rsidR="00C357EA" w:rsidRDefault="00562955" w:rsidP="00080B36">
      <w:pPr>
        <w:pStyle w:val="Normalunindented"/>
        <w:spacing w:before="0" w:after="0" w:line="240" w:lineRule="auto"/>
        <w:ind w:firstLine="567"/>
        <w:rPr>
          <w:rFonts w:asciiTheme="minorHAnsi" w:hAnsiTheme="minorHAnsi" w:cstheme="minorHAnsi"/>
          <w:b/>
          <w:sz w:val="28"/>
          <w:szCs w:val="28"/>
        </w:rPr>
      </w:pPr>
      <w:r w:rsidRPr="00562955">
        <w:rPr>
          <w:rFonts w:asciiTheme="minorHAnsi" w:hAnsiTheme="minorHAnsi" w:cstheme="minorHAnsi"/>
          <w:b/>
          <w:sz w:val="28"/>
          <w:szCs w:val="28"/>
        </w:rPr>
        <w:t>18</w:t>
      </w:r>
      <w:r w:rsidR="00C357EA" w:rsidRPr="00562955">
        <w:rPr>
          <w:rFonts w:asciiTheme="minorHAnsi" w:hAnsiTheme="minorHAnsi" w:cstheme="minorHAnsi"/>
          <w:b/>
          <w:sz w:val="28"/>
          <w:szCs w:val="28"/>
        </w:rPr>
        <w:t xml:space="preserve">. </w:t>
      </w:r>
      <w:bookmarkStart w:id="11" w:name="_ref_1-74b24bac06b84f"/>
      <w:r w:rsidR="00C357EA" w:rsidRPr="00562955">
        <w:rPr>
          <w:rFonts w:asciiTheme="minorHAnsi" w:hAnsiTheme="minorHAnsi" w:cstheme="minorHAnsi"/>
          <w:b/>
          <w:sz w:val="28"/>
          <w:szCs w:val="28"/>
        </w:rPr>
        <w:t>Санкционирование расходов</w:t>
      </w:r>
      <w:bookmarkEnd w:id="11"/>
    </w:p>
    <w:p w:rsidR="00812731" w:rsidRPr="00562955" w:rsidRDefault="00812731" w:rsidP="00080B36">
      <w:pPr>
        <w:pStyle w:val="Normalunindented"/>
        <w:spacing w:before="0" w:after="0" w:line="240" w:lineRule="auto"/>
        <w:ind w:firstLine="567"/>
        <w:rPr>
          <w:rFonts w:asciiTheme="minorHAnsi" w:hAnsiTheme="minorHAnsi" w:cstheme="minorHAnsi"/>
          <w:b/>
          <w:sz w:val="28"/>
          <w:szCs w:val="28"/>
        </w:rPr>
      </w:pPr>
    </w:p>
    <w:p w:rsidR="00217445" w:rsidRDefault="001B2114" w:rsidP="00080B36">
      <w:pPr>
        <w:pStyle w:val="2c"/>
        <w:spacing w:line="240" w:lineRule="auto"/>
        <w:rPr>
          <w:rFonts w:ascii="Times New Roman" w:hAnsi="Times New Roman"/>
          <w:sz w:val="28"/>
          <w:szCs w:val="28"/>
        </w:rPr>
      </w:pPr>
      <w:r>
        <w:rPr>
          <w:rFonts w:ascii="Times New Roman" w:hAnsi="Times New Roman"/>
          <w:sz w:val="28"/>
          <w:szCs w:val="28"/>
        </w:rPr>
        <w:lastRenderedPageBreak/>
        <w:t>18</w:t>
      </w:r>
      <w:r w:rsidR="004F361D">
        <w:rPr>
          <w:rFonts w:ascii="Times New Roman" w:hAnsi="Times New Roman"/>
          <w:sz w:val="28"/>
          <w:szCs w:val="28"/>
        </w:rPr>
        <w:t>.</w:t>
      </w:r>
      <w:r w:rsidR="00FB2B00">
        <w:rPr>
          <w:rFonts w:ascii="Times New Roman" w:hAnsi="Times New Roman"/>
          <w:sz w:val="28"/>
          <w:szCs w:val="28"/>
        </w:rPr>
        <w:t xml:space="preserve">1. </w:t>
      </w:r>
      <w:r w:rsidR="00217445" w:rsidRPr="00FB2B00">
        <w:rPr>
          <w:rFonts w:ascii="Times New Roman" w:hAnsi="Times New Roman"/>
          <w:sz w:val="28"/>
          <w:szCs w:val="28"/>
        </w:rPr>
        <w:t xml:space="preserve">Порядок </w:t>
      </w:r>
      <w:r>
        <w:rPr>
          <w:rFonts w:ascii="Times New Roman" w:hAnsi="Times New Roman"/>
          <w:sz w:val="28"/>
          <w:szCs w:val="28"/>
        </w:rPr>
        <w:t xml:space="preserve">учета </w:t>
      </w:r>
      <w:r w:rsidR="00217445" w:rsidRPr="00FB2B00">
        <w:rPr>
          <w:rFonts w:ascii="Times New Roman" w:hAnsi="Times New Roman"/>
          <w:sz w:val="28"/>
          <w:szCs w:val="28"/>
        </w:rPr>
        <w:t xml:space="preserve">обязательств установлен в </w:t>
      </w:r>
      <w:r w:rsidR="00217445" w:rsidRPr="00577BDA">
        <w:rPr>
          <w:rFonts w:ascii="Times New Roman" w:hAnsi="Times New Roman"/>
          <w:sz w:val="28"/>
          <w:szCs w:val="28"/>
        </w:rPr>
        <w:t>Приложени</w:t>
      </w:r>
      <w:r w:rsidR="00B9343B">
        <w:rPr>
          <w:rFonts w:ascii="Times New Roman" w:hAnsi="Times New Roman"/>
          <w:sz w:val="28"/>
          <w:szCs w:val="28"/>
        </w:rPr>
        <w:t>и</w:t>
      </w:r>
      <w:r w:rsidR="00217445" w:rsidRPr="00577BDA">
        <w:rPr>
          <w:rFonts w:ascii="Times New Roman" w:hAnsi="Times New Roman"/>
          <w:sz w:val="28"/>
          <w:szCs w:val="28"/>
        </w:rPr>
        <w:t xml:space="preserve"> </w:t>
      </w:r>
      <w:r w:rsidR="0085416E" w:rsidRPr="00577BDA">
        <w:rPr>
          <w:rFonts w:ascii="Times New Roman" w:hAnsi="Times New Roman"/>
          <w:sz w:val="28"/>
          <w:szCs w:val="28"/>
        </w:rPr>
        <w:t xml:space="preserve">№ </w:t>
      </w:r>
      <w:r w:rsidR="00770204">
        <w:rPr>
          <w:rFonts w:ascii="Times New Roman" w:hAnsi="Times New Roman"/>
          <w:sz w:val="28"/>
          <w:szCs w:val="28"/>
        </w:rPr>
        <w:t>7</w:t>
      </w:r>
      <w:r w:rsidR="00217445" w:rsidRPr="00577BDA">
        <w:rPr>
          <w:rFonts w:ascii="Times New Roman" w:hAnsi="Times New Roman"/>
          <w:sz w:val="28"/>
          <w:szCs w:val="28"/>
        </w:rPr>
        <w:t xml:space="preserve"> к Единой учетной политик</w:t>
      </w:r>
      <w:r w:rsidR="00B9343B">
        <w:rPr>
          <w:rFonts w:ascii="Times New Roman" w:hAnsi="Times New Roman"/>
          <w:sz w:val="28"/>
          <w:szCs w:val="28"/>
        </w:rPr>
        <w:t>е</w:t>
      </w:r>
      <w:r w:rsidR="00217445" w:rsidRPr="00577BDA">
        <w:rPr>
          <w:rFonts w:ascii="Times New Roman" w:hAnsi="Times New Roman"/>
          <w:sz w:val="28"/>
          <w:szCs w:val="28"/>
        </w:rPr>
        <w:t>.</w:t>
      </w:r>
    </w:p>
    <w:p w:rsidR="001B2114" w:rsidRPr="00577BDA" w:rsidRDefault="001B2114" w:rsidP="00080B36">
      <w:pPr>
        <w:pStyle w:val="2c"/>
        <w:spacing w:line="240" w:lineRule="auto"/>
        <w:rPr>
          <w:rFonts w:ascii="Times New Roman" w:hAnsi="Times New Roman"/>
          <w:sz w:val="28"/>
          <w:szCs w:val="28"/>
        </w:rPr>
      </w:pPr>
      <w:r>
        <w:rPr>
          <w:rFonts w:ascii="Times New Roman" w:hAnsi="Times New Roman"/>
          <w:sz w:val="28"/>
          <w:szCs w:val="28"/>
        </w:rPr>
        <w:t>18</w:t>
      </w:r>
      <w:r w:rsidRPr="001B2114">
        <w:rPr>
          <w:rFonts w:ascii="Times New Roman" w:hAnsi="Times New Roman"/>
          <w:sz w:val="28"/>
          <w:szCs w:val="28"/>
        </w:rPr>
        <w:t>.</w:t>
      </w:r>
      <w:r>
        <w:rPr>
          <w:rFonts w:ascii="Times New Roman" w:hAnsi="Times New Roman"/>
          <w:sz w:val="28"/>
          <w:szCs w:val="28"/>
        </w:rPr>
        <w:t>2.</w:t>
      </w:r>
      <w:r w:rsidRPr="001B2114">
        <w:rPr>
          <w:rFonts w:ascii="Times New Roman" w:hAnsi="Times New Roman"/>
          <w:sz w:val="28"/>
          <w:szCs w:val="28"/>
        </w:rPr>
        <w:t xml:space="preserve"> Принятые обязательства отражаются в Журнале регистрации обязательств (ф. 0504064).</w:t>
      </w:r>
    </w:p>
    <w:p w:rsidR="00C357EA" w:rsidRPr="00413EDE" w:rsidRDefault="001B2114" w:rsidP="00080B36">
      <w:pPr>
        <w:pStyle w:val="Normalunindented"/>
        <w:spacing w:before="0" w:after="0" w:line="240" w:lineRule="auto"/>
        <w:ind w:firstLine="567"/>
        <w:rPr>
          <w:sz w:val="28"/>
          <w:szCs w:val="28"/>
        </w:rPr>
      </w:pPr>
      <w:bookmarkStart w:id="12" w:name="_ref_1-19b08ba7d16448"/>
      <w:r>
        <w:rPr>
          <w:sz w:val="28"/>
          <w:szCs w:val="28"/>
        </w:rPr>
        <w:t>18</w:t>
      </w:r>
      <w:r w:rsidR="004F361D">
        <w:rPr>
          <w:sz w:val="28"/>
          <w:szCs w:val="28"/>
        </w:rPr>
        <w:t>.</w:t>
      </w:r>
      <w:r w:rsidR="00FB2B00">
        <w:rPr>
          <w:sz w:val="28"/>
          <w:szCs w:val="28"/>
        </w:rPr>
        <w:t>3</w:t>
      </w:r>
      <w:r w:rsidR="00A562BE" w:rsidRPr="00FB2B00">
        <w:rPr>
          <w:sz w:val="28"/>
          <w:szCs w:val="28"/>
        </w:rPr>
        <w:t xml:space="preserve">. </w:t>
      </w:r>
      <w:r w:rsidR="00C357EA" w:rsidRPr="00FB2B00">
        <w:rPr>
          <w:sz w:val="28"/>
          <w:szCs w:val="28"/>
        </w:rPr>
        <w:t>Аналитический учет операций по счету 0</w:t>
      </w:r>
      <w:r w:rsidR="00FD6FB4" w:rsidRPr="00FB2B00">
        <w:rPr>
          <w:sz w:val="28"/>
          <w:szCs w:val="28"/>
        </w:rPr>
        <w:t>.</w:t>
      </w:r>
      <w:r w:rsidR="00C357EA" w:rsidRPr="00FB2B00">
        <w:rPr>
          <w:sz w:val="28"/>
          <w:szCs w:val="28"/>
        </w:rPr>
        <w:t>504</w:t>
      </w:r>
      <w:r w:rsidR="00FD6FB4" w:rsidRPr="00FB2B00">
        <w:rPr>
          <w:sz w:val="28"/>
          <w:szCs w:val="28"/>
        </w:rPr>
        <w:t>.</w:t>
      </w:r>
      <w:r w:rsidR="00C357EA" w:rsidRPr="00FB2B00">
        <w:rPr>
          <w:sz w:val="28"/>
          <w:szCs w:val="28"/>
        </w:rPr>
        <w:t>00</w:t>
      </w:r>
      <w:r w:rsidR="00FD6FB4" w:rsidRPr="00FB2B00">
        <w:rPr>
          <w:sz w:val="28"/>
          <w:szCs w:val="28"/>
        </w:rPr>
        <w:t>.</w:t>
      </w:r>
      <w:r w:rsidR="00C357EA" w:rsidRPr="00FB2B00">
        <w:rPr>
          <w:sz w:val="28"/>
          <w:szCs w:val="28"/>
        </w:rPr>
        <w:t xml:space="preserve">000 </w:t>
      </w:r>
      <w:r w:rsidR="00A562BE" w:rsidRPr="00FB2B00">
        <w:rPr>
          <w:sz w:val="28"/>
          <w:szCs w:val="28"/>
        </w:rPr>
        <w:t>«</w:t>
      </w:r>
      <w:r w:rsidR="00C357EA" w:rsidRPr="00FB2B00">
        <w:rPr>
          <w:sz w:val="28"/>
          <w:szCs w:val="28"/>
        </w:rPr>
        <w:t>Сметные (плановые, прогнозные) назначения</w:t>
      </w:r>
      <w:r w:rsidR="00A562BE" w:rsidRPr="00FB2B00">
        <w:rPr>
          <w:sz w:val="28"/>
          <w:szCs w:val="28"/>
        </w:rPr>
        <w:t>»</w:t>
      </w:r>
      <w:r w:rsidR="00C357EA" w:rsidRPr="00FB2B00">
        <w:rPr>
          <w:sz w:val="28"/>
          <w:szCs w:val="28"/>
        </w:rPr>
        <w:t xml:space="preserve"> ведется в </w:t>
      </w:r>
      <w:r w:rsidR="00F96159">
        <w:rPr>
          <w:sz w:val="28"/>
          <w:szCs w:val="28"/>
        </w:rPr>
        <w:t>к</w:t>
      </w:r>
      <w:r w:rsidR="00C357EA" w:rsidRPr="00FB2B00">
        <w:rPr>
          <w:sz w:val="28"/>
          <w:szCs w:val="28"/>
        </w:rPr>
        <w:t xml:space="preserve">арточке учета прогнозных (плановых) назначений по форме, </w:t>
      </w:r>
      <w:r w:rsidR="00F96159">
        <w:rPr>
          <w:sz w:val="28"/>
          <w:szCs w:val="28"/>
        </w:rPr>
        <w:t>утвержденной субъектом централизованного учета</w:t>
      </w:r>
      <w:r w:rsidR="00C357EA" w:rsidRPr="00413EDE">
        <w:rPr>
          <w:sz w:val="28"/>
          <w:szCs w:val="28"/>
        </w:rPr>
        <w:t>.</w:t>
      </w:r>
      <w:bookmarkEnd w:id="12"/>
    </w:p>
    <w:p w:rsidR="00C869F2" w:rsidRPr="003A052D" w:rsidRDefault="00C869F2" w:rsidP="00080B36">
      <w:pPr>
        <w:pStyle w:val="Normalunindented"/>
        <w:spacing w:before="0" w:after="0" w:line="240" w:lineRule="auto"/>
        <w:ind w:firstLine="567"/>
        <w:rPr>
          <w:rFonts w:asciiTheme="minorHAnsi" w:hAnsiTheme="minorHAnsi" w:cstheme="minorHAnsi"/>
          <w:color w:val="000000"/>
          <w:sz w:val="28"/>
          <w:szCs w:val="28"/>
        </w:rPr>
      </w:pPr>
    </w:p>
    <w:p w:rsidR="004436FE" w:rsidRPr="00137044" w:rsidRDefault="00137044" w:rsidP="00080B36">
      <w:pPr>
        <w:pStyle w:val="Normalunindented"/>
        <w:spacing w:before="0" w:after="0" w:line="240" w:lineRule="auto"/>
        <w:ind w:firstLine="567"/>
        <w:rPr>
          <w:rFonts w:asciiTheme="minorHAnsi" w:hAnsiTheme="minorHAnsi" w:cstheme="minorHAnsi"/>
          <w:b/>
          <w:sz w:val="28"/>
          <w:szCs w:val="28"/>
        </w:rPr>
      </w:pPr>
      <w:r w:rsidRPr="00080B36">
        <w:rPr>
          <w:rFonts w:asciiTheme="minorHAnsi" w:hAnsiTheme="minorHAnsi" w:cstheme="minorHAnsi"/>
          <w:b/>
          <w:sz w:val="28"/>
          <w:szCs w:val="28"/>
        </w:rPr>
        <w:t>19</w:t>
      </w:r>
      <w:r w:rsidR="00601DF1" w:rsidRPr="00080B36">
        <w:rPr>
          <w:rFonts w:asciiTheme="minorHAnsi" w:hAnsiTheme="minorHAnsi" w:cstheme="minorHAnsi"/>
          <w:b/>
          <w:sz w:val="28"/>
          <w:szCs w:val="28"/>
        </w:rPr>
        <w:t xml:space="preserve">. </w:t>
      </w:r>
      <w:r w:rsidR="004436FE" w:rsidRPr="00080B36">
        <w:rPr>
          <w:rFonts w:asciiTheme="minorHAnsi" w:hAnsiTheme="minorHAnsi" w:cstheme="minorHAnsi"/>
          <w:b/>
          <w:sz w:val="28"/>
          <w:szCs w:val="28"/>
        </w:rPr>
        <w:t>Учет на забалансовых счетах</w:t>
      </w:r>
    </w:p>
    <w:p w:rsidR="000F5D65" w:rsidRPr="00871FC3" w:rsidRDefault="000F5D65" w:rsidP="00080B36">
      <w:pPr>
        <w:pStyle w:val="Normalunindented"/>
        <w:spacing w:before="0" w:after="0" w:line="240" w:lineRule="auto"/>
        <w:jc w:val="center"/>
        <w:rPr>
          <w:rFonts w:asciiTheme="minorHAnsi" w:hAnsiTheme="minorHAnsi" w:cstheme="minorHAnsi"/>
          <w:sz w:val="28"/>
          <w:szCs w:val="28"/>
        </w:rPr>
      </w:pPr>
    </w:p>
    <w:p w:rsidR="00871FC3" w:rsidRPr="00775976" w:rsidRDefault="00137044" w:rsidP="00080B36">
      <w:pPr>
        <w:pStyle w:val="2c"/>
        <w:spacing w:line="240" w:lineRule="auto"/>
        <w:ind w:firstLine="567"/>
        <w:rPr>
          <w:rFonts w:asciiTheme="minorHAnsi" w:hAnsiTheme="minorHAnsi" w:cstheme="minorHAnsi"/>
          <w:sz w:val="28"/>
          <w:szCs w:val="28"/>
          <w:highlight w:val="yellow"/>
        </w:rPr>
      </w:pPr>
      <w:r>
        <w:rPr>
          <w:rFonts w:asciiTheme="minorHAnsi" w:hAnsiTheme="minorHAnsi" w:cstheme="minorHAnsi"/>
          <w:sz w:val="28"/>
          <w:szCs w:val="28"/>
        </w:rPr>
        <w:t>19</w:t>
      </w:r>
      <w:r w:rsidR="000F5D65">
        <w:rPr>
          <w:rFonts w:asciiTheme="minorHAnsi" w:hAnsiTheme="minorHAnsi" w:cstheme="minorHAnsi"/>
          <w:sz w:val="28"/>
          <w:szCs w:val="28"/>
        </w:rPr>
        <w:t xml:space="preserve">.1. </w:t>
      </w:r>
      <w:r w:rsidR="00871FC3" w:rsidRPr="00871FC3">
        <w:rPr>
          <w:rFonts w:asciiTheme="minorHAnsi" w:hAnsiTheme="minorHAnsi" w:cstheme="minorHAnsi"/>
          <w:sz w:val="28"/>
          <w:szCs w:val="28"/>
        </w:rPr>
        <w:t>Учет</w:t>
      </w:r>
      <w:r w:rsidR="00871FC3" w:rsidRPr="001477CA">
        <w:rPr>
          <w:rFonts w:ascii="Calibri" w:hAnsi="Calibri" w:cs="Calibri"/>
          <w:sz w:val="22"/>
          <w:szCs w:val="22"/>
        </w:rPr>
        <w:t xml:space="preserve"> </w:t>
      </w:r>
      <w:r w:rsidR="00871FC3" w:rsidRPr="00775976">
        <w:rPr>
          <w:rFonts w:asciiTheme="minorHAnsi" w:hAnsiTheme="minorHAnsi" w:cstheme="minorHAnsi"/>
          <w:sz w:val="28"/>
          <w:szCs w:val="28"/>
        </w:rPr>
        <w:t>на забалансовых счетах ведется по простой системе.</w:t>
      </w:r>
    </w:p>
    <w:p w:rsidR="00BF569D" w:rsidRPr="00482B04" w:rsidRDefault="00137044" w:rsidP="00080B36">
      <w:pPr>
        <w:pStyle w:val="Normalunindented"/>
        <w:spacing w:before="0" w:after="0" w:line="240" w:lineRule="auto"/>
        <w:ind w:firstLine="567"/>
        <w:rPr>
          <w:sz w:val="28"/>
          <w:szCs w:val="28"/>
        </w:rPr>
      </w:pPr>
      <w:r>
        <w:rPr>
          <w:rFonts w:asciiTheme="minorHAnsi" w:hAnsiTheme="minorHAnsi" w:cstheme="minorHAnsi"/>
          <w:sz w:val="28"/>
          <w:szCs w:val="28"/>
        </w:rPr>
        <w:t>19</w:t>
      </w:r>
      <w:r w:rsidR="000F5D65">
        <w:rPr>
          <w:rFonts w:asciiTheme="minorHAnsi" w:hAnsiTheme="minorHAnsi" w:cstheme="minorHAnsi"/>
          <w:sz w:val="28"/>
          <w:szCs w:val="28"/>
        </w:rPr>
        <w:t>.2</w:t>
      </w:r>
      <w:r w:rsidR="004436FE" w:rsidRPr="003A052D">
        <w:rPr>
          <w:rFonts w:asciiTheme="minorHAnsi" w:hAnsiTheme="minorHAnsi" w:cstheme="minorHAnsi"/>
          <w:sz w:val="28"/>
          <w:szCs w:val="28"/>
        </w:rPr>
        <w:t xml:space="preserve">. </w:t>
      </w:r>
      <w:r w:rsidR="00BF569D" w:rsidRPr="00482B04">
        <w:rPr>
          <w:sz w:val="28"/>
          <w:szCs w:val="28"/>
        </w:rPr>
        <w:t>На забалансовом счете 01 «Имущество, полученное в пользование»</w:t>
      </w:r>
      <w:r w:rsidR="006F077C">
        <w:rPr>
          <w:sz w:val="28"/>
          <w:szCs w:val="28"/>
        </w:rPr>
        <w:t xml:space="preserve"> -</w:t>
      </w:r>
      <w:r w:rsidR="00BF569D" w:rsidRPr="00482B04">
        <w:rPr>
          <w:sz w:val="28"/>
          <w:szCs w:val="28"/>
        </w:rPr>
        <w:t xml:space="preserve"> учитываются:</w:t>
      </w:r>
    </w:p>
    <w:p w:rsidR="00BF569D" w:rsidRPr="00482B04" w:rsidRDefault="00BF569D" w:rsidP="00080B36">
      <w:pPr>
        <w:spacing w:before="0" w:beforeAutospacing="0" w:after="0" w:afterAutospacing="0"/>
        <w:ind w:firstLine="567"/>
        <w:jc w:val="both"/>
        <w:rPr>
          <w:sz w:val="28"/>
          <w:szCs w:val="28"/>
          <w:lang w:val="ru-RU"/>
        </w:rPr>
      </w:pPr>
      <w:r w:rsidRPr="00482B04">
        <w:rPr>
          <w:sz w:val="28"/>
          <w:szCs w:val="28"/>
          <w:lang w:val="ru-RU"/>
        </w:rPr>
        <w:t>земельные участки, по которым не закреплено право постоянного (бессрочного) пользования;</w:t>
      </w:r>
    </w:p>
    <w:p w:rsidR="00BF569D" w:rsidRPr="00482B04" w:rsidRDefault="00BF569D" w:rsidP="00080B36">
      <w:pPr>
        <w:spacing w:before="0" w:beforeAutospacing="0" w:after="0" w:afterAutospacing="0"/>
        <w:ind w:firstLine="567"/>
        <w:jc w:val="both"/>
        <w:rPr>
          <w:sz w:val="28"/>
          <w:szCs w:val="28"/>
          <w:lang w:val="ru-RU"/>
        </w:rPr>
      </w:pPr>
      <w:r w:rsidRPr="00482B04">
        <w:rPr>
          <w:sz w:val="28"/>
          <w:szCs w:val="28"/>
          <w:lang w:val="ru-RU"/>
        </w:rPr>
        <w:t>имущество, полученное в пользование, не являющееся объектом аренды;</w:t>
      </w:r>
    </w:p>
    <w:p w:rsidR="00BF569D" w:rsidRPr="00482B04" w:rsidRDefault="00BF569D" w:rsidP="00080B36">
      <w:pPr>
        <w:spacing w:before="0" w:beforeAutospacing="0" w:after="0" w:afterAutospacing="0"/>
        <w:ind w:firstLine="567"/>
        <w:jc w:val="both"/>
        <w:rPr>
          <w:sz w:val="28"/>
          <w:szCs w:val="28"/>
          <w:lang w:val="ru-RU"/>
        </w:rPr>
      </w:pPr>
      <w:r w:rsidRPr="00482B04">
        <w:rPr>
          <w:sz w:val="28"/>
          <w:szCs w:val="28"/>
          <w:lang w:val="ru-RU"/>
        </w:rPr>
        <w:t>имущество, полученное в безвозмездное пользование без возложения на пользователя имущества обязанности по его содержанию, без закреплени</w:t>
      </w:r>
      <w:r w:rsidR="00B8012F">
        <w:rPr>
          <w:sz w:val="28"/>
          <w:szCs w:val="28"/>
          <w:lang w:val="ru-RU"/>
        </w:rPr>
        <w:t>я права оперативного управления.</w:t>
      </w:r>
    </w:p>
    <w:p w:rsidR="00AD2CA0" w:rsidRPr="000A0326" w:rsidRDefault="007C55F2" w:rsidP="00080B36">
      <w:pPr>
        <w:pStyle w:val="2c"/>
        <w:spacing w:line="240" w:lineRule="auto"/>
        <w:rPr>
          <w:rFonts w:ascii="Times New Roman" w:hAnsi="Times New Roman"/>
          <w:sz w:val="28"/>
          <w:szCs w:val="28"/>
        </w:rPr>
      </w:pPr>
      <w:r w:rsidRPr="000A0326">
        <w:rPr>
          <w:rFonts w:ascii="Times New Roman" w:hAnsi="Times New Roman"/>
          <w:sz w:val="28"/>
          <w:szCs w:val="28"/>
        </w:rPr>
        <w:t>Учет имущества, полученное в пользование, осуществляется</w:t>
      </w:r>
      <w:r w:rsidR="00AD2CA0" w:rsidRPr="000A0326">
        <w:rPr>
          <w:rFonts w:ascii="Times New Roman" w:hAnsi="Times New Roman"/>
          <w:sz w:val="28"/>
          <w:szCs w:val="28"/>
        </w:rPr>
        <w:t xml:space="preserve"> по стоимости, указанной в передаточных документах, а при ее отсутствии – в условной оценке один рубль за один объект</w:t>
      </w:r>
      <w:r w:rsidR="00B5390C">
        <w:rPr>
          <w:rFonts w:ascii="Times New Roman" w:hAnsi="Times New Roman"/>
          <w:sz w:val="28"/>
          <w:szCs w:val="28"/>
        </w:rPr>
        <w:t>.</w:t>
      </w:r>
    </w:p>
    <w:p w:rsidR="004436FE" w:rsidRPr="00825FD3" w:rsidRDefault="00136A67" w:rsidP="00080B36">
      <w:pPr>
        <w:pStyle w:val="Normalunindented"/>
        <w:spacing w:before="0" w:after="0" w:line="240" w:lineRule="auto"/>
        <w:ind w:firstLine="567"/>
        <w:rPr>
          <w:rFonts w:asciiTheme="minorHAnsi" w:hAnsiTheme="minorHAnsi" w:cstheme="minorHAnsi"/>
          <w:sz w:val="28"/>
          <w:szCs w:val="28"/>
          <w:lang w:bidi="ru-RU"/>
        </w:rPr>
      </w:pPr>
      <w:r>
        <w:rPr>
          <w:rFonts w:asciiTheme="minorHAnsi" w:hAnsiTheme="minorHAnsi" w:cstheme="minorHAnsi"/>
          <w:sz w:val="28"/>
          <w:szCs w:val="28"/>
        </w:rPr>
        <w:t>19</w:t>
      </w:r>
      <w:r w:rsidR="000F5D65">
        <w:rPr>
          <w:rFonts w:asciiTheme="minorHAnsi" w:hAnsiTheme="minorHAnsi" w:cstheme="minorHAnsi"/>
          <w:sz w:val="28"/>
          <w:szCs w:val="28"/>
        </w:rPr>
        <w:t>.3.</w:t>
      </w:r>
      <w:r w:rsidR="004436FE" w:rsidRPr="003A052D">
        <w:rPr>
          <w:rFonts w:asciiTheme="minorHAnsi" w:hAnsiTheme="minorHAnsi" w:cstheme="minorHAnsi"/>
          <w:sz w:val="28"/>
          <w:szCs w:val="28"/>
        </w:rPr>
        <w:t xml:space="preserve"> </w:t>
      </w:r>
      <w:r w:rsidR="004436FE" w:rsidRPr="003A052D">
        <w:rPr>
          <w:rFonts w:asciiTheme="minorHAnsi" w:hAnsiTheme="minorHAnsi" w:cstheme="minorHAnsi"/>
          <w:sz w:val="28"/>
          <w:szCs w:val="28"/>
          <w:lang w:bidi="ru-RU"/>
        </w:rPr>
        <w:t>Объекты основных средств. не приносящие субъекту централизованного учета экономическ</w:t>
      </w:r>
      <w:r w:rsidR="00096F1F">
        <w:rPr>
          <w:rFonts w:asciiTheme="minorHAnsi" w:hAnsiTheme="minorHAnsi" w:cstheme="minorHAnsi"/>
          <w:sz w:val="28"/>
          <w:szCs w:val="28"/>
          <w:lang w:bidi="ru-RU"/>
        </w:rPr>
        <w:t>ой</w:t>
      </w:r>
      <w:r w:rsidR="004436FE" w:rsidRPr="003A052D">
        <w:rPr>
          <w:rFonts w:asciiTheme="minorHAnsi" w:hAnsiTheme="minorHAnsi" w:cstheme="minorHAnsi"/>
          <w:sz w:val="28"/>
          <w:szCs w:val="28"/>
          <w:lang w:bidi="ru-RU"/>
        </w:rPr>
        <w:t xml:space="preserve"> выгоды, не имеющие полезного потенциала и в отношении которых и дальнейшем не предусматривается получение экономических </w:t>
      </w:r>
      <w:r w:rsidR="004436FE" w:rsidRPr="00825FD3">
        <w:rPr>
          <w:rFonts w:asciiTheme="minorHAnsi" w:hAnsiTheme="minorHAnsi" w:cstheme="minorHAnsi"/>
          <w:sz w:val="28"/>
          <w:szCs w:val="28"/>
          <w:lang w:bidi="ru-RU"/>
        </w:rPr>
        <w:t>выгод, учитываются на забалансовом счете 02 «Материальные ценности на хранении».</w:t>
      </w:r>
    </w:p>
    <w:p w:rsidR="00825FD3" w:rsidRPr="00825FD3" w:rsidRDefault="00A7480B" w:rsidP="00080B36">
      <w:pPr>
        <w:widowControl w:val="0"/>
        <w:tabs>
          <w:tab w:val="left" w:pos="1055"/>
        </w:tabs>
        <w:spacing w:before="0" w:beforeAutospacing="0" w:after="0" w:afterAutospacing="0"/>
        <w:ind w:firstLine="567"/>
        <w:jc w:val="both"/>
        <w:rPr>
          <w:sz w:val="28"/>
          <w:szCs w:val="28"/>
          <w:lang w:val="ru-RU"/>
        </w:rPr>
      </w:pPr>
      <w:r w:rsidRPr="00825FD3">
        <w:rPr>
          <w:sz w:val="28"/>
          <w:szCs w:val="28"/>
          <w:lang w:val="ru-RU"/>
        </w:rPr>
        <w:t>На забалансовом счете 02 «Материальные ценности на хранении» учитываются материальные ценности, принятые на хранение, и имущество, в отношении которого принято решение о списании до момент</w:t>
      </w:r>
      <w:r w:rsidR="00825FD3" w:rsidRPr="00825FD3">
        <w:rPr>
          <w:sz w:val="28"/>
          <w:szCs w:val="28"/>
          <w:lang w:val="ru-RU"/>
        </w:rPr>
        <w:t>а его утилизации (уничтожения).</w:t>
      </w:r>
    </w:p>
    <w:p w:rsidR="00A7480B" w:rsidRPr="00210F98" w:rsidRDefault="00A7480B" w:rsidP="00080B36">
      <w:pPr>
        <w:widowControl w:val="0"/>
        <w:tabs>
          <w:tab w:val="left" w:pos="1055"/>
        </w:tabs>
        <w:spacing w:before="0" w:beforeAutospacing="0" w:after="0" w:afterAutospacing="0"/>
        <w:ind w:firstLine="567"/>
        <w:jc w:val="both"/>
        <w:rPr>
          <w:sz w:val="28"/>
          <w:szCs w:val="28"/>
          <w:lang w:val="ru-RU"/>
        </w:rPr>
      </w:pPr>
      <w:r w:rsidRPr="00825FD3">
        <w:rPr>
          <w:sz w:val="28"/>
          <w:szCs w:val="28"/>
          <w:lang w:val="ru-RU"/>
        </w:rPr>
        <w:t xml:space="preserve">Списание с забалансового счета 02 материальных ценностей, в отношении которых принято решение об </w:t>
      </w:r>
      <w:r w:rsidRPr="00210F98">
        <w:rPr>
          <w:sz w:val="28"/>
          <w:szCs w:val="28"/>
          <w:lang w:val="ru-RU"/>
        </w:rPr>
        <w:t xml:space="preserve">утилизации, осуществляется на основании </w:t>
      </w:r>
      <w:r w:rsidR="006B22AE" w:rsidRPr="00210F98">
        <w:rPr>
          <w:sz w:val="28"/>
          <w:szCs w:val="28"/>
          <w:lang w:val="ru-RU"/>
        </w:rPr>
        <w:t>первичных учетных документов.</w:t>
      </w:r>
    </w:p>
    <w:p w:rsidR="00A7480B" w:rsidRPr="00825FD3" w:rsidRDefault="00A7480B" w:rsidP="00080B36">
      <w:pPr>
        <w:widowControl w:val="0"/>
        <w:tabs>
          <w:tab w:val="left" w:pos="1100"/>
        </w:tabs>
        <w:spacing w:before="0" w:beforeAutospacing="0" w:after="0" w:afterAutospacing="0"/>
        <w:ind w:firstLine="567"/>
        <w:jc w:val="both"/>
        <w:rPr>
          <w:sz w:val="28"/>
          <w:szCs w:val="28"/>
          <w:lang w:val="ru-RU"/>
        </w:rPr>
      </w:pPr>
      <w:r w:rsidRPr="00210F98">
        <w:rPr>
          <w:sz w:val="28"/>
          <w:szCs w:val="28"/>
          <w:lang w:val="ru-RU"/>
        </w:rPr>
        <w:t>Метод оценки учета материальных ценностей</w:t>
      </w:r>
      <w:r w:rsidRPr="00825FD3">
        <w:rPr>
          <w:sz w:val="28"/>
          <w:szCs w:val="28"/>
          <w:lang w:val="ru-RU"/>
        </w:rPr>
        <w:t>:</w:t>
      </w:r>
    </w:p>
    <w:p w:rsidR="00A7480B" w:rsidRPr="00825FD3" w:rsidRDefault="00A7480B" w:rsidP="00080B36">
      <w:pPr>
        <w:spacing w:before="0" w:beforeAutospacing="0" w:after="0" w:afterAutospacing="0"/>
        <w:jc w:val="both"/>
        <w:rPr>
          <w:sz w:val="28"/>
          <w:szCs w:val="28"/>
          <w:lang w:val="ru-RU"/>
        </w:rPr>
      </w:pPr>
      <w:r w:rsidRPr="00825FD3">
        <w:rPr>
          <w:sz w:val="28"/>
          <w:szCs w:val="28"/>
          <w:lang w:val="ru-RU"/>
        </w:rPr>
        <w:t>при наличии остаточной стоимости объекта - по остаточной стоимости;</w:t>
      </w:r>
    </w:p>
    <w:p w:rsidR="00A7480B" w:rsidRPr="00825FD3" w:rsidRDefault="00A7480B" w:rsidP="00080B36">
      <w:pPr>
        <w:spacing w:before="0" w:beforeAutospacing="0" w:after="0" w:afterAutospacing="0"/>
        <w:jc w:val="both"/>
        <w:rPr>
          <w:sz w:val="28"/>
          <w:szCs w:val="28"/>
          <w:lang w:val="ru-RU"/>
        </w:rPr>
      </w:pPr>
      <w:r w:rsidRPr="00825FD3">
        <w:rPr>
          <w:sz w:val="28"/>
          <w:szCs w:val="28"/>
          <w:lang w:val="ru-RU"/>
        </w:rPr>
        <w:t>при нулевой остаточной стоимости объекта - в условной оценке один объект один рубль.</w:t>
      </w:r>
    </w:p>
    <w:p w:rsidR="00D536FC" w:rsidRPr="00294D63" w:rsidRDefault="004B63D4" w:rsidP="00080B36">
      <w:pPr>
        <w:pStyle w:val="Normalunindented"/>
        <w:spacing w:before="0" w:after="0" w:line="240" w:lineRule="auto"/>
        <w:ind w:firstLine="567"/>
        <w:rPr>
          <w:rFonts w:asciiTheme="minorHAnsi" w:hAnsiTheme="minorHAnsi" w:cstheme="minorHAnsi"/>
          <w:sz w:val="28"/>
          <w:szCs w:val="28"/>
        </w:rPr>
      </w:pPr>
      <w:bookmarkStart w:id="13" w:name="_ref_531885"/>
      <w:r>
        <w:rPr>
          <w:rFonts w:asciiTheme="minorHAnsi" w:hAnsiTheme="minorHAnsi" w:cstheme="minorHAnsi"/>
          <w:sz w:val="28"/>
          <w:szCs w:val="28"/>
        </w:rPr>
        <w:t>19</w:t>
      </w:r>
      <w:r w:rsidR="000F5D65">
        <w:rPr>
          <w:rFonts w:asciiTheme="minorHAnsi" w:hAnsiTheme="minorHAnsi" w:cstheme="minorHAnsi"/>
          <w:sz w:val="28"/>
          <w:szCs w:val="28"/>
        </w:rPr>
        <w:t>.</w:t>
      </w:r>
      <w:r>
        <w:rPr>
          <w:rFonts w:asciiTheme="minorHAnsi" w:hAnsiTheme="minorHAnsi" w:cstheme="minorHAnsi"/>
          <w:sz w:val="28"/>
          <w:szCs w:val="28"/>
        </w:rPr>
        <w:t>4</w:t>
      </w:r>
      <w:r w:rsidR="004436FE" w:rsidRPr="00294D63">
        <w:rPr>
          <w:rFonts w:asciiTheme="minorHAnsi" w:hAnsiTheme="minorHAnsi" w:cstheme="minorHAnsi"/>
          <w:sz w:val="28"/>
          <w:szCs w:val="28"/>
        </w:rPr>
        <w:t xml:space="preserve">. На забалансовом </w:t>
      </w:r>
      <w:hyperlink r:id="rId12" w:history="1">
        <w:r w:rsidR="004436FE" w:rsidRPr="00294D63">
          <w:rPr>
            <w:rStyle w:val="60"/>
            <w:rFonts w:asciiTheme="minorHAnsi" w:hAnsiTheme="minorHAnsi" w:cstheme="minorHAnsi"/>
            <w:i w:val="0"/>
            <w:color w:val="auto"/>
            <w:sz w:val="28"/>
            <w:szCs w:val="28"/>
          </w:rPr>
          <w:t>счете 03</w:t>
        </w:r>
      </w:hyperlink>
      <w:r w:rsidR="004436FE" w:rsidRPr="00294D63">
        <w:rPr>
          <w:rFonts w:asciiTheme="minorHAnsi" w:hAnsiTheme="minorHAnsi" w:cstheme="minorHAnsi"/>
          <w:sz w:val="28"/>
          <w:szCs w:val="28"/>
        </w:rPr>
        <w:t xml:space="preserve"> «Бланки строгой отчетности» ведется </w:t>
      </w:r>
      <w:bookmarkEnd w:id="13"/>
      <w:r w:rsidR="00D536FC" w:rsidRPr="00294D63">
        <w:rPr>
          <w:rFonts w:asciiTheme="minorHAnsi" w:hAnsiTheme="minorHAnsi" w:cstheme="minorHAnsi"/>
          <w:sz w:val="28"/>
          <w:szCs w:val="28"/>
        </w:rPr>
        <w:t>учет следующих бланков строгой отчетности:</w:t>
      </w:r>
    </w:p>
    <w:p w:rsidR="00D536FC" w:rsidRPr="00294D63" w:rsidRDefault="00D536FC" w:rsidP="00080B36">
      <w:pPr>
        <w:pStyle w:val="Normalunindented"/>
        <w:spacing w:before="0" w:after="0" w:line="240" w:lineRule="auto"/>
        <w:rPr>
          <w:rFonts w:asciiTheme="minorHAnsi" w:hAnsiTheme="minorHAnsi" w:cstheme="minorHAnsi"/>
          <w:sz w:val="28"/>
          <w:szCs w:val="28"/>
        </w:rPr>
      </w:pPr>
      <w:r w:rsidRPr="00294D63">
        <w:rPr>
          <w:rFonts w:asciiTheme="minorHAnsi" w:hAnsiTheme="minorHAnsi" w:cstheme="minorHAnsi"/>
          <w:sz w:val="28"/>
          <w:szCs w:val="28"/>
        </w:rPr>
        <w:t>– бланки трудовых книжек и вкладышей к ним;</w:t>
      </w:r>
    </w:p>
    <w:p w:rsidR="00D536FC" w:rsidRPr="00294D63" w:rsidRDefault="00D536FC" w:rsidP="00080B36">
      <w:pPr>
        <w:pStyle w:val="Normalunindented"/>
        <w:spacing w:before="0" w:after="0" w:line="240" w:lineRule="auto"/>
        <w:rPr>
          <w:rFonts w:asciiTheme="minorHAnsi" w:hAnsiTheme="minorHAnsi" w:cstheme="minorHAnsi"/>
          <w:sz w:val="28"/>
          <w:szCs w:val="28"/>
        </w:rPr>
      </w:pPr>
      <w:r w:rsidRPr="00294D63">
        <w:rPr>
          <w:rFonts w:asciiTheme="minorHAnsi" w:hAnsiTheme="minorHAnsi" w:cstheme="minorHAnsi"/>
          <w:sz w:val="28"/>
          <w:szCs w:val="28"/>
        </w:rPr>
        <w:t xml:space="preserve">– бланки </w:t>
      </w:r>
      <w:r w:rsidR="00383C01">
        <w:rPr>
          <w:rFonts w:asciiTheme="minorHAnsi" w:hAnsiTheme="minorHAnsi" w:cstheme="minorHAnsi"/>
          <w:sz w:val="28"/>
          <w:szCs w:val="28"/>
        </w:rPr>
        <w:t>аттестатов</w:t>
      </w:r>
      <w:r w:rsidRPr="00294D63">
        <w:rPr>
          <w:rFonts w:asciiTheme="minorHAnsi" w:hAnsiTheme="minorHAnsi" w:cstheme="minorHAnsi"/>
          <w:sz w:val="28"/>
          <w:szCs w:val="28"/>
        </w:rPr>
        <w:t>, свидетельств;</w:t>
      </w:r>
    </w:p>
    <w:p w:rsidR="00D536FC" w:rsidRPr="00AF588A" w:rsidRDefault="00D536FC" w:rsidP="00080B36">
      <w:pPr>
        <w:spacing w:before="0" w:beforeAutospacing="0" w:after="0" w:afterAutospacing="0"/>
        <w:jc w:val="both"/>
        <w:rPr>
          <w:sz w:val="28"/>
          <w:szCs w:val="28"/>
          <w:lang w:val="ru-RU"/>
        </w:rPr>
      </w:pPr>
      <w:r w:rsidRPr="00294D63">
        <w:rPr>
          <w:rFonts w:cstheme="minorHAnsi"/>
          <w:sz w:val="28"/>
          <w:szCs w:val="28"/>
          <w:lang w:val="ru-RU"/>
        </w:rPr>
        <w:t>–</w:t>
      </w:r>
      <w:r w:rsidRPr="00294D63">
        <w:rPr>
          <w:rFonts w:cstheme="minorHAnsi"/>
          <w:sz w:val="28"/>
          <w:szCs w:val="28"/>
        </w:rPr>
        <w:t> </w:t>
      </w:r>
      <w:r w:rsidRPr="00294D63">
        <w:rPr>
          <w:rFonts w:cstheme="minorHAnsi"/>
          <w:sz w:val="28"/>
          <w:szCs w:val="28"/>
          <w:lang w:val="ru-RU"/>
        </w:rPr>
        <w:t xml:space="preserve">иные бланки строгой </w:t>
      </w:r>
      <w:r w:rsidRPr="00AF588A">
        <w:rPr>
          <w:rFonts w:cstheme="minorHAnsi"/>
          <w:sz w:val="28"/>
          <w:szCs w:val="28"/>
          <w:lang w:val="ru-RU"/>
        </w:rPr>
        <w:t>отчетности</w:t>
      </w:r>
      <w:r w:rsidRPr="00AF588A">
        <w:rPr>
          <w:sz w:val="28"/>
          <w:szCs w:val="28"/>
          <w:lang w:val="ru-RU"/>
        </w:rPr>
        <w:t>, имеющие серию и номер.</w:t>
      </w:r>
    </w:p>
    <w:p w:rsidR="00AF588A" w:rsidRPr="00AF588A" w:rsidRDefault="00AF588A" w:rsidP="00080B36">
      <w:pPr>
        <w:pStyle w:val="2c"/>
        <w:spacing w:line="240" w:lineRule="auto"/>
        <w:rPr>
          <w:rFonts w:asciiTheme="minorHAnsi" w:hAnsiTheme="minorHAnsi" w:cstheme="minorHAnsi"/>
          <w:sz w:val="28"/>
          <w:szCs w:val="28"/>
        </w:rPr>
      </w:pPr>
      <w:r w:rsidRPr="00AF588A">
        <w:rPr>
          <w:rFonts w:asciiTheme="minorHAnsi" w:hAnsiTheme="minorHAnsi" w:cstheme="minorHAnsi"/>
          <w:sz w:val="28"/>
          <w:szCs w:val="28"/>
        </w:rPr>
        <w:t xml:space="preserve">Бланки строгой отчетности учитываются по цене </w:t>
      </w:r>
      <w:r>
        <w:rPr>
          <w:rFonts w:asciiTheme="minorHAnsi" w:hAnsiTheme="minorHAnsi" w:cstheme="minorHAnsi"/>
          <w:sz w:val="28"/>
          <w:szCs w:val="28"/>
        </w:rPr>
        <w:t xml:space="preserve">их </w:t>
      </w:r>
      <w:r w:rsidRPr="00AF588A">
        <w:rPr>
          <w:rFonts w:asciiTheme="minorHAnsi" w:hAnsiTheme="minorHAnsi" w:cstheme="minorHAnsi"/>
          <w:sz w:val="28"/>
          <w:szCs w:val="28"/>
        </w:rPr>
        <w:t>приобретения. Иные бланки строгой отчетности отражаются на забалансовом счете 03 с детализаци</w:t>
      </w:r>
      <w:r w:rsidRPr="00AF588A">
        <w:rPr>
          <w:rFonts w:asciiTheme="minorHAnsi" w:hAnsiTheme="minorHAnsi" w:cstheme="minorHAnsi"/>
          <w:sz w:val="28"/>
          <w:szCs w:val="28"/>
        </w:rPr>
        <w:lastRenderedPageBreak/>
        <w:t>ей по местам использования или хранения в условной оценке - один рубль за один бланк.</w:t>
      </w:r>
    </w:p>
    <w:p w:rsidR="00D536FC" w:rsidRPr="00CA0607" w:rsidRDefault="00D536FC" w:rsidP="00080B36">
      <w:pPr>
        <w:spacing w:before="0" w:beforeAutospacing="0" w:after="0" w:afterAutospacing="0"/>
        <w:ind w:firstLine="567"/>
        <w:jc w:val="both"/>
        <w:rPr>
          <w:rFonts w:cstheme="minorHAnsi"/>
          <w:sz w:val="28"/>
          <w:szCs w:val="28"/>
          <w:lang w:val="ru-RU" w:eastAsia="ru-RU" w:bidi="ru-RU"/>
        </w:rPr>
      </w:pPr>
      <w:r w:rsidRPr="00620559">
        <w:rPr>
          <w:rFonts w:cstheme="minorHAnsi"/>
          <w:sz w:val="28"/>
          <w:szCs w:val="28"/>
          <w:lang w:val="ru-RU" w:eastAsia="ru-RU" w:bidi="ru-RU"/>
        </w:rPr>
        <w:t>Порядок приемки, хранения, выдачи и списания бланков строгой отчетности устанавливается отдельным распорядительным актом субъекта централизованного учета.</w:t>
      </w:r>
    </w:p>
    <w:p w:rsidR="004436FE" w:rsidRPr="00CA0607" w:rsidRDefault="00177F20" w:rsidP="00080B36">
      <w:pPr>
        <w:spacing w:before="0" w:beforeAutospacing="0" w:after="0" w:afterAutospacing="0"/>
        <w:ind w:firstLine="567"/>
        <w:jc w:val="both"/>
        <w:rPr>
          <w:sz w:val="28"/>
          <w:szCs w:val="28"/>
          <w:lang w:val="ru-RU"/>
        </w:rPr>
      </w:pPr>
      <w:r w:rsidRPr="0008438E">
        <w:rPr>
          <w:sz w:val="28"/>
          <w:szCs w:val="28"/>
          <w:lang w:val="ru-RU"/>
        </w:rPr>
        <w:t>Б</w:t>
      </w:r>
      <w:r w:rsidR="004436FE" w:rsidRPr="0008438E">
        <w:rPr>
          <w:sz w:val="28"/>
          <w:szCs w:val="28"/>
          <w:lang w:val="ru-RU"/>
        </w:rPr>
        <w:t>ланки</w:t>
      </w:r>
      <w:r w:rsidRPr="0008438E">
        <w:rPr>
          <w:sz w:val="28"/>
          <w:szCs w:val="28"/>
          <w:lang w:val="ru-RU"/>
        </w:rPr>
        <w:t xml:space="preserve"> строгой отчетности</w:t>
      </w:r>
      <w:r w:rsidR="004436FE" w:rsidRPr="0008438E">
        <w:rPr>
          <w:sz w:val="28"/>
          <w:szCs w:val="28"/>
          <w:lang w:val="ru-RU"/>
        </w:rPr>
        <w:t xml:space="preserve"> учитываются на забалансовом счете 03 </w:t>
      </w:r>
      <w:r w:rsidR="00402ACC" w:rsidRPr="0008438E">
        <w:rPr>
          <w:sz w:val="28"/>
          <w:szCs w:val="28"/>
          <w:lang w:val="ru-RU"/>
        </w:rPr>
        <w:t>«</w:t>
      </w:r>
      <w:r w:rsidR="004436FE" w:rsidRPr="0008438E">
        <w:rPr>
          <w:sz w:val="28"/>
          <w:szCs w:val="28"/>
          <w:lang w:val="ru-RU"/>
        </w:rPr>
        <w:t>Бланки строгой отчетности</w:t>
      </w:r>
      <w:r w:rsidR="00402ACC" w:rsidRPr="0008438E">
        <w:rPr>
          <w:sz w:val="28"/>
          <w:szCs w:val="28"/>
          <w:lang w:val="ru-RU"/>
        </w:rPr>
        <w:t>»</w:t>
      </w:r>
      <w:r w:rsidR="004436FE" w:rsidRPr="0008438E">
        <w:rPr>
          <w:sz w:val="28"/>
          <w:szCs w:val="28"/>
          <w:lang w:val="ru-RU"/>
        </w:rPr>
        <w:t xml:space="preserve"> до момента предостав</w:t>
      </w:r>
      <w:r w:rsidR="00402ACC" w:rsidRPr="0008438E">
        <w:rPr>
          <w:sz w:val="28"/>
          <w:szCs w:val="28"/>
          <w:lang w:val="ru-RU"/>
        </w:rPr>
        <w:t xml:space="preserve">ления ответственным работником </w:t>
      </w:r>
      <w:r w:rsidR="00294D63" w:rsidRPr="0008438E">
        <w:rPr>
          <w:sz w:val="28"/>
          <w:szCs w:val="28"/>
          <w:lang w:val="ru-RU" w:bidi="ru-RU"/>
        </w:rPr>
        <w:t>субъекта централизованного учета</w:t>
      </w:r>
      <w:r w:rsidR="00294D63" w:rsidRPr="0008438E">
        <w:rPr>
          <w:sz w:val="28"/>
          <w:szCs w:val="28"/>
          <w:lang w:val="ru-RU"/>
        </w:rPr>
        <w:t xml:space="preserve"> </w:t>
      </w:r>
      <w:r w:rsidR="003460AD" w:rsidRPr="0008438E">
        <w:rPr>
          <w:sz w:val="28"/>
          <w:szCs w:val="28"/>
          <w:lang w:val="ru-RU"/>
        </w:rPr>
        <w:t>Акта о списании бланков строгой отчетности (ф. 0510461)</w:t>
      </w:r>
      <w:r w:rsidR="004436FE" w:rsidRPr="0008438E">
        <w:rPr>
          <w:sz w:val="28"/>
          <w:szCs w:val="28"/>
          <w:lang w:val="ru-RU"/>
        </w:rPr>
        <w:t>, подтверждающего</w:t>
      </w:r>
      <w:r w:rsidR="004436FE" w:rsidRPr="00CA0607">
        <w:rPr>
          <w:sz w:val="28"/>
          <w:szCs w:val="28"/>
          <w:lang w:val="ru-RU"/>
        </w:rPr>
        <w:t xml:space="preserve"> их выдачу или уничтожение испорченных экземпляров.</w:t>
      </w:r>
    </w:p>
    <w:p w:rsidR="00FC2DF6" w:rsidRPr="00CA0607" w:rsidRDefault="002B4953" w:rsidP="00080B36">
      <w:pPr>
        <w:spacing w:before="0" w:beforeAutospacing="0" w:after="0" w:afterAutospacing="0"/>
        <w:ind w:firstLine="567"/>
        <w:jc w:val="both"/>
        <w:rPr>
          <w:sz w:val="28"/>
          <w:szCs w:val="28"/>
          <w:lang w:val="ru-RU"/>
        </w:rPr>
      </w:pPr>
      <w:r w:rsidRPr="00CA0607">
        <w:rPr>
          <w:sz w:val="28"/>
          <w:szCs w:val="28"/>
          <w:lang w:val="ru-RU"/>
        </w:rPr>
        <w:t>19</w:t>
      </w:r>
      <w:r w:rsidR="000F5D65" w:rsidRPr="00CA0607">
        <w:rPr>
          <w:sz w:val="28"/>
          <w:szCs w:val="28"/>
          <w:lang w:val="ru-RU"/>
        </w:rPr>
        <w:t>.</w:t>
      </w:r>
      <w:r w:rsidRPr="00CA0607">
        <w:rPr>
          <w:sz w:val="28"/>
          <w:szCs w:val="28"/>
          <w:lang w:val="ru-RU"/>
        </w:rPr>
        <w:t>5</w:t>
      </w:r>
      <w:r w:rsidR="009B7F4D" w:rsidRPr="00CA0607">
        <w:rPr>
          <w:sz w:val="28"/>
          <w:szCs w:val="28"/>
          <w:lang w:val="ru-RU"/>
        </w:rPr>
        <w:t xml:space="preserve">. </w:t>
      </w:r>
      <w:r w:rsidR="00451276" w:rsidRPr="00CA0607">
        <w:rPr>
          <w:sz w:val="28"/>
          <w:szCs w:val="28"/>
          <w:lang w:val="ru-RU"/>
        </w:rPr>
        <w:t>На забалансовом счете 04 «Сомнительная задолженность» учитывается сомнительная задолженность неплатежеспособных дебиторов.</w:t>
      </w:r>
    </w:p>
    <w:p w:rsidR="00FC2DF6" w:rsidRPr="00620559" w:rsidRDefault="00451276" w:rsidP="00080B36">
      <w:pPr>
        <w:spacing w:before="0" w:beforeAutospacing="0" w:after="0" w:afterAutospacing="0"/>
        <w:ind w:firstLine="567"/>
        <w:jc w:val="both"/>
        <w:rPr>
          <w:sz w:val="28"/>
          <w:szCs w:val="28"/>
          <w:lang w:val="ru-RU"/>
        </w:rPr>
      </w:pPr>
      <w:r w:rsidRPr="00CA0607">
        <w:rPr>
          <w:sz w:val="28"/>
          <w:szCs w:val="28"/>
          <w:lang w:val="ru-RU"/>
        </w:rPr>
        <w:t>Суммы задолженностей, отраженные на счете 04</w:t>
      </w:r>
      <w:r w:rsidR="00D93B93" w:rsidRPr="00CA0607">
        <w:rPr>
          <w:sz w:val="28"/>
          <w:szCs w:val="28"/>
          <w:lang w:val="ru-RU"/>
        </w:rPr>
        <w:t xml:space="preserve"> «Сомнительная задолженность»</w:t>
      </w:r>
      <w:r w:rsidRPr="00CA0607">
        <w:rPr>
          <w:sz w:val="28"/>
          <w:szCs w:val="28"/>
          <w:lang w:val="ru-RU"/>
        </w:rPr>
        <w:t>, подлежат ежегодной инвентаризации для целей отслеживания срока возможного возобновления, согласно законодательству</w:t>
      </w:r>
      <w:r w:rsidRPr="00620559">
        <w:rPr>
          <w:sz w:val="28"/>
          <w:szCs w:val="28"/>
          <w:lang w:val="ru-RU"/>
        </w:rPr>
        <w:t xml:space="preserve"> Российской Федерации, процедуры взыскания задолженности.</w:t>
      </w:r>
    </w:p>
    <w:p w:rsidR="00451276" w:rsidRPr="00620559" w:rsidRDefault="00451276" w:rsidP="00080B36">
      <w:pPr>
        <w:spacing w:before="0" w:beforeAutospacing="0" w:after="0" w:afterAutospacing="0"/>
        <w:ind w:firstLine="567"/>
        <w:jc w:val="both"/>
        <w:rPr>
          <w:sz w:val="28"/>
          <w:szCs w:val="28"/>
          <w:lang w:val="ru-RU"/>
        </w:rPr>
      </w:pPr>
      <w:r w:rsidRPr="00620559">
        <w:rPr>
          <w:sz w:val="28"/>
          <w:szCs w:val="28"/>
          <w:lang w:val="ru-RU"/>
        </w:rPr>
        <w:t xml:space="preserve">Списание задолженности с забалансового учета осуществляется на основании решения </w:t>
      </w:r>
      <w:r w:rsidR="00C96255" w:rsidRPr="00620559">
        <w:rPr>
          <w:color w:val="000000"/>
          <w:sz w:val="28"/>
          <w:szCs w:val="28"/>
          <w:lang w:val="ru-RU"/>
        </w:rPr>
        <w:t>комиссии по поступлению и выбытию активов</w:t>
      </w:r>
      <w:r w:rsidR="00C96255" w:rsidRPr="00620559">
        <w:rPr>
          <w:sz w:val="28"/>
          <w:szCs w:val="28"/>
          <w:lang w:val="ru-RU" w:bidi="ru-RU"/>
        </w:rPr>
        <w:t xml:space="preserve"> субъекта централизованного учета</w:t>
      </w:r>
      <w:r w:rsidRPr="00620559">
        <w:rPr>
          <w:sz w:val="28"/>
          <w:szCs w:val="28"/>
          <w:lang w:val="ru-RU"/>
        </w:rPr>
        <w:t xml:space="preserve"> о признании задолженности безнадежной к взысканию.</w:t>
      </w:r>
    </w:p>
    <w:p w:rsidR="004436FE" w:rsidRPr="008A6306" w:rsidRDefault="0026286C" w:rsidP="00080B36">
      <w:pPr>
        <w:spacing w:before="0" w:beforeAutospacing="0" w:after="0" w:afterAutospacing="0"/>
        <w:ind w:firstLine="567"/>
        <w:jc w:val="both"/>
        <w:rPr>
          <w:sz w:val="28"/>
          <w:szCs w:val="28"/>
          <w:lang w:val="ru-RU"/>
        </w:rPr>
      </w:pPr>
      <w:r>
        <w:rPr>
          <w:sz w:val="28"/>
          <w:szCs w:val="28"/>
          <w:lang w:val="ru-RU"/>
        </w:rPr>
        <w:t>19</w:t>
      </w:r>
      <w:r w:rsidR="000F5D65">
        <w:rPr>
          <w:sz w:val="28"/>
          <w:szCs w:val="28"/>
          <w:lang w:val="ru-RU"/>
        </w:rPr>
        <w:t>.</w:t>
      </w:r>
      <w:r>
        <w:rPr>
          <w:sz w:val="28"/>
          <w:szCs w:val="28"/>
          <w:lang w:val="ru-RU"/>
        </w:rPr>
        <w:t>6</w:t>
      </w:r>
      <w:r w:rsidR="004436FE" w:rsidRPr="008A6306">
        <w:rPr>
          <w:sz w:val="28"/>
          <w:szCs w:val="28"/>
          <w:lang w:val="ru-RU"/>
        </w:rPr>
        <w:t>. Материальные ценности, приобретаемые в целях вручения (награждения), дарения, в том числе ценные подарки, сувениры учитываются на счете 07 «Награды, призы, кубки и ценные подарки, сувениры» с момента выдачи их со склада и до момента вручения</w:t>
      </w:r>
      <w:r w:rsidR="005F1EF6" w:rsidRPr="008A6306">
        <w:rPr>
          <w:sz w:val="28"/>
          <w:szCs w:val="28"/>
          <w:lang w:val="ru-RU"/>
        </w:rPr>
        <w:t xml:space="preserve">, </w:t>
      </w:r>
      <w:r w:rsidR="00A8382B" w:rsidRPr="008A6306">
        <w:rPr>
          <w:sz w:val="28"/>
          <w:szCs w:val="28"/>
          <w:lang w:val="ru-RU"/>
        </w:rPr>
        <w:t xml:space="preserve">если их хранение предусмотрено порядком </w:t>
      </w:r>
      <w:r w:rsidR="00913839" w:rsidRPr="008A6306">
        <w:rPr>
          <w:sz w:val="28"/>
          <w:szCs w:val="28"/>
          <w:lang w:val="ru-RU"/>
        </w:rPr>
        <w:t xml:space="preserve">проведения торжественных и протокольных мероприятий </w:t>
      </w:r>
      <w:r w:rsidR="00A8382B" w:rsidRPr="008A6306">
        <w:rPr>
          <w:sz w:val="28"/>
          <w:szCs w:val="28"/>
          <w:lang w:val="ru-RU"/>
        </w:rPr>
        <w:t>субъекта централизованного учета</w:t>
      </w:r>
      <w:r w:rsidR="00913839" w:rsidRPr="008A6306">
        <w:rPr>
          <w:sz w:val="28"/>
          <w:szCs w:val="28"/>
          <w:lang w:val="ru-RU"/>
        </w:rPr>
        <w:t>.</w:t>
      </w:r>
    </w:p>
    <w:p w:rsidR="00913839" w:rsidRPr="00FA57C9" w:rsidRDefault="00913839" w:rsidP="00080B36">
      <w:pPr>
        <w:pStyle w:val="Normalunindented"/>
        <w:spacing w:before="0" w:after="0" w:line="240" w:lineRule="auto"/>
        <w:ind w:firstLine="567"/>
        <w:rPr>
          <w:rFonts w:asciiTheme="minorHAnsi" w:hAnsiTheme="minorHAnsi" w:cstheme="minorHAnsi"/>
          <w:sz w:val="28"/>
          <w:szCs w:val="28"/>
        </w:rPr>
      </w:pPr>
      <w:r w:rsidRPr="00620559">
        <w:rPr>
          <w:rFonts w:asciiTheme="minorHAnsi" w:hAnsiTheme="minorHAnsi" w:cstheme="minorHAnsi"/>
          <w:sz w:val="28"/>
          <w:szCs w:val="28"/>
        </w:rPr>
        <w:t>Учет материальных ценности, приобрет</w:t>
      </w:r>
      <w:r w:rsidR="000E03A1" w:rsidRPr="00620559">
        <w:rPr>
          <w:rFonts w:asciiTheme="minorHAnsi" w:hAnsiTheme="minorHAnsi" w:cstheme="minorHAnsi"/>
          <w:sz w:val="28"/>
          <w:szCs w:val="28"/>
        </w:rPr>
        <w:t>енных</w:t>
      </w:r>
      <w:r w:rsidRPr="00620559">
        <w:rPr>
          <w:rFonts w:asciiTheme="minorHAnsi" w:hAnsiTheme="minorHAnsi" w:cstheme="minorHAnsi"/>
          <w:sz w:val="28"/>
          <w:szCs w:val="28"/>
        </w:rPr>
        <w:t xml:space="preserve"> в целях вручения (награждения), дарения</w:t>
      </w:r>
      <w:r w:rsidR="000E03A1" w:rsidRPr="00620559">
        <w:rPr>
          <w:rFonts w:asciiTheme="minorHAnsi" w:hAnsiTheme="minorHAnsi" w:cstheme="minorHAnsi"/>
          <w:sz w:val="28"/>
          <w:szCs w:val="28"/>
        </w:rPr>
        <w:t>,</w:t>
      </w:r>
      <w:r w:rsidRPr="00620559">
        <w:rPr>
          <w:rFonts w:asciiTheme="minorHAnsi" w:hAnsiTheme="minorHAnsi" w:cstheme="minorHAnsi"/>
          <w:sz w:val="28"/>
          <w:szCs w:val="28"/>
        </w:rPr>
        <w:t xml:space="preserve"> на счете 07 «Нагр</w:t>
      </w:r>
      <w:r w:rsidRPr="00FA57C9">
        <w:rPr>
          <w:rFonts w:asciiTheme="minorHAnsi" w:hAnsiTheme="minorHAnsi" w:cstheme="minorHAnsi"/>
          <w:sz w:val="28"/>
          <w:szCs w:val="28"/>
        </w:rPr>
        <w:t>ады, призы, кубки и ценные подарки, сувениры» осуществляется:</w:t>
      </w:r>
    </w:p>
    <w:p w:rsidR="004436FE" w:rsidRPr="00FA57C9" w:rsidRDefault="004436FE" w:rsidP="00080B36">
      <w:pPr>
        <w:pStyle w:val="Normalunindented"/>
        <w:spacing w:before="0" w:after="0" w:line="240" w:lineRule="auto"/>
        <w:rPr>
          <w:rFonts w:asciiTheme="minorHAnsi" w:hAnsiTheme="minorHAnsi" w:cstheme="minorHAnsi"/>
          <w:sz w:val="28"/>
          <w:szCs w:val="28"/>
        </w:rPr>
      </w:pPr>
      <w:r w:rsidRPr="00FA57C9">
        <w:rPr>
          <w:rFonts w:asciiTheme="minorHAnsi" w:hAnsiTheme="minorHAnsi" w:cstheme="minorHAnsi"/>
          <w:sz w:val="28"/>
          <w:szCs w:val="28"/>
        </w:rPr>
        <w:t>- по стоимости приобретения,</w:t>
      </w:r>
    </w:p>
    <w:p w:rsidR="003A2C32" w:rsidRPr="00FA57C9" w:rsidRDefault="004436FE" w:rsidP="00080B36">
      <w:pPr>
        <w:pStyle w:val="Normalunindented"/>
        <w:spacing w:before="0" w:after="0" w:line="240" w:lineRule="auto"/>
        <w:rPr>
          <w:sz w:val="28"/>
          <w:szCs w:val="28"/>
        </w:rPr>
      </w:pPr>
      <w:r w:rsidRPr="00FA57C9">
        <w:rPr>
          <w:rFonts w:asciiTheme="minorHAnsi" w:hAnsiTheme="minorHAnsi" w:cstheme="minorHAnsi"/>
          <w:sz w:val="28"/>
          <w:szCs w:val="28"/>
        </w:rPr>
        <w:t>- по стоимости, указанной в сопроводительных документах</w:t>
      </w:r>
      <w:r w:rsidR="003A2C32" w:rsidRPr="00FA57C9">
        <w:rPr>
          <w:rFonts w:asciiTheme="minorHAnsi" w:hAnsiTheme="minorHAnsi" w:cstheme="minorHAnsi"/>
          <w:sz w:val="28"/>
          <w:szCs w:val="28"/>
        </w:rPr>
        <w:t xml:space="preserve">, </w:t>
      </w:r>
      <w:r w:rsidR="003A2C32" w:rsidRPr="00FA57C9">
        <w:rPr>
          <w:sz w:val="28"/>
          <w:szCs w:val="28"/>
        </w:rPr>
        <w:t>а при ее отсутствии – в условной оценке один рубль за один объект.</w:t>
      </w:r>
    </w:p>
    <w:p w:rsidR="00F913F5" w:rsidRPr="00FA57C9" w:rsidRDefault="00F913F5" w:rsidP="00080B36">
      <w:pPr>
        <w:spacing w:before="0" w:beforeAutospacing="0" w:after="0" w:afterAutospacing="0"/>
        <w:ind w:firstLine="567"/>
        <w:jc w:val="both"/>
        <w:rPr>
          <w:sz w:val="28"/>
          <w:szCs w:val="28"/>
          <w:lang w:val="ru-RU"/>
        </w:rPr>
      </w:pPr>
      <w:r w:rsidRPr="00FA57C9">
        <w:rPr>
          <w:sz w:val="28"/>
          <w:szCs w:val="28"/>
          <w:lang w:val="ru-RU"/>
        </w:rPr>
        <w:t xml:space="preserve">Списание </w:t>
      </w:r>
      <w:r w:rsidR="000E03A1" w:rsidRPr="000E03A1">
        <w:rPr>
          <w:rFonts w:cstheme="minorHAnsi"/>
          <w:sz w:val="28"/>
          <w:szCs w:val="28"/>
          <w:lang w:val="ru-RU"/>
        </w:rPr>
        <w:t>материальных ценности, приобретенных в целях вручения (награждения), дарения</w:t>
      </w:r>
      <w:r w:rsidR="00913839" w:rsidRPr="00FA57C9">
        <w:rPr>
          <w:sz w:val="28"/>
          <w:szCs w:val="28"/>
          <w:lang w:val="ru-RU"/>
        </w:rPr>
        <w:t xml:space="preserve"> со счета 07</w:t>
      </w:r>
      <w:r w:rsidR="00C259AC">
        <w:rPr>
          <w:sz w:val="28"/>
          <w:szCs w:val="28"/>
          <w:lang w:val="ru-RU"/>
        </w:rPr>
        <w:t xml:space="preserve"> </w:t>
      </w:r>
      <w:r w:rsidR="00260FEA" w:rsidRPr="00260FEA">
        <w:rPr>
          <w:rFonts w:cstheme="minorHAnsi"/>
          <w:sz w:val="28"/>
          <w:szCs w:val="28"/>
          <w:lang w:val="ru-RU"/>
        </w:rPr>
        <w:t>«Награды, призы, кубки и ценные подарки, сувениры»</w:t>
      </w:r>
      <w:r w:rsidR="00260FEA">
        <w:rPr>
          <w:rFonts w:cstheme="minorHAnsi"/>
          <w:sz w:val="28"/>
          <w:szCs w:val="28"/>
          <w:lang w:val="ru-RU"/>
        </w:rPr>
        <w:t xml:space="preserve"> </w:t>
      </w:r>
      <w:r w:rsidR="00C259AC">
        <w:rPr>
          <w:sz w:val="28"/>
          <w:szCs w:val="28"/>
          <w:lang w:val="ru-RU"/>
        </w:rPr>
        <w:t>осуществляется на основании</w:t>
      </w:r>
      <w:r w:rsidRPr="00FA57C9">
        <w:rPr>
          <w:sz w:val="28"/>
          <w:szCs w:val="28"/>
          <w:lang w:val="ru-RU"/>
        </w:rPr>
        <w:t xml:space="preserve"> </w:t>
      </w:r>
      <w:r w:rsidR="00703CAD" w:rsidRPr="00FA57C9">
        <w:rPr>
          <w:sz w:val="28"/>
          <w:szCs w:val="28"/>
          <w:lang w:val="ru-RU"/>
        </w:rPr>
        <w:t>а</w:t>
      </w:r>
      <w:r w:rsidRPr="00FA57C9">
        <w:rPr>
          <w:sz w:val="28"/>
          <w:szCs w:val="28"/>
          <w:lang w:val="ru-RU"/>
        </w:rPr>
        <w:t>кт</w:t>
      </w:r>
      <w:r w:rsidR="00C259AC">
        <w:rPr>
          <w:sz w:val="28"/>
          <w:szCs w:val="28"/>
          <w:lang w:val="ru-RU"/>
        </w:rPr>
        <w:t>а</w:t>
      </w:r>
      <w:r w:rsidRPr="00FA57C9">
        <w:rPr>
          <w:sz w:val="28"/>
          <w:szCs w:val="28"/>
          <w:lang w:val="ru-RU"/>
        </w:rPr>
        <w:t xml:space="preserve"> </w:t>
      </w:r>
      <w:r w:rsidR="00AC71D7" w:rsidRPr="00FA57C9">
        <w:rPr>
          <w:sz w:val="28"/>
          <w:szCs w:val="28"/>
          <w:lang w:val="ru-RU"/>
        </w:rPr>
        <w:t xml:space="preserve">о вручение </w:t>
      </w:r>
      <w:r w:rsidRPr="00FA57C9">
        <w:rPr>
          <w:sz w:val="28"/>
          <w:szCs w:val="28"/>
          <w:lang w:val="ru-RU"/>
        </w:rPr>
        <w:t>наг</w:t>
      </w:r>
      <w:r w:rsidR="001A545E" w:rsidRPr="00FA57C9">
        <w:rPr>
          <w:sz w:val="28"/>
          <w:szCs w:val="28"/>
          <w:lang w:val="ru-RU"/>
        </w:rPr>
        <w:t xml:space="preserve">рад, призов, кубков, сувениров по форме, установленной </w:t>
      </w:r>
      <w:r w:rsidR="001A545E" w:rsidRPr="00FA57C9">
        <w:rPr>
          <w:rFonts w:ascii="Times New Roman" w:hAnsi="Times New Roman" w:cs="Times New Roman"/>
          <w:sz w:val="28"/>
          <w:szCs w:val="28"/>
          <w:lang w:val="ru-RU"/>
        </w:rPr>
        <w:t>порядком проведения торжественных и протокольных мероприятий субъекта централизованного учета.</w:t>
      </w:r>
    </w:p>
    <w:p w:rsidR="006D5476" w:rsidRPr="006E4934" w:rsidRDefault="00EC3281" w:rsidP="00080B36">
      <w:pPr>
        <w:pStyle w:val="Normalunindented"/>
        <w:spacing w:before="0" w:after="0" w:line="240" w:lineRule="auto"/>
        <w:ind w:firstLine="567"/>
        <w:rPr>
          <w:sz w:val="28"/>
          <w:szCs w:val="28"/>
        </w:rPr>
      </w:pPr>
      <w:r>
        <w:rPr>
          <w:rFonts w:asciiTheme="minorHAnsi" w:hAnsiTheme="minorHAnsi" w:cstheme="minorHAnsi"/>
          <w:sz w:val="28"/>
          <w:szCs w:val="28"/>
        </w:rPr>
        <w:t>19</w:t>
      </w:r>
      <w:r w:rsidR="000F5D65">
        <w:rPr>
          <w:rFonts w:asciiTheme="minorHAnsi" w:hAnsiTheme="minorHAnsi" w:cstheme="minorHAnsi"/>
          <w:sz w:val="28"/>
          <w:szCs w:val="28"/>
        </w:rPr>
        <w:t>.</w:t>
      </w:r>
      <w:r w:rsidR="00ED32D2">
        <w:rPr>
          <w:rFonts w:asciiTheme="minorHAnsi" w:hAnsiTheme="minorHAnsi" w:cstheme="minorHAnsi"/>
          <w:sz w:val="28"/>
          <w:szCs w:val="28"/>
        </w:rPr>
        <w:t>7</w:t>
      </w:r>
      <w:r w:rsidR="004436FE" w:rsidRPr="00913839">
        <w:rPr>
          <w:rFonts w:asciiTheme="minorHAnsi" w:hAnsiTheme="minorHAnsi" w:cstheme="minorHAnsi"/>
          <w:sz w:val="28"/>
          <w:szCs w:val="28"/>
        </w:rPr>
        <w:t xml:space="preserve">. На забалансовом счете 09 «Запасные части к транспортным средствам, выданные взамен изношенных» в целях </w:t>
      </w:r>
      <w:r w:rsidR="00DD2EFA" w:rsidRPr="00913839">
        <w:rPr>
          <w:rFonts w:asciiTheme="minorHAnsi" w:hAnsiTheme="minorHAnsi" w:cstheme="minorHAnsi"/>
          <w:sz w:val="28"/>
          <w:szCs w:val="28"/>
        </w:rPr>
        <w:t>контроля их использован</w:t>
      </w:r>
      <w:r w:rsidR="00DD2EFA" w:rsidRPr="003A052D">
        <w:rPr>
          <w:rFonts w:asciiTheme="minorHAnsi" w:hAnsiTheme="minorHAnsi" w:cstheme="minorHAnsi"/>
          <w:sz w:val="28"/>
          <w:szCs w:val="28"/>
        </w:rPr>
        <w:t>и</w:t>
      </w:r>
      <w:r w:rsidR="00DD2EFA">
        <w:rPr>
          <w:rFonts w:asciiTheme="minorHAnsi" w:hAnsiTheme="minorHAnsi" w:cstheme="minorHAnsi"/>
          <w:sz w:val="28"/>
          <w:szCs w:val="28"/>
        </w:rPr>
        <w:t>я,</w:t>
      </w:r>
      <w:r w:rsidR="004436FE" w:rsidRPr="003A052D">
        <w:rPr>
          <w:rFonts w:asciiTheme="minorHAnsi" w:hAnsiTheme="minorHAnsi" w:cstheme="minorHAnsi"/>
          <w:sz w:val="28"/>
          <w:szCs w:val="28"/>
        </w:rPr>
        <w:t xml:space="preserve"> учитываются</w:t>
      </w:r>
      <w:r w:rsidR="00416FA2">
        <w:rPr>
          <w:rFonts w:asciiTheme="minorHAnsi" w:hAnsiTheme="minorHAnsi" w:cstheme="minorHAnsi"/>
          <w:sz w:val="28"/>
          <w:szCs w:val="28"/>
        </w:rPr>
        <w:t>:</w:t>
      </w:r>
      <w:r w:rsidR="004436FE" w:rsidRPr="003A052D">
        <w:rPr>
          <w:rFonts w:asciiTheme="minorHAnsi" w:hAnsiTheme="minorHAnsi" w:cstheme="minorHAnsi"/>
          <w:sz w:val="28"/>
          <w:szCs w:val="28"/>
        </w:rPr>
        <w:t xml:space="preserve"> </w:t>
      </w:r>
      <w:r w:rsidR="00416FA2">
        <w:rPr>
          <w:rFonts w:asciiTheme="minorHAnsi" w:hAnsiTheme="minorHAnsi" w:cstheme="minorHAnsi"/>
          <w:sz w:val="28"/>
          <w:szCs w:val="28"/>
        </w:rPr>
        <w:t>к</w:t>
      </w:r>
      <w:r w:rsidR="004436FE" w:rsidRPr="003A052D">
        <w:rPr>
          <w:rFonts w:asciiTheme="minorHAnsi" w:hAnsiTheme="minorHAnsi" w:cstheme="minorHAnsi"/>
          <w:sz w:val="28"/>
          <w:szCs w:val="28"/>
        </w:rPr>
        <w:t>оробки передач</w:t>
      </w:r>
      <w:r w:rsidR="00416FA2">
        <w:rPr>
          <w:rFonts w:asciiTheme="minorHAnsi" w:hAnsiTheme="minorHAnsi" w:cstheme="minorHAnsi"/>
          <w:sz w:val="28"/>
          <w:szCs w:val="28"/>
        </w:rPr>
        <w:t xml:space="preserve">, </w:t>
      </w:r>
      <w:r w:rsidR="006D5476" w:rsidRPr="006E4934">
        <w:rPr>
          <w:sz w:val="28"/>
          <w:szCs w:val="28"/>
        </w:rPr>
        <w:t>автошины,</w:t>
      </w:r>
      <w:r w:rsidR="006B1F03" w:rsidRPr="006E4934">
        <w:rPr>
          <w:sz w:val="28"/>
          <w:szCs w:val="28"/>
        </w:rPr>
        <w:t xml:space="preserve"> колесные диски,</w:t>
      </w:r>
      <w:r w:rsidR="006D5476" w:rsidRPr="006E4934">
        <w:rPr>
          <w:sz w:val="28"/>
          <w:szCs w:val="28"/>
        </w:rPr>
        <w:t xml:space="preserve"> аккумуляторы, </w:t>
      </w:r>
      <w:r w:rsidR="006B1F03" w:rsidRPr="006E4934">
        <w:rPr>
          <w:sz w:val="28"/>
          <w:szCs w:val="28"/>
        </w:rPr>
        <w:t xml:space="preserve">аптечки, огнетушители, </w:t>
      </w:r>
      <w:r w:rsidR="006D5476" w:rsidRPr="006E4934">
        <w:rPr>
          <w:sz w:val="28"/>
          <w:szCs w:val="28"/>
        </w:rPr>
        <w:t>двигатели, выданные на транспортные средства взамен изношенных.</w:t>
      </w:r>
    </w:p>
    <w:p w:rsidR="00F82A0B" w:rsidRPr="006E4934" w:rsidRDefault="00F82A0B" w:rsidP="00080B36">
      <w:pPr>
        <w:pStyle w:val="Normalunindented"/>
        <w:spacing w:before="0" w:after="0" w:line="240" w:lineRule="auto"/>
        <w:ind w:firstLine="567"/>
        <w:rPr>
          <w:rFonts w:asciiTheme="minorHAnsi" w:hAnsiTheme="minorHAnsi" w:cstheme="minorHAnsi"/>
          <w:color w:val="000000"/>
          <w:sz w:val="28"/>
          <w:szCs w:val="28"/>
        </w:rPr>
      </w:pPr>
      <w:r w:rsidRPr="006E4934">
        <w:rPr>
          <w:rFonts w:asciiTheme="minorHAnsi" w:hAnsiTheme="minorHAnsi" w:cstheme="minorHAnsi"/>
          <w:color w:val="000000"/>
          <w:sz w:val="28"/>
          <w:szCs w:val="28"/>
        </w:rPr>
        <w:t>Аналитический учет по счету ведется в разрезе автомобилей и ответственных лиц.</w:t>
      </w:r>
    </w:p>
    <w:p w:rsidR="00F82A0B" w:rsidRPr="006E4934" w:rsidRDefault="00F82A0B" w:rsidP="00080B36">
      <w:pPr>
        <w:pStyle w:val="Normalunindented"/>
        <w:spacing w:before="0" w:after="0" w:line="240" w:lineRule="auto"/>
        <w:ind w:firstLine="567"/>
        <w:rPr>
          <w:rFonts w:asciiTheme="minorHAnsi" w:hAnsiTheme="minorHAnsi" w:cstheme="minorHAnsi"/>
          <w:color w:val="000000"/>
          <w:sz w:val="28"/>
          <w:szCs w:val="28"/>
        </w:rPr>
      </w:pPr>
      <w:r w:rsidRPr="006E4934">
        <w:rPr>
          <w:rFonts w:asciiTheme="minorHAnsi" w:hAnsiTheme="minorHAnsi" w:cstheme="minorHAnsi"/>
          <w:color w:val="000000"/>
          <w:sz w:val="28"/>
          <w:szCs w:val="28"/>
        </w:rPr>
        <w:t>Внутреннее перемещение по счету отражается при передаче:</w:t>
      </w:r>
    </w:p>
    <w:p w:rsidR="00F82A0B" w:rsidRPr="006E4934" w:rsidRDefault="00F82A0B" w:rsidP="00080B36">
      <w:pPr>
        <w:pStyle w:val="Normalunindented"/>
        <w:spacing w:before="0" w:after="0" w:line="240" w:lineRule="auto"/>
        <w:rPr>
          <w:rFonts w:asciiTheme="minorHAnsi" w:hAnsiTheme="minorHAnsi" w:cstheme="minorHAnsi"/>
          <w:color w:val="000000"/>
          <w:sz w:val="28"/>
          <w:szCs w:val="28"/>
        </w:rPr>
      </w:pPr>
      <w:r w:rsidRPr="006E4934">
        <w:rPr>
          <w:rFonts w:asciiTheme="minorHAnsi" w:hAnsiTheme="minorHAnsi" w:cstheme="minorHAnsi"/>
          <w:color w:val="000000"/>
          <w:sz w:val="28"/>
          <w:szCs w:val="28"/>
        </w:rPr>
        <w:t>на другой автомобиль;</w:t>
      </w:r>
    </w:p>
    <w:p w:rsidR="00F82A0B" w:rsidRDefault="00F82A0B" w:rsidP="00080B36">
      <w:pPr>
        <w:pStyle w:val="Normalunindented"/>
        <w:spacing w:before="0" w:after="0" w:line="240" w:lineRule="auto"/>
        <w:rPr>
          <w:rFonts w:asciiTheme="minorHAnsi" w:hAnsiTheme="minorHAnsi" w:cstheme="minorHAnsi"/>
          <w:color w:val="000000"/>
          <w:sz w:val="28"/>
          <w:szCs w:val="28"/>
        </w:rPr>
      </w:pPr>
      <w:r w:rsidRPr="006E4934">
        <w:rPr>
          <w:rFonts w:asciiTheme="minorHAnsi" w:hAnsiTheme="minorHAnsi" w:cstheme="minorHAnsi"/>
          <w:color w:val="000000"/>
          <w:sz w:val="28"/>
          <w:szCs w:val="28"/>
        </w:rPr>
        <w:lastRenderedPageBreak/>
        <w:t>другому ответственному лицу вместе с автомобилем.</w:t>
      </w:r>
    </w:p>
    <w:p w:rsidR="00F82A0B" w:rsidRPr="006E4934" w:rsidRDefault="00F82A0B" w:rsidP="00080B36">
      <w:pPr>
        <w:pStyle w:val="Normalunindented"/>
        <w:spacing w:before="0" w:after="0" w:line="240" w:lineRule="auto"/>
        <w:ind w:firstLine="567"/>
        <w:rPr>
          <w:rFonts w:asciiTheme="minorHAnsi" w:hAnsiTheme="minorHAnsi" w:cstheme="minorHAnsi"/>
          <w:color w:val="000000"/>
          <w:sz w:val="28"/>
          <w:szCs w:val="28"/>
        </w:rPr>
      </w:pPr>
      <w:r w:rsidRPr="006E4934">
        <w:rPr>
          <w:rFonts w:asciiTheme="minorHAnsi" w:hAnsiTheme="minorHAnsi" w:cstheme="minorHAnsi"/>
          <w:color w:val="000000"/>
          <w:sz w:val="28"/>
          <w:szCs w:val="28"/>
        </w:rPr>
        <w:t>Выбытие</w:t>
      </w:r>
      <w:r w:rsidR="00187AE0">
        <w:rPr>
          <w:rFonts w:asciiTheme="minorHAnsi" w:hAnsiTheme="minorHAnsi" w:cstheme="minorHAnsi"/>
          <w:color w:val="000000"/>
          <w:sz w:val="28"/>
          <w:szCs w:val="28"/>
        </w:rPr>
        <w:t>,</w:t>
      </w:r>
      <w:r w:rsidRPr="006E4934">
        <w:rPr>
          <w:rFonts w:asciiTheme="minorHAnsi" w:hAnsiTheme="minorHAnsi" w:cstheme="minorHAnsi"/>
          <w:color w:val="000000"/>
          <w:sz w:val="28"/>
          <w:szCs w:val="28"/>
        </w:rPr>
        <w:t xml:space="preserve"> со счета 09 «Запасные части к транспортным средствам, выданные взамен изношенных»</w:t>
      </w:r>
      <w:r w:rsidR="00187AE0">
        <w:rPr>
          <w:rFonts w:asciiTheme="minorHAnsi" w:hAnsiTheme="minorHAnsi" w:cstheme="minorHAnsi"/>
          <w:color w:val="000000"/>
          <w:sz w:val="28"/>
          <w:szCs w:val="28"/>
        </w:rPr>
        <w:t>,</w:t>
      </w:r>
      <w:r w:rsidRPr="006E4934">
        <w:rPr>
          <w:rFonts w:asciiTheme="minorHAnsi" w:hAnsiTheme="minorHAnsi" w:cstheme="minorHAnsi"/>
          <w:color w:val="000000"/>
          <w:sz w:val="28"/>
          <w:szCs w:val="28"/>
        </w:rPr>
        <w:t xml:space="preserve"> отражается:</w:t>
      </w:r>
    </w:p>
    <w:p w:rsidR="00F82A0B" w:rsidRPr="006E4934" w:rsidRDefault="00F82A0B" w:rsidP="00080B36">
      <w:pPr>
        <w:pStyle w:val="Normalunindented"/>
        <w:spacing w:before="0" w:after="0" w:line="240" w:lineRule="auto"/>
        <w:rPr>
          <w:rFonts w:asciiTheme="minorHAnsi" w:hAnsiTheme="minorHAnsi" w:cstheme="minorHAnsi"/>
          <w:sz w:val="28"/>
          <w:szCs w:val="28"/>
        </w:rPr>
      </w:pPr>
      <w:r w:rsidRPr="006E4934">
        <w:rPr>
          <w:rFonts w:asciiTheme="minorHAnsi" w:hAnsiTheme="minorHAnsi" w:cstheme="minorHAnsi"/>
          <w:sz w:val="28"/>
          <w:szCs w:val="28"/>
        </w:rPr>
        <w:t>при списании автомобиля по установленным основаниям;</w:t>
      </w:r>
    </w:p>
    <w:p w:rsidR="00F82A0B" w:rsidRPr="006E4934" w:rsidRDefault="00F82A0B" w:rsidP="00080B36">
      <w:pPr>
        <w:pStyle w:val="Normalunindented"/>
        <w:spacing w:before="0" w:after="0" w:line="240" w:lineRule="auto"/>
        <w:rPr>
          <w:rFonts w:asciiTheme="minorHAnsi" w:hAnsiTheme="minorHAnsi" w:cstheme="minorHAnsi"/>
          <w:sz w:val="28"/>
          <w:szCs w:val="28"/>
        </w:rPr>
      </w:pPr>
      <w:r w:rsidRPr="006E4934">
        <w:rPr>
          <w:rFonts w:asciiTheme="minorHAnsi" w:hAnsiTheme="minorHAnsi" w:cstheme="minorHAnsi"/>
          <w:sz w:val="28"/>
          <w:szCs w:val="28"/>
        </w:rPr>
        <w:t>установке новых запчастей взамен непригодных к эксплуатации.</w:t>
      </w:r>
    </w:p>
    <w:p w:rsidR="005A0038" w:rsidRPr="005A0038" w:rsidRDefault="003E053A" w:rsidP="00080B36">
      <w:pPr>
        <w:pStyle w:val="Normalunindented"/>
        <w:spacing w:before="0" w:after="0" w:line="240" w:lineRule="auto"/>
        <w:ind w:firstLine="567"/>
        <w:rPr>
          <w:sz w:val="28"/>
          <w:szCs w:val="28"/>
        </w:rPr>
      </w:pPr>
      <w:bookmarkStart w:id="14" w:name="_ref_531889"/>
      <w:r>
        <w:rPr>
          <w:rFonts w:asciiTheme="minorHAnsi" w:hAnsiTheme="minorHAnsi" w:cstheme="minorHAnsi"/>
          <w:sz w:val="28"/>
          <w:szCs w:val="28"/>
        </w:rPr>
        <w:t>19</w:t>
      </w:r>
      <w:r w:rsidR="000F5D65">
        <w:rPr>
          <w:rFonts w:asciiTheme="minorHAnsi" w:hAnsiTheme="minorHAnsi" w:cstheme="minorHAnsi"/>
          <w:sz w:val="28"/>
          <w:szCs w:val="28"/>
        </w:rPr>
        <w:t>.</w:t>
      </w:r>
      <w:r>
        <w:rPr>
          <w:rFonts w:asciiTheme="minorHAnsi" w:hAnsiTheme="minorHAnsi" w:cstheme="minorHAnsi"/>
          <w:sz w:val="28"/>
          <w:szCs w:val="28"/>
        </w:rPr>
        <w:t>8</w:t>
      </w:r>
      <w:r w:rsidR="004436FE" w:rsidRPr="005A0038">
        <w:rPr>
          <w:rFonts w:asciiTheme="minorHAnsi" w:hAnsiTheme="minorHAnsi" w:cstheme="minorHAnsi"/>
          <w:sz w:val="28"/>
          <w:szCs w:val="28"/>
        </w:rPr>
        <w:t xml:space="preserve">. </w:t>
      </w:r>
      <w:bookmarkEnd w:id="14"/>
      <w:r w:rsidR="005A0038" w:rsidRPr="005A0038">
        <w:rPr>
          <w:sz w:val="28"/>
          <w:szCs w:val="28"/>
        </w:rPr>
        <w:t>На забалансовом счете 10 «Обеспечение исполнения обязательств» учитывается имущество, за исключением денежных средств, полученное субъектом централизованного учета в качестве обеспечения обязательств (залог), а также иных видов обеспечения исполнения обязательств (поручительство, банковская гарантия и т.д.).</w:t>
      </w:r>
    </w:p>
    <w:p w:rsidR="003047EB" w:rsidRDefault="00DD2067" w:rsidP="00080B36">
      <w:pPr>
        <w:pStyle w:val="Normalunindented"/>
        <w:spacing w:before="0" w:after="0" w:line="240" w:lineRule="auto"/>
        <w:ind w:firstLine="567"/>
        <w:rPr>
          <w:sz w:val="28"/>
          <w:szCs w:val="28"/>
        </w:rPr>
      </w:pPr>
      <w:bookmarkStart w:id="15" w:name="_ref_1079773"/>
      <w:r>
        <w:rPr>
          <w:rFonts w:asciiTheme="minorHAnsi" w:hAnsiTheme="minorHAnsi" w:cstheme="minorHAnsi"/>
          <w:sz w:val="28"/>
          <w:szCs w:val="28"/>
        </w:rPr>
        <w:t>19</w:t>
      </w:r>
      <w:r w:rsidR="000F5D65">
        <w:rPr>
          <w:rFonts w:asciiTheme="minorHAnsi" w:hAnsiTheme="minorHAnsi" w:cstheme="minorHAnsi"/>
          <w:sz w:val="28"/>
          <w:szCs w:val="28"/>
        </w:rPr>
        <w:t>.</w:t>
      </w:r>
      <w:r>
        <w:rPr>
          <w:rFonts w:asciiTheme="minorHAnsi" w:hAnsiTheme="minorHAnsi" w:cstheme="minorHAnsi"/>
          <w:sz w:val="28"/>
          <w:szCs w:val="28"/>
        </w:rPr>
        <w:t>9</w:t>
      </w:r>
      <w:r w:rsidR="004436FE" w:rsidRPr="006A1A6E">
        <w:rPr>
          <w:rFonts w:asciiTheme="minorHAnsi" w:hAnsiTheme="minorHAnsi" w:cstheme="minorHAnsi"/>
          <w:sz w:val="28"/>
          <w:szCs w:val="28"/>
        </w:rPr>
        <w:t xml:space="preserve">. </w:t>
      </w:r>
      <w:bookmarkStart w:id="16" w:name="_ref_531893"/>
      <w:bookmarkEnd w:id="15"/>
      <w:r w:rsidR="006A1A6E" w:rsidRPr="006A1A6E">
        <w:rPr>
          <w:rFonts w:asciiTheme="minorHAnsi" w:hAnsiTheme="minorHAnsi" w:cstheme="minorHAnsi"/>
          <w:sz w:val="28"/>
          <w:szCs w:val="28"/>
        </w:rPr>
        <w:t>З</w:t>
      </w:r>
      <w:r w:rsidR="003047EB" w:rsidRPr="006A1A6E">
        <w:rPr>
          <w:sz w:val="28"/>
          <w:szCs w:val="28"/>
        </w:rPr>
        <w:t>абалансовый счет 17 «Поступления денежных средств»</w:t>
      </w:r>
      <w:r w:rsidR="006A1A6E" w:rsidRPr="006A1A6E">
        <w:rPr>
          <w:sz w:val="28"/>
          <w:szCs w:val="28"/>
        </w:rPr>
        <w:t xml:space="preserve"> и забалансовый счет 18 «Выбытия денежных средств» </w:t>
      </w:r>
      <w:r w:rsidR="003047EB" w:rsidRPr="006A1A6E">
        <w:rPr>
          <w:sz w:val="28"/>
          <w:szCs w:val="28"/>
        </w:rPr>
        <w:t>открывается к счетам 0.201.00.000 «Денежные средства учреждения», 0.210.03.000 «Расчеты с финансовым органом по наличным денежным средствам» и предназначен для аналитического учета поступлений денежных средств (возврата указанных поступлений)</w:t>
      </w:r>
      <w:r w:rsidR="006A1A6E" w:rsidRPr="006A1A6E">
        <w:rPr>
          <w:sz w:val="28"/>
          <w:szCs w:val="28"/>
        </w:rPr>
        <w:t xml:space="preserve"> и выплат денежных средств (восстановлений выплат) по</w:t>
      </w:r>
      <w:r w:rsidR="003047EB" w:rsidRPr="006A1A6E">
        <w:rPr>
          <w:sz w:val="28"/>
          <w:szCs w:val="28"/>
        </w:rPr>
        <w:t xml:space="preserve"> лицево</w:t>
      </w:r>
      <w:r w:rsidR="006A1A6E" w:rsidRPr="006A1A6E">
        <w:rPr>
          <w:sz w:val="28"/>
          <w:szCs w:val="28"/>
        </w:rPr>
        <w:t>му</w:t>
      </w:r>
      <w:r w:rsidR="003047EB" w:rsidRPr="006A1A6E">
        <w:rPr>
          <w:sz w:val="28"/>
          <w:szCs w:val="28"/>
        </w:rPr>
        <w:t xml:space="preserve"> счет</w:t>
      </w:r>
      <w:r w:rsidR="006A1A6E" w:rsidRPr="006A1A6E">
        <w:rPr>
          <w:sz w:val="28"/>
          <w:szCs w:val="28"/>
        </w:rPr>
        <w:t>у открытому</w:t>
      </w:r>
      <w:r w:rsidR="003047EB" w:rsidRPr="006A1A6E">
        <w:rPr>
          <w:sz w:val="28"/>
          <w:szCs w:val="28"/>
        </w:rPr>
        <w:t xml:space="preserve"> для операций с наличными денежными средствами, а также</w:t>
      </w:r>
      <w:r w:rsidR="006A1A6E" w:rsidRPr="006A1A6E">
        <w:rPr>
          <w:sz w:val="28"/>
          <w:szCs w:val="28"/>
        </w:rPr>
        <w:t>,</w:t>
      </w:r>
      <w:r w:rsidR="003047EB" w:rsidRPr="006A1A6E">
        <w:rPr>
          <w:sz w:val="28"/>
          <w:szCs w:val="28"/>
        </w:rPr>
        <w:t xml:space="preserve"> </w:t>
      </w:r>
      <w:r w:rsidR="006A1A6E" w:rsidRPr="006A1A6E">
        <w:rPr>
          <w:sz w:val="28"/>
          <w:szCs w:val="28"/>
        </w:rPr>
        <w:t xml:space="preserve">движению денежных средств по </w:t>
      </w:r>
      <w:r w:rsidR="003047EB" w:rsidRPr="006A1A6E">
        <w:rPr>
          <w:sz w:val="28"/>
          <w:szCs w:val="28"/>
        </w:rPr>
        <w:t>касс</w:t>
      </w:r>
      <w:r w:rsidR="006A1A6E" w:rsidRPr="006A1A6E">
        <w:rPr>
          <w:sz w:val="28"/>
          <w:szCs w:val="28"/>
        </w:rPr>
        <w:t>е</w:t>
      </w:r>
      <w:r w:rsidR="003047EB" w:rsidRPr="006A1A6E">
        <w:rPr>
          <w:sz w:val="28"/>
          <w:szCs w:val="28"/>
        </w:rPr>
        <w:t xml:space="preserve"> субъекта централизованного учета</w:t>
      </w:r>
      <w:r w:rsidR="006A1A6E" w:rsidRPr="006A1A6E">
        <w:rPr>
          <w:sz w:val="28"/>
          <w:szCs w:val="28"/>
        </w:rPr>
        <w:t>.</w:t>
      </w:r>
    </w:p>
    <w:p w:rsidR="003047EB" w:rsidRPr="006A1A6E" w:rsidRDefault="003047EB" w:rsidP="00080B36">
      <w:pPr>
        <w:spacing w:before="0" w:beforeAutospacing="0" w:after="0" w:afterAutospacing="0"/>
        <w:ind w:firstLine="567"/>
        <w:jc w:val="both"/>
        <w:rPr>
          <w:sz w:val="28"/>
          <w:szCs w:val="28"/>
          <w:lang w:val="ru-RU"/>
        </w:rPr>
      </w:pPr>
      <w:r w:rsidRPr="006A1A6E">
        <w:rPr>
          <w:sz w:val="28"/>
          <w:szCs w:val="28"/>
          <w:lang w:val="ru-RU"/>
        </w:rPr>
        <w:t>По завершении текущего финансового года остатки по забалансовому счету 17 «Поступления денежных средств»</w:t>
      </w:r>
      <w:r w:rsidR="006A1A6E" w:rsidRPr="006A1A6E">
        <w:rPr>
          <w:sz w:val="28"/>
          <w:szCs w:val="28"/>
          <w:lang w:val="ru-RU"/>
        </w:rPr>
        <w:t xml:space="preserve"> и забалансовому счету 18 «Выбытия денежных средств» </w:t>
      </w:r>
      <w:r w:rsidRPr="006A1A6E">
        <w:rPr>
          <w:sz w:val="28"/>
          <w:szCs w:val="28"/>
          <w:lang w:val="ru-RU"/>
        </w:rPr>
        <w:t>на следующий финансовый год не переносятся.</w:t>
      </w:r>
    </w:p>
    <w:p w:rsidR="00E55D2B" w:rsidRDefault="006A1163" w:rsidP="00083698">
      <w:pPr>
        <w:pStyle w:val="Normalunindented"/>
        <w:spacing w:before="0" w:after="0" w:line="240" w:lineRule="auto"/>
        <w:ind w:firstLine="567"/>
        <w:rPr>
          <w:rFonts w:asciiTheme="minorHAnsi" w:hAnsiTheme="minorHAnsi" w:cstheme="minorHAnsi"/>
          <w:sz w:val="28"/>
          <w:szCs w:val="28"/>
        </w:rPr>
      </w:pPr>
      <w:r>
        <w:rPr>
          <w:rFonts w:asciiTheme="minorHAnsi" w:hAnsiTheme="minorHAnsi" w:cstheme="minorHAnsi"/>
          <w:sz w:val="28"/>
          <w:szCs w:val="28"/>
        </w:rPr>
        <w:t>19</w:t>
      </w:r>
      <w:r w:rsidR="000F5D65">
        <w:rPr>
          <w:rFonts w:asciiTheme="minorHAnsi" w:hAnsiTheme="minorHAnsi" w:cstheme="minorHAnsi"/>
          <w:sz w:val="28"/>
          <w:szCs w:val="28"/>
        </w:rPr>
        <w:t>.</w:t>
      </w:r>
      <w:r>
        <w:rPr>
          <w:rFonts w:asciiTheme="minorHAnsi" w:hAnsiTheme="minorHAnsi" w:cstheme="minorHAnsi"/>
          <w:sz w:val="28"/>
          <w:szCs w:val="28"/>
        </w:rPr>
        <w:t>10</w:t>
      </w:r>
      <w:r w:rsidR="004436FE" w:rsidRPr="003A052D">
        <w:rPr>
          <w:rFonts w:asciiTheme="minorHAnsi" w:hAnsiTheme="minorHAnsi" w:cstheme="minorHAnsi"/>
          <w:sz w:val="28"/>
          <w:szCs w:val="28"/>
        </w:rPr>
        <w:t xml:space="preserve">. На забалансовый </w:t>
      </w:r>
      <w:hyperlink r:id="rId13" w:history="1">
        <w:r w:rsidR="004436FE" w:rsidRPr="003A052D">
          <w:rPr>
            <w:rStyle w:val="60"/>
            <w:rFonts w:asciiTheme="minorHAnsi" w:hAnsiTheme="minorHAnsi" w:cstheme="minorHAnsi"/>
            <w:i w:val="0"/>
            <w:color w:val="auto"/>
            <w:sz w:val="28"/>
            <w:szCs w:val="28"/>
          </w:rPr>
          <w:t>счет 20</w:t>
        </w:r>
      </w:hyperlink>
      <w:r w:rsidR="004436FE" w:rsidRPr="003A052D">
        <w:rPr>
          <w:rFonts w:asciiTheme="minorHAnsi" w:hAnsiTheme="minorHAnsi" w:cstheme="minorHAnsi"/>
          <w:sz w:val="28"/>
          <w:szCs w:val="28"/>
        </w:rPr>
        <w:t xml:space="preserve"> «Задолженность, невостребованная кредиторами» не востребованная кредитором задолженность принимается </w:t>
      </w:r>
      <w:r w:rsidR="00E55D2B">
        <w:rPr>
          <w:rFonts w:asciiTheme="minorHAnsi" w:hAnsiTheme="minorHAnsi" w:cstheme="minorHAnsi"/>
          <w:sz w:val="28"/>
          <w:szCs w:val="28"/>
        </w:rPr>
        <w:t xml:space="preserve">к учету по </w:t>
      </w:r>
      <w:bookmarkEnd w:id="16"/>
      <w:r w:rsidR="00E55D2B" w:rsidRPr="00E55D2B">
        <w:rPr>
          <w:rFonts w:asciiTheme="minorHAnsi" w:hAnsiTheme="minorHAnsi" w:cstheme="minorHAnsi"/>
          <w:sz w:val="28"/>
          <w:szCs w:val="28"/>
        </w:rPr>
        <w:t>Решени</w:t>
      </w:r>
      <w:r w:rsidR="00E55D2B">
        <w:rPr>
          <w:rFonts w:asciiTheme="minorHAnsi" w:hAnsiTheme="minorHAnsi" w:cstheme="minorHAnsi"/>
          <w:sz w:val="28"/>
          <w:szCs w:val="28"/>
        </w:rPr>
        <w:t>ю</w:t>
      </w:r>
      <w:r w:rsidR="00E55D2B" w:rsidRPr="00E55D2B">
        <w:rPr>
          <w:rFonts w:asciiTheme="minorHAnsi" w:hAnsiTheme="minorHAnsi" w:cstheme="minorHAnsi"/>
          <w:sz w:val="28"/>
          <w:szCs w:val="28"/>
        </w:rPr>
        <w:t xml:space="preserve"> о списании невостребованной </w:t>
      </w:r>
      <w:r w:rsidR="00885D3C" w:rsidRPr="00E55D2B">
        <w:rPr>
          <w:rFonts w:asciiTheme="minorHAnsi" w:hAnsiTheme="minorHAnsi" w:cstheme="minorHAnsi"/>
          <w:sz w:val="28"/>
          <w:szCs w:val="28"/>
        </w:rPr>
        <w:t>кредиторский</w:t>
      </w:r>
      <w:r w:rsidR="00E55D2B" w:rsidRPr="00E55D2B">
        <w:rPr>
          <w:rFonts w:asciiTheme="minorHAnsi" w:hAnsiTheme="minorHAnsi" w:cstheme="minorHAnsi"/>
          <w:sz w:val="28"/>
          <w:szCs w:val="28"/>
        </w:rPr>
        <w:t xml:space="preserve"> (ф. 0510437)</w:t>
      </w:r>
      <w:r w:rsidR="00B761C5">
        <w:rPr>
          <w:rFonts w:asciiTheme="minorHAnsi" w:hAnsiTheme="minorHAnsi" w:cstheme="minorHAnsi"/>
          <w:sz w:val="28"/>
          <w:szCs w:val="28"/>
        </w:rPr>
        <w:t xml:space="preserve"> </w:t>
      </w:r>
      <w:r w:rsidR="00E55D2B">
        <w:rPr>
          <w:rFonts w:asciiTheme="minorHAnsi" w:hAnsiTheme="minorHAnsi" w:cstheme="minorHAnsi"/>
          <w:sz w:val="28"/>
          <w:szCs w:val="28"/>
        </w:rPr>
        <w:t xml:space="preserve">на основании </w:t>
      </w:r>
      <w:r w:rsidR="004436FE" w:rsidRPr="00EF4B5D">
        <w:rPr>
          <w:rFonts w:asciiTheme="minorHAnsi" w:hAnsiTheme="minorHAnsi" w:cstheme="minorHAnsi"/>
          <w:sz w:val="28"/>
          <w:szCs w:val="28"/>
        </w:rPr>
        <w:t xml:space="preserve">Инвентаризационной описи расчетов с покупателями, поставщиками и прочими дебиторами и кредиторами </w:t>
      </w:r>
      <w:hyperlink r:id="rId14" w:history="1">
        <w:r w:rsidR="00B42CF6" w:rsidRPr="00EF4B5D">
          <w:rPr>
            <w:rStyle w:val="60"/>
            <w:rFonts w:asciiTheme="minorHAnsi" w:hAnsiTheme="minorHAnsi" w:cstheme="minorHAnsi"/>
            <w:i w:val="0"/>
            <w:color w:val="auto"/>
            <w:sz w:val="28"/>
            <w:szCs w:val="28"/>
          </w:rPr>
          <w:t>(</w:t>
        </w:r>
        <w:r w:rsidR="004436FE" w:rsidRPr="00EF4B5D">
          <w:rPr>
            <w:rStyle w:val="60"/>
            <w:rFonts w:asciiTheme="minorHAnsi" w:hAnsiTheme="minorHAnsi" w:cstheme="minorHAnsi"/>
            <w:i w:val="0"/>
            <w:color w:val="auto"/>
            <w:sz w:val="28"/>
            <w:szCs w:val="28"/>
          </w:rPr>
          <w:t>ф. 0504089)</w:t>
        </w:r>
      </w:hyperlink>
      <w:r w:rsidR="00083698">
        <w:rPr>
          <w:rStyle w:val="60"/>
          <w:rFonts w:asciiTheme="minorHAnsi" w:hAnsiTheme="minorHAnsi" w:cstheme="minorHAnsi"/>
          <w:i w:val="0"/>
          <w:color w:val="auto"/>
          <w:sz w:val="28"/>
          <w:szCs w:val="28"/>
        </w:rPr>
        <w:t>.</w:t>
      </w:r>
    </w:p>
    <w:p w:rsidR="004436FE" w:rsidRPr="003A052D" w:rsidRDefault="004436FE" w:rsidP="00080B36">
      <w:pPr>
        <w:pStyle w:val="Normalunindented"/>
        <w:spacing w:before="0" w:after="0" w:line="240" w:lineRule="auto"/>
        <w:ind w:firstLine="567"/>
        <w:rPr>
          <w:rFonts w:asciiTheme="minorHAnsi" w:hAnsiTheme="minorHAnsi" w:cstheme="minorHAnsi"/>
          <w:sz w:val="28"/>
          <w:szCs w:val="28"/>
        </w:rPr>
      </w:pPr>
      <w:r w:rsidRPr="00EF4B5D">
        <w:rPr>
          <w:rFonts w:asciiTheme="minorHAnsi" w:hAnsiTheme="minorHAnsi" w:cstheme="minorHAnsi"/>
          <w:sz w:val="28"/>
          <w:szCs w:val="28"/>
        </w:rPr>
        <w:t>Списание задолженности</w:t>
      </w:r>
      <w:r w:rsidRPr="003A052D">
        <w:rPr>
          <w:rFonts w:asciiTheme="minorHAnsi" w:hAnsiTheme="minorHAnsi" w:cstheme="minorHAnsi"/>
          <w:sz w:val="28"/>
          <w:szCs w:val="28"/>
        </w:rPr>
        <w:t xml:space="preserve"> с забалансового учета осуществляется по итогам инвентаризации на основании решения инвентаризационной комиссии в следующих случаях:</w:t>
      </w:r>
    </w:p>
    <w:p w:rsidR="004436FE" w:rsidRPr="003A052D" w:rsidRDefault="004436FE" w:rsidP="00080B36">
      <w:pPr>
        <w:pStyle w:val="Normalunindented"/>
        <w:spacing w:before="0" w:after="0" w:line="240" w:lineRule="auto"/>
        <w:rPr>
          <w:rFonts w:asciiTheme="minorHAnsi" w:hAnsiTheme="minorHAnsi" w:cstheme="minorHAnsi"/>
          <w:sz w:val="28"/>
          <w:szCs w:val="28"/>
        </w:rPr>
      </w:pPr>
      <w:r w:rsidRPr="003A052D">
        <w:rPr>
          <w:rFonts w:asciiTheme="minorHAnsi" w:hAnsiTheme="minorHAnsi" w:cstheme="minorHAnsi"/>
          <w:sz w:val="28"/>
          <w:szCs w:val="28"/>
        </w:rPr>
        <w:t>- завершился срок возможного возобновления процедуры взыскания задолженности согласно законодательству;</w:t>
      </w:r>
    </w:p>
    <w:p w:rsidR="004436FE" w:rsidRDefault="004436FE" w:rsidP="00080B36">
      <w:pPr>
        <w:pStyle w:val="Normalunindented"/>
        <w:spacing w:before="0" w:after="0" w:line="240" w:lineRule="auto"/>
        <w:rPr>
          <w:rFonts w:asciiTheme="minorHAnsi" w:hAnsiTheme="minorHAnsi" w:cstheme="minorHAnsi"/>
          <w:sz w:val="28"/>
          <w:szCs w:val="28"/>
        </w:rPr>
      </w:pPr>
      <w:r w:rsidRPr="003A052D">
        <w:rPr>
          <w:rFonts w:asciiTheme="minorHAnsi" w:hAnsiTheme="minorHAnsi" w:cstheme="minorHAnsi"/>
          <w:sz w:val="28"/>
          <w:szCs w:val="28"/>
        </w:rPr>
        <w:t>- имеются документы, подтверждающие прекращение обязательства в связи со смертью (ликвидацией) контрагента.</w:t>
      </w:r>
    </w:p>
    <w:p w:rsidR="00C76B36" w:rsidRPr="00C76B36" w:rsidRDefault="00C76B36" w:rsidP="00C76B36">
      <w:pPr>
        <w:pStyle w:val="Normalunindented"/>
        <w:spacing w:before="0" w:after="0" w:line="240" w:lineRule="auto"/>
        <w:ind w:firstLine="567"/>
        <w:rPr>
          <w:rFonts w:asciiTheme="minorHAnsi" w:hAnsiTheme="minorHAnsi" w:cstheme="minorHAnsi"/>
          <w:sz w:val="28"/>
          <w:szCs w:val="28"/>
        </w:rPr>
      </w:pPr>
      <w:r>
        <w:rPr>
          <w:rFonts w:asciiTheme="minorHAnsi" w:hAnsiTheme="minorHAnsi" w:cstheme="minorHAnsi"/>
          <w:sz w:val="28"/>
          <w:szCs w:val="28"/>
        </w:rPr>
        <w:t>В случае е</w:t>
      </w:r>
      <w:r w:rsidRPr="00C76B36">
        <w:rPr>
          <w:rFonts w:asciiTheme="minorHAnsi" w:hAnsiTheme="minorHAnsi" w:cstheme="minorHAnsi"/>
          <w:sz w:val="28"/>
          <w:szCs w:val="28"/>
        </w:rPr>
        <w:t>сли кредитор предъяви</w:t>
      </w:r>
      <w:r>
        <w:rPr>
          <w:rFonts w:asciiTheme="minorHAnsi" w:hAnsiTheme="minorHAnsi" w:cstheme="minorHAnsi"/>
          <w:sz w:val="28"/>
          <w:szCs w:val="28"/>
        </w:rPr>
        <w:t>л</w:t>
      </w:r>
      <w:r w:rsidRPr="00C76B36">
        <w:rPr>
          <w:rFonts w:asciiTheme="minorHAnsi" w:hAnsiTheme="minorHAnsi" w:cstheme="minorHAnsi"/>
          <w:sz w:val="28"/>
          <w:szCs w:val="28"/>
        </w:rPr>
        <w:t xml:space="preserve"> требовани</w:t>
      </w:r>
      <w:r>
        <w:rPr>
          <w:rFonts w:asciiTheme="minorHAnsi" w:hAnsiTheme="minorHAnsi" w:cstheme="minorHAnsi"/>
          <w:sz w:val="28"/>
          <w:szCs w:val="28"/>
        </w:rPr>
        <w:t>е</w:t>
      </w:r>
      <w:r w:rsidRPr="00C76B36">
        <w:rPr>
          <w:rFonts w:asciiTheme="minorHAnsi" w:hAnsiTheme="minorHAnsi" w:cstheme="minorHAnsi"/>
          <w:sz w:val="28"/>
          <w:szCs w:val="28"/>
        </w:rPr>
        <w:t xml:space="preserve"> к </w:t>
      </w:r>
      <w:r>
        <w:rPr>
          <w:rFonts w:asciiTheme="minorHAnsi" w:hAnsiTheme="minorHAnsi" w:cstheme="minorHAnsi"/>
          <w:sz w:val="28"/>
          <w:szCs w:val="28"/>
        </w:rPr>
        <w:t xml:space="preserve">субъекту централизованного учета </w:t>
      </w:r>
      <w:r w:rsidRPr="00C76B36">
        <w:rPr>
          <w:rFonts w:asciiTheme="minorHAnsi" w:hAnsiTheme="minorHAnsi" w:cstheme="minorHAnsi"/>
          <w:sz w:val="28"/>
          <w:szCs w:val="28"/>
        </w:rPr>
        <w:t>вернуть долг, спи</w:t>
      </w:r>
      <w:r>
        <w:rPr>
          <w:rFonts w:asciiTheme="minorHAnsi" w:hAnsiTheme="minorHAnsi" w:cstheme="minorHAnsi"/>
          <w:sz w:val="28"/>
          <w:szCs w:val="28"/>
        </w:rPr>
        <w:t>сание с забалансового учета осуществляется на основани</w:t>
      </w:r>
      <w:r w:rsidR="0078717E">
        <w:rPr>
          <w:rFonts w:asciiTheme="minorHAnsi" w:hAnsiTheme="minorHAnsi" w:cstheme="minorHAnsi"/>
          <w:sz w:val="28"/>
          <w:szCs w:val="28"/>
        </w:rPr>
        <w:t>и</w:t>
      </w:r>
      <w:r>
        <w:rPr>
          <w:rFonts w:asciiTheme="minorHAnsi" w:hAnsiTheme="minorHAnsi" w:cstheme="minorHAnsi"/>
          <w:sz w:val="28"/>
          <w:szCs w:val="28"/>
        </w:rPr>
        <w:t xml:space="preserve"> Р</w:t>
      </w:r>
      <w:r w:rsidRPr="00C76B36">
        <w:rPr>
          <w:rFonts w:asciiTheme="minorHAnsi" w:hAnsiTheme="minorHAnsi" w:cstheme="minorHAnsi"/>
          <w:sz w:val="28"/>
          <w:szCs w:val="28"/>
        </w:rPr>
        <w:t>ешени</w:t>
      </w:r>
      <w:r>
        <w:rPr>
          <w:rFonts w:asciiTheme="minorHAnsi" w:hAnsiTheme="minorHAnsi" w:cstheme="minorHAnsi"/>
          <w:sz w:val="28"/>
          <w:szCs w:val="28"/>
        </w:rPr>
        <w:t>я</w:t>
      </w:r>
      <w:r w:rsidRPr="00C76B36">
        <w:rPr>
          <w:rFonts w:asciiTheme="minorHAnsi" w:hAnsiTheme="minorHAnsi" w:cstheme="minorHAnsi"/>
          <w:sz w:val="28"/>
          <w:szCs w:val="28"/>
        </w:rPr>
        <w:t xml:space="preserve"> о восстановлении кредиторской задолженности (ф. 0510446)</w:t>
      </w:r>
      <w:r>
        <w:rPr>
          <w:rFonts w:asciiTheme="minorHAnsi" w:hAnsiTheme="minorHAnsi" w:cstheme="minorHAnsi"/>
          <w:sz w:val="28"/>
          <w:szCs w:val="28"/>
        </w:rPr>
        <w:t xml:space="preserve"> </w:t>
      </w:r>
      <w:r w:rsidR="007734B1">
        <w:rPr>
          <w:rFonts w:asciiTheme="minorHAnsi" w:hAnsiTheme="minorHAnsi" w:cstheme="minorHAnsi"/>
          <w:sz w:val="28"/>
          <w:szCs w:val="28"/>
        </w:rPr>
        <w:t>с</w:t>
      </w:r>
      <w:r>
        <w:rPr>
          <w:rFonts w:asciiTheme="minorHAnsi" w:hAnsiTheme="minorHAnsi" w:cstheme="minorHAnsi"/>
          <w:sz w:val="28"/>
          <w:szCs w:val="28"/>
        </w:rPr>
        <w:t xml:space="preserve"> </w:t>
      </w:r>
      <w:r w:rsidR="00885D3C">
        <w:rPr>
          <w:rFonts w:asciiTheme="minorHAnsi" w:hAnsiTheme="minorHAnsi" w:cstheme="minorHAnsi"/>
          <w:sz w:val="28"/>
          <w:szCs w:val="28"/>
        </w:rPr>
        <w:t>восстановлением</w:t>
      </w:r>
      <w:r>
        <w:rPr>
          <w:rFonts w:asciiTheme="minorHAnsi" w:hAnsiTheme="minorHAnsi" w:cstheme="minorHAnsi"/>
          <w:sz w:val="28"/>
          <w:szCs w:val="28"/>
        </w:rPr>
        <w:t xml:space="preserve"> на баланс</w:t>
      </w:r>
      <w:r w:rsidRPr="00C76B36">
        <w:rPr>
          <w:rFonts w:asciiTheme="minorHAnsi" w:hAnsiTheme="minorHAnsi" w:cstheme="minorHAnsi"/>
          <w:sz w:val="28"/>
          <w:szCs w:val="28"/>
        </w:rPr>
        <w:t>.</w:t>
      </w:r>
    </w:p>
    <w:p w:rsidR="00B75B43" w:rsidRPr="00D7243A" w:rsidRDefault="006A1163" w:rsidP="00C76B36">
      <w:pPr>
        <w:pStyle w:val="Normalunindented"/>
        <w:spacing w:before="0" w:after="0" w:line="240" w:lineRule="auto"/>
        <w:ind w:firstLine="567"/>
        <w:rPr>
          <w:sz w:val="28"/>
          <w:szCs w:val="28"/>
        </w:rPr>
      </w:pPr>
      <w:bookmarkStart w:id="17" w:name="_ref_531894"/>
      <w:r>
        <w:rPr>
          <w:rFonts w:asciiTheme="minorHAnsi" w:hAnsiTheme="minorHAnsi" w:cstheme="minorHAnsi"/>
          <w:sz w:val="28"/>
          <w:szCs w:val="28"/>
        </w:rPr>
        <w:t>19</w:t>
      </w:r>
      <w:r w:rsidR="000F5D65">
        <w:rPr>
          <w:rFonts w:asciiTheme="minorHAnsi" w:hAnsiTheme="minorHAnsi" w:cstheme="minorHAnsi"/>
          <w:sz w:val="28"/>
          <w:szCs w:val="28"/>
        </w:rPr>
        <w:t>.</w:t>
      </w:r>
      <w:r w:rsidR="004436FE" w:rsidRPr="00D7243A">
        <w:rPr>
          <w:rFonts w:asciiTheme="minorHAnsi" w:hAnsiTheme="minorHAnsi" w:cstheme="minorHAnsi"/>
          <w:sz w:val="28"/>
          <w:szCs w:val="28"/>
        </w:rPr>
        <w:t>1</w:t>
      </w:r>
      <w:r>
        <w:rPr>
          <w:rFonts w:asciiTheme="minorHAnsi" w:hAnsiTheme="minorHAnsi" w:cstheme="minorHAnsi"/>
          <w:sz w:val="28"/>
          <w:szCs w:val="28"/>
        </w:rPr>
        <w:t>1</w:t>
      </w:r>
      <w:r w:rsidR="004436FE" w:rsidRPr="00D7243A">
        <w:rPr>
          <w:rFonts w:asciiTheme="minorHAnsi" w:hAnsiTheme="minorHAnsi" w:cstheme="minorHAnsi"/>
          <w:sz w:val="28"/>
          <w:szCs w:val="28"/>
        </w:rPr>
        <w:t xml:space="preserve">. </w:t>
      </w:r>
      <w:bookmarkEnd w:id="17"/>
      <w:r w:rsidR="004436FE" w:rsidRPr="00D7243A">
        <w:rPr>
          <w:sz w:val="28"/>
          <w:szCs w:val="28"/>
        </w:rPr>
        <w:t>На забалансовом счете 21 «Основные средства в эксплуатации» учитываются основные средства стоимостью до 10 000 рублей включительно в эксплуатации по балансовой стоимости введенного в эксплуатацию объекта, за исключением объектов библиотечного фонда и объектов недвижимого имущества.</w:t>
      </w:r>
    </w:p>
    <w:p w:rsidR="004436FE" w:rsidRPr="00CA0607" w:rsidRDefault="004436FE" w:rsidP="00080B36">
      <w:pPr>
        <w:widowControl w:val="0"/>
        <w:tabs>
          <w:tab w:val="left" w:pos="1175"/>
        </w:tabs>
        <w:spacing w:before="0" w:beforeAutospacing="0" w:after="0" w:afterAutospacing="0"/>
        <w:ind w:firstLine="567"/>
        <w:jc w:val="both"/>
        <w:rPr>
          <w:sz w:val="28"/>
          <w:szCs w:val="28"/>
          <w:lang w:val="ru-RU"/>
        </w:rPr>
      </w:pPr>
      <w:r w:rsidRPr="00D7243A">
        <w:rPr>
          <w:sz w:val="28"/>
          <w:szCs w:val="28"/>
          <w:lang w:val="ru-RU"/>
        </w:rPr>
        <w:t>Учет ведется по балансовой стоимости введенного в эксплуатацию объекта</w:t>
      </w:r>
      <w:r w:rsidRPr="00CA0607">
        <w:rPr>
          <w:sz w:val="28"/>
          <w:szCs w:val="28"/>
          <w:lang w:val="ru-RU"/>
        </w:rPr>
        <w:t>.</w:t>
      </w:r>
    </w:p>
    <w:p w:rsidR="00B75B43" w:rsidRPr="00083698" w:rsidRDefault="00B75B43" w:rsidP="00080B36">
      <w:pPr>
        <w:pStyle w:val="Normalunindented"/>
        <w:spacing w:before="0" w:after="0" w:line="240" w:lineRule="auto"/>
        <w:ind w:firstLine="567"/>
        <w:rPr>
          <w:rFonts w:asciiTheme="minorHAnsi" w:hAnsiTheme="minorHAnsi" w:cstheme="minorHAnsi"/>
          <w:i/>
          <w:sz w:val="28"/>
          <w:szCs w:val="28"/>
        </w:rPr>
      </w:pPr>
      <w:bookmarkStart w:id="18" w:name="_ref_531899"/>
      <w:r w:rsidRPr="00CA0607">
        <w:rPr>
          <w:rFonts w:asciiTheme="minorHAnsi" w:hAnsiTheme="minorHAnsi" w:cstheme="minorHAnsi"/>
          <w:sz w:val="28"/>
          <w:szCs w:val="28"/>
        </w:rPr>
        <w:lastRenderedPageBreak/>
        <w:t xml:space="preserve">Выбытие инвентарных объектов основных средств, в том числе объектов движимого имущества стоимостью до 10 000,00 рублей включительно, учитываемых на забалансовом учете, оформляется </w:t>
      </w:r>
      <w:r w:rsidRPr="00083698">
        <w:rPr>
          <w:rFonts w:asciiTheme="minorHAnsi" w:hAnsiTheme="minorHAnsi" w:cstheme="minorHAnsi"/>
          <w:sz w:val="28"/>
          <w:szCs w:val="28"/>
        </w:rPr>
        <w:t xml:space="preserve">соответствующим </w:t>
      </w:r>
      <w:r w:rsidR="00083698" w:rsidRPr="00083698">
        <w:rPr>
          <w:rFonts w:asciiTheme="minorHAnsi" w:hAnsiTheme="minorHAnsi" w:cstheme="minorHAnsi"/>
          <w:sz w:val="28"/>
          <w:szCs w:val="28"/>
        </w:rPr>
        <w:t>а</w:t>
      </w:r>
      <w:r w:rsidRPr="00083698">
        <w:rPr>
          <w:rFonts w:asciiTheme="minorHAnsi" w:hAnsiTheme="minorHAnsi" w:cstheme="minorHAnsi"/>
          <w:sz w:val="28"/>
          <w:szCs w:val="28"/>
        </w:rPr>
        <w:t>ктом о списании</w:t>
      </w:r>
      <w:bookmarkEnd w:id="18"/>
      <w:r w:rsidR="00083698" w:rsidRPr="00083698">
        <w:rPr>
          <w:rFonts w:asciiTheme="minorHAnsi" w:hAnsiTheme="minorHAnsi" w:cstheme="minorHAnsi"/>
          <w:sz w:val="28"/>
          <w:szCs w:val="28"/>
        </w:rPr>
        <w:t>.</w:t>
      </w:r>
    </w:p>
    <w:p w:rsidR="004436FE" w:rsidRPr="00CA0607" w:rsidRDefault="0089022F" w:rsidP="00080B36">
      <w:pPr>
        <w:widowControl w:val="0"/>
        <w:tabs>
          <w:tab w:val="left" w:pos="1170"/>
        </w:tabs>
        <w:spacing w:before="0" w:beforeAutospacing="0" w:after="0" w:afterAutospacing="0"/>
        <w:ind w:firstLine="567"/>
        <w:jc w:val="both"/>
        <w:rPr>
          <w:sz w:val="28"/>
          <w:szCs w:val="28"/>
          <w:lang w:val="ru-RU"/>
        </w:rPr>
      </w:pPr>
      <w:r w:rsidRPr="00CA0607">
        <w:rPr>
          <w:sz w:val="28"/>
          <w:szCs w:val="28"/>
          <w:lang w:val="ru-RU"/>
        </w:rPr>
        <w:t>19</w:t>
      </w:r>
      <w:r w:rsidR="000F5D65" w:rsidRPr="00CA0607">
        <w:rPr>
          <w:sz w:val="28"/>
          <w:szCs w:val="28"/>
          <w:lang w:val="ru-RU"/>
        </w:rPr>
        <w:t>.</w:t>
      </w:r>
      <w:r w:rsidR="00CD4B43" w:rsidRPr="00CA0607">
        <w:rPr>
          <w:sz w:val="28"/>
          <w:szCs w:val="28"/>
          <w:lang w:val="ru-RU"/>
        </w:rPr>
        <w:t>1</w:t>
      </w:r>
      <w:r w:rsidRPr="00CA0607">
        <w:rPr>
          <w:sz w:val="28"/>
          <w:szCs w:val="28"/>
          <w:lang w:val="ru-RU"/>
        </w:rPr>
        <w:t>2</w:t>
      </w:r>
      <w:r w:rsidR="00CD4B43" w:rsidRPr="00CA0607">
        <w:rPr>
          <w:sz w:val="28"/>
          <w:szCs w:val="28"/>
          <w:lang w:val="ru-RU"/>
        </w:rPr>
        <w:t xml:space="preserve">. </w:t>
      </w:r>
      <w:r w:rsidR="004436FE" w:rsidRPr="00CA0607">
        <w:rPr>
          <w:sz w:val="28"/>
          <w:szCs w:val="28"/>
          <w:lang w:val="ru-RU"/>
        </w:rPr>
        <w:t>На забалансовом счете 25 «Имущество, переданное в возмездное пользование (аренду)» учитывается право пользования по объектам неоперационной (финансовой) аренды, которые передали в возмездное пользование (по договорам аренды).</w:t>
      </w:r>
    </w:p>
    <w:p w:rsidR="004436FE" w:rsidRPr="00CA0607" w:rsidRDefault="0089022F" w:rsidP="00080B36">
      <w:pPr>
        <w:widowControl w:val="0"/>
        <w:tabs>
          <w:tab w:val="left" w:pos="1170"/>
        </w:tabs>
        <w:spacing w:before="0" w:beforeAutospacing="0" w:after="0" w:afterAutospacing="0"/>
        <w:ind w:firstLine="567"/>
        <w:jc w:val="both"/>
        <w:rPr>
          <w:sz w:val="28"/>
          <w:szCs w:val="28"/>
          <w:lang w:val="ru-RU"/>
        </w:rPr>
      </w:pPr>
      <w:r w:rsidRPr="00CA0607">
        <w:rPr>
          <w:sz w:val="28"/>
          <w:szCs w:val="28"/>
          <w:lang w:val="ru-RU"/>
        </w:rPr>
        <w:t>19</w:t>
      </w:r>
      <w:r w:rsidR="000F5D65" w:rsidRPr="00CA0607">
        <w:rPr>
          <w:sz w:val="28"/>
          <w:szCs w:val="28"/>
          <w:lang w:val="ru-RU"/>
        </w:rPr>
        <w:t>.</w:t>
      </w:r>
      <w:r w:rsidR="00CD4B43" w:rsidRPr="00CA0607">
        <w:rPr>
          <w:sz w:val="28"/>
          <w:szCs w:val="28"/>
          <w:lang w:val="ru-RU"/>
        </w:rPr>
        <w:t>1</w:t>
      </w:r>
      <w:r w:rsidRPr="00CA0607">
        <w:rPr>
          <w:sz w:val="28"/>
          <w:szCs w:val="28"/>
          <w:lang w:val="ru-RU"/>
        </w:rPr>
        <w:t>3</w:t>
      </w:r>
      <w:r w:rsidR="00CD4B43" w:rsidRPr="00CA0607">
        <w:rPr>
          <w:sz w:val="28"/>
          <w:szCs w:val="28"/>
          <w:lang w:val="ru-RU"/>
        </w:rPr>
        <w:t xml:space="preserve">. </w:t>
      </w:r>
      <w:r w:rsidR="004436FE" w:rsidRPr="00CA0607">
        <w:rPr>
          <w:sz w:val="28"/>
          <w:szCs w:val="28"/>
          <w:lang w:val="ru-RU"/>
        </w:rPr>
        <w:t>На забалансовом счете 26 «Имущество, переданное в безвозмездное пользование», учитываются объекты аренды на льготных условиях и имущества, которое предоставлено (передано) в безвозмездное пользование (без закрепления права оперативного управления).</w:t>
      </w:r>
    </w:p>
    <w:p w:rsidR="004436FE" w:rsidRPr="001314CA" w:rsidRDefault="0089022F" w:rsidP="00080B36">
      <w:pPr>
        <w:widowControl w:val="0"/>
        <w:tabs>
          <w:tab w:val="left" w:pos="1165"/>
        </w:tabs>
        <w:spacing w:before="0" w:beforeAutospacing="0" w:after="0" w:afterAutospacing="0"/>
        <w:ind w:firstLine="567"/>
        <w:jc w:val="both"/>
        <w:rPr>
          <w:sz w:val="28"/>
          <w:szCs w:val="28"/>
          <w:lang w:val="ru-RU"/>
        </w:rPr>
      </w:pPr>
      <w:r>
        <w:rPr>
          <w:sz w:val="28"/>
          <w:szCs w:val="28"/>
          <w:lang w:val="ru-RU"/>
        </w:rPr>
        <w:t>19</w:t>
      </w:r>
      <w:r w:rsidR="000F5D65">
        <w:rPr>
          <w:sz w:val="28"/>
          <w:szCs w:val="28"/>
          <w:lang w:val="ru-RU"/>
        </w:rPr>
        <w:t>.</w:t>
      </w:r>
      <w:r w:rsidR="00CD4B43" w:rsidRPr="001314CA">
        <w:rPr>
          <w:sz w:val="28"/>
          <w:szCs w:val="28"/>
          <w:lang w:val="ru-RU"/>
        </w:rPr>
        <w:t>1</w:t>
      </w:r>
      <w:r>
        <w:rPr>
          <w:sz w:val="28"/>
          <w:szCs w:val="28"/>
          <w:lang w:val="ru-RU"/>
        </w:rPr>
        <w:t>4</w:t>
      </w:r>
      <w:r w:rsidR="00CD4B43" w:rsidRPr="001314CA">
        <w:rPr>
          <w:sz w:val="28"/>
          <w:szCs w:val="28"/>
          <w:lang w:val="ru-RU"/>
        </w:rPr>
        <w:t xml:space="preserve">. </w:t>
      </w:r>
      <w:r w:rsidR="004436FE" w:rsidRPr="001314CA">
        <w:rPr>
          <w:sz w:val="28"/>
          <w:szCs w:val="28"/>
          <w:lang w:val="ru-RU"/>
        </w:rPr>
        <w:t>На забалансовом счете 27 «Материальные ценности, выданные в личное пользование работникам (сотрудникам)», учитываются материальные ценности, выданные в личное пользование сотрудникам (работникам).</w:t>
      </w:r>
    </w:p>
    <w:p w:rsidR="004436FE" w:rsidRPr="001314CA" w:rsidRDefault="004436FE" w:rsidP="00080B36">
      <w:pPr>
        <w:spacing w:before="0" w:beforeAutospacing="0" w:after="0" w:afterAutospacing="0"/>
        <w:ind w:firstLine="567"/>
        <w:jc w:val="both"/>
        <w:rPr>
          <w:sz w:val="28"/>
          <w:szCs w:val="28"/>
          <w:lang w:val="ru-RU"/>
        </w:rPr>
      </w:pPr>
      <w:r w:rsidRPr="001314CA">
        <w:rPr>
          <w:sz w:val="28"/>
          <w:szCs w:val="28"/>
          <w:lang w:val="ru-RU"/>
        </w:rPr>
        <w:t>С целью контроля за расходованием материальных запасов установить следующие категории имущества, подлежащего выдаче в личное пользование:</w:t>
      </w:r>
    </w:p>
    <w:p w:rsidR="004436FE" w:rsidRPr="001314CA" w:rsidRDefault="009B39CF" w:rsidP="00080B36">
      <w:pPr>
        <w:spacing w:before="0" w:beforeAutospacing="0" w:after="0" w:afterAutospacing="0"/>
        <w:ind w:firstLine="567"/>
        <w:jc w:val="both"/>
        <w:rPr>
          <w:sz w:val="28"/>
          <w:szCs w:val="28"/>
          <w:lang w:val="ru-RU"/>
        </w:rPr>
      </w:pPr>
      <w:r>
        <w:rPr>
          <w:sz w:val="28"/>
          <w:szCs w:val="28"/>
          <w:lang w:val="ru-RU"/>
        </w:rPr>
        <w:t>с</w:t>
      </w:r>
      <w:r w:rsidR="004436FE" w:rsidRPr="001314CA">
        <w:rPr>
          <w:sz w:val="28"/>
          <w:szCs w:val="28"/>
          <w:lang w:val="ru-RU"/>
        </w:rPr>
        <w:t>пецодежда, за исключением одноразовой;</w:t>
      </w:r>
    </w:p>
    <w:p w:rsidR="004436FE" w:rsidRPr="001314CA" w:rsidRDefault="004436FE" w:rsidP="00080B36">
      <w:pPr>
        <w:spacing w:before="0" w:beforeAutospacing="0" w:after="0" w:afterAutospacing="0"/>
        <w:ind w:firstLine="567"/>
        <w:jc w:val="both"/>
        <w:rPr>
          <w:sz w:val="28"/>
          <w:szCs w:val="28"/>
          <w:lang w:val="ru-RU"/>
        </w:rPr>
      </w:pPr>
      <w:r w:rsidRPr="001314CA">
        <w:rPr>
          <w:sz w:val="28"/>
          <w:szCs w:val="28"/>
          <w:lang w:val="ru-RU"/>
        </w:rPr>
        <w:t>накопители ФЛЭШ-памяти;</w:t>
      </w:r>
    </w:p>
    <w:p w:rsidR="004436FE" w:rsidRPr="001314CA" w:rsidRDefault="004436FE" w:rsidP="00080B36">
      <w:pPr>
        <w:spacing w:before="0" w:beforeAutospacing="0" w:after="0" w:afterAutospacing="0"/>
        <w:ind w:firstLine="567"/>
        <w:jc w:val="both"/>
        <w:rPr>
          <w:sz w:val="28"/>
          <w:szCs w:val="28"/>
          <w:lang w:val="ru-RU"/>
        </w:rPr>
      </w:pPr>
      <w:r w:rsidRPr="001314CA">
        <w:rPr>
          <w:sz w:val="28"/>
          <w:szCs w:val="28"/>
          <w:lang w:val="ru-RU"/>
        </w:rPr>
        <w:t>основные средства, выдаваемые в личное пользование сотрудникам (работникам) по служебным запискам, подписанным руководителем субъекта централизованного учета.</w:t>
      </w:r>
    </w:p>
    <w:p w:rsidR="004436FE" w:rsidRPr="001314CA" w:rsidRDefault="004436FE" w:rsidP="00080B36">
      <w:pPr>
        <w:spacing w:before="0" w:beforeAutospacing="0" w:after="0" w:afterAutospacing="0"/>
        <w:ind w:firstLine="567"/>
        <w:jc w:val="both"/>
        <w:rPr>
          <w:sz w:val="28"/>
          <w:szCs w:val="28"/>
          <w:lang w:val="ru-RU"/>
        </w:rPr>
      </w:pPr>
      <w:r w:rsidRPr="001314CA">
        <w:rPr>
          <w:sz w:val="28"/>
          <w:szCs w:val="28"/>
          <w:lang w:val="ru-RU"/>
        </w:rPr>
        <w:t>Нормы выдачи спецодежды устанавливаются приказом руководителя субъекта централизованного учета в соответствии с действующим законодательством.</w:t>
      </w:r>
    </w:p>
    <w:p w:rsidR="004436FE" w:rsidRPr="00CA0607" w:rsidRDefault="004436FE" w:rsidP="00080B36">
      <w:pPr>
        <w:spacing w:before="0" w:beforeAutospacing="0" w:after="0" w:afterAutospacing="0"/>
        <w:ind w:firstLine="567"/>
        <w:jc w:val="both"/>
        <w:rPr>
          <w:sz w:val="28"/>
          <w:szCs w:val="28"/>
          <w:lang w:val="ru-RU"/>
        </w:rPr>
      </w:pPr>
      <w:r w:rsidRPr="001314CA">
        <w:rPr>
          <w:sz w:val="28"/>
          <w:szCs w:val="28"/>
          <w:lang w:val="ru-RU"/>
        </w:rPr>
        <w:t>Документом аналитического учета имущества, выданного в личное пользование</w:t>
      </w:r>
      <w:r w:rsidR="003B5D13">
        <w:rPr>
          <w:sz w:val="28"/>
          <w:szCs w:val="28"/>
          <w:lang w:val="ru-RU"/>
        </w:rPr>
        <w:t>,</w:t>
      </w:r>
      <w:r w:rsidRPr="001314CA">
        <w:rPr>
          <w:sz w:val="28"/>
          <w:szCs w:val="28"/>
          <w:lang w:val="ru-RU"/>
        </w:rPr>
        <w:t xml:space="preserve"> </w:t>
      </w:r>
      <w:r w:rsidRPr="00755AEA">
        <w:rPr>
          <w:sz w:val="28"/>
          <w:szCs w:val="28"/>
          <w:lang w:val="ru-RU"/>
        </w:rPr>
        <w:t xml:space="preserve">является </w:t>
      </w:r>
      <w:r w:rsidR="00755AEA" w:rsidRPr="00755AEA">
        <w:rPr>
          <w:sz w:val="28"/>
          <w:szCs w:val="28"/>
          <w:lang w:val="ru-RU"/>
        </w:rPr>
        <w:t>Карточка учета имущества в личном пользовании (ф. 0509097)</w:t>
      </w:r>
      <w:r w:rsidRPr="00755AEA">
        <w:rPr>
          <w:sz w:val="28"/>
          <w:szCs w:val="28"/>
          <w:lang w:val="ru-RU"/>
        </w:rPr>
        <w:t>, которая подлежит оформлению на каждого сотрудника (работника), получающего имущество.</w:t>
      </w:r>
    </w:p>
    <w:p w:rsidR="004436FE" w:rsidRPr="00CA0607" w:rsidRDefault="004436FE" w:rsidP="00080B36">
      <w:pPr>
        <w:spacing w:before="0" w:beforeAutospacing="0" w:after="0" w:afterAutospacing="0"/>
        <w:ind w:firstLine="567"/>
        <w:jc w:val="both"/>
        <w:rPr>
          <w:sz w:val="28"/>
          <w:szCs w:val="28"/>
          <w:lang w:val="ru-RU"/>
        </w:rPr>
      </w:pPr>
      <w:r w:rsidRPr="00CA0607">
        <w:rPr>
          <w:sz w:val="28"/>
          <w:szCs w:val="28"/>
          <w:lang w:val="ru-RU"/>
        </w:rPr>
        <w:t xml:space="preserve">Списание имущества с забалансового счета оформляется Актом о списании материальных запасов </w:t>
      </w:r>
      <w:r w:rsidR="00317A1F" w:rsidRPr="00317A1F">
        <w:rPr>
          <w:sz w:val="28"/>
          <w:szCs w:val="28"/>
          <w:lang w:val="ru-RU"/>
        </w:rPr>
        <w:t>(ф. 0510460)</w:t>
      </w:r>
      <w:r w:rsidRPr="00CA0607">
        <w:rPr>
          <w:sz w:val="28"/>
          <w:szCs w:val="28"/>
          <w:lang w:val="ru-RU"/>
        </w:rPr>
        <w:t xml:space="preserve"> или Актом о списании мягкого и хозяйственного инвентаря (ф. 0504143) с указанием причины списания.</w:t>
      </w:r>
    </w:p>
    <w:p w:rsidR="00423873" w:rsidRPr="00CA0607" w:rsidRDefault="00423873" w:rsidP="00080B36">
      <w:pPr>
        <w:pStyle w:val="Normalunindented"/>
        <w:spacing w:before="0" w:after="0" w:line="240" w:lineRule="auto"/>
        <w:rPr>
          <w:rFonts w:asciiTheme="minorHAnsi" w:hAnsiTheme="minorHAnsi" w:cstheme="minorHAnsi"/>
          <w:i/>
          <w:sz w:val="28"/>
          <w:szCs w:val="28"/>
        </w:rPr>
      </w:pPr>
    </w:p>
    <w:p w:rsidR="00B4239F" w:rsidRPr="00CA0607" w:rsidRDefault="00B2194B" w:rsidP="00080B36">
      <w:pPr>
        <w:pStyle w:val="Normalunindented"/>
        <w:spacing w:before="0" w:after="0" w:line="240" w:lineRule="auto"/>
        <w:jc w:val="center"/>
        <w:rPr>
          <w:rFonts w:asciiTheme="minorHAnsi" w:hAnsiTheme="minorHAnsi" w:cstheme="minorHAnsi"/>
          <w:b/>
          <w:sz w:val="28"/>
          <w:szCs w:val="28"/>
        </w:rPr>
      </w:pPr>
      <w:r w:rsidRPr="00CA0607">
        <w:rPr>
          <w:rFonts w:asciiTheme="minorHAnsi" w:hAnsiTheme="minorHAnsi" w:cstheme="minorHAnsi"/>
          <w:b/>
          <w:bCs/>
          <w:sz w:val="28"/>
          <w:szCs w:val="28"/>
        </w:rPr>
        <w:t>V. Бухгалтерская (финансовая) отчетность</w:t>
      </w:r>
    </w:p>
    <w:p w:rsidR="000726E3" w:rsidRPr="00E92DA4" w:rsidRDefault="000726E3" w:rsidP="00080B36">
      <w:pPr>
        <w:pStyle w:val="Normalunindented"/>
        <w:spacing w:before="0" w:after="0" w:line="240" w:lineRule="auto"/>
        <w:rPr>
          <w:rFonts w:asciiTheme="minorHAnsi" w:hAnsiTheme="minorHAnsi" w:cstheme="minorHAnsi"/>
          <w:color w:val="000000"/>
          <w:sz w:val="28"/>
          <w:szCs w:val="28"/>
        </w:rPr>
      </w:pPr>
    </w:p>
    <w:p w:rsidR="00E92DA4" w:rsidRPr="00E92DA4" w:rsidRDefault="008A7688" w:rsidP="00080B36">
      <w:pPr>
        <w:widowControl w:val="0"/>
        <w:tabs>
          <w:tab w:val="left" w:pos="1025"/>
        </w:tabs>
        <w:spacing w:before="0" w:beforeAutospacing="0" w:after="0" w:afterAutospacing="0"/>
        <w:ind w:firstLine="567"/>
        <w:jc w:val="both"/>
        <w:rPr>
          <w:sz w:val="28"/>
          <w:szCs w:val="28"/>
          <w:lang w:val="ru-RU"/>
        </w:rPr>
      </w:pPr>
      <w:r w:rsidRPr="00E92DA4">
        <w:rPr>
          <w:rFonts w:cstheme="minorHAnsi"/>
          <w:color w:val="000000"/>
          <w:sz w:val="28"/>
          <w:szCs w:val="28"/>
          <w:lang w:val="ru-RU"/>
        </w:rPr>
        <w:t xml:space="preserve">1. </w:t>
      </w:r>
      <w:r w:rsidR="00E92DA4" w:rsidRPr="00E92DA4">
        <w:rPr>
          <w:sz w:val="28"/>
          <w:szCs w:val="28"/>
          <w:lang w:val="ru-RU"/>
        </w:rPr>
        <w:t>Месячн</w:t>
      </w:r>
      <w:r w:rsidR="00E92DA4">
        <w:rPr>
          <w:sz w:val="28"/>
          <w:szCs w:val="28"/>
          <w:lang w:val="ru-RU"/>
        </w:rPr>
        <w:t>ую</w:t>
      </w:r>
      <w:r w:rsidR="00E92DA4" w:rsidRPr="00E92DA4">
        <w:rPr>
          <w:sz w:val="28"/>
          <w:szCs w:val="28"/>
          <w:lang w:val="ru-RU"/>
        </w:rPr>
        <w:t>, квартальн</w:t>
      </w:r>
      <w:r w:rsidR="00E92DA4">
        <w:rPr>
          <w:sz w:val="28"/>
          <w:szCs w:val="28"/>
          <w:lang w:val="ru-RU"/>
        </w:rPr>
        <w:t>ую</w:t>
      </w:r>
      <w:r w:rsidR="00E92DA4" w:rsidRPr="00E92DA4">
        <w:rPr>
          <w:sz w:val="28"/>
          <w:szCs w:val="28"/>
          <w:lang w:val="ru-RU"/>
        </w:rPr>
        <w:t xml:space="preserve"> и годов</w:t>
      </w:r>
      <w:r w:rsidR="00E92DA4">
        <w:rPr>
          <w:sz w:val="28"/>
          <w:szCs w:val="28"/>
          <w:lang w:val="ru-RU"/>
        </w:rPr>
        <w:t>ую</w:t>
      </w:r>
      <w:r w:rsidR="00E92DA4" w:rsidRPr="00E92DA4">
        <w:rPr>
          <w:sz w:val="28"/>
          <w:szCs w:val="28"/>
          <w:lang w:val="ru-RU"/>
        </w:rPr>
        <w:t xml:space="preserve"> </w:t>
      </w:r>
      <w:r w:rsidR="00E92DA4" w:rsidRPr="00E92DA4">
        <w:rPr>
          <w:rFonts w:cstheme="minorHAnsi"/>
          <w:color w:val="000000"/>
          <w:sz w:val="28"/>
          <w:szCs w:val="28"/>
          <w:lang w:val="ru-RU"/>
        </w:rPr>
        <w:t xml:space="preserve">бухгалтерскую (бюджетную) отчетность </w:t>
      </w:r>
      <w:r w:rsidR="00E92DA4">
        <w:rPr>
          <w:sz w:val="28"/>
          <w:szCs w:val="28"/>
          <w:lang w:val="ru-RU"/>
        </w:rPr>
        <w:t>ц</w:t>
      </w:r>
      <w:r w:rsidRPr="00E92DA4">
        <w:rPr>
          <w:rFonts w:cstheme="minorHAnsi"/>
          <w:color w:val="000000"/>
          <w:sz w:val="28"/>
          <w:szCs w:val="28"/>
          <w:lang w:val="ru-RU"/>
        </w:rPr>
        <w:t xml:space="preserve">ентрализованная бухгалтерия формирует с </w:t>
      </w:r>
      <w:r w:rsidRPr="00E92DA4">
        <w:rPr>
          <w:rFonts w:cstheme="minorHAnsi"/>
          <w:sz w:val="28"/>
          <w:szCs w:val="28"/>
          <w:lang w:val="ru-RU"/>
        </w:rPr>
        <w:t xml:space="preserve">использованием программы </w:t>
      </w:r>
      <w:r w:rsidR="00E92DA4">
        <w:rPr>
          <w:rFonts w:cstheme="minorHAnsi"/>
          <w:sz w:val="28"/>
          <w:szCs w:val="28"/>
          <w:lang w:val="ru-RU"/>
        </w:rPr>
        <w:t>«</w:t>
      </w:r>
      <w:r w:rsidRPr="00E92DA4">
        <w:rPr>
          <w:rFonts w:cstheme="minorHAnsi"/>
          <w:sz w:val="28"/>
          <w:szCs w:val="28"/>
          <w:lang w:val="ru-RU"/>
        </w:rPr>
        <w:t>1С: Предприятие 8.3 Бухгалтерия государственного учреждения</w:t>
      </w:r>
      <w:r w:rsidR="00E92DA4">
        <w:rPr>
          <w:rFonts w:cstheme="minorHAnsi"/>
          <w:sz w:val="28"/>
          <w:szCs w:val="28"/>
          <w:lang w:val="ru-RU"/>
        </w:rPr>
        <w:t>»</w:t>
      </w:r>
      <w:r w:rsidR="00E92DA4" w:rsidRPr="00E92DA4">
        <w:rPr>
          <w:sz w:val="28"/>
          <w:szCs w:val="28"/>
          <w:lang w:val="ru-RU"/>
        </w:rPr>
        <w:t xml:space="preserve"> и представляется </w:t>
      </w:r>
      <w:r w:rsidR="00E92DA4">
        <w:rPr>
          <w:sz w:val="28"/>
          <w:szCs w:val="28"/>
          <w:lang w:val="ru-RU"/>
        </w:rPr>
        <w:t xml:space="preserve">финансовому управлению администрации Изобильненского </w:t>
      </w:r>
      <w:r w:rsidR="00F22873">
        <w:rPr>
          <w:sz w:val="28"/>
          <w:szCs w:val="28"/>
          <w:lang w:val="ru-RU"/>
        </w:rPr>
        <w:t>муниципального</w:t>
      </w:r>
      <w:r w:rsidR="00E92DA4">
        <w:rPr>
          <w:sz w:val="28"/>
          <w:szCs w:val="28"/>
          <w:lang w:val="ru-RU"/>
        </w:rPr>
        <w:t xml:space="preserve"> округа Ставропольского края,</w:t>
      </w:r>
      <w:r w:rsidR="00E92DA4" w:rsidRPr="00E92DA4">
        <w:rPr>
          <w:sz w:val="28"/>
          <w:szCs w:val="28"/>
          <w:lang w:val="ru-RU"/>
        </w:rPr>
        <w:t xml:space="preserve"> в установленные сроки</w:t>
      </w:r>
      <w:r w:rsidR="00E92DA4">
        <w:rPr>
          <w:sz w:val="28"/>
          <w:szCs w:val="28"/>
          <w:lang w:val="ru-RU"/>
        </w:rPr>
        <w:t>,</w:t>
      </w:r>
      <w:r w:rsidR="00E92DA4" w:rsidRPr="00E92DA4">
        <w:rPr>
          <w:sz w:val="28"/>
          <w:szCs w:val="28"/>
          <w:lang w:val="ru-RU"/>
        </w:rPr>
        <w:t xml:space="preserve"> в электронном виде с </w:t>
      </w:r>
      <w:r w:rsidR="00A02C94" w:rsidRPr="00E92DA4">
        <w:rPr>
          <w:sz w:val="28"/>
          <w:szCs w:val="28"/>
          <w:lang w:val="ru-RU"/>
        </w:rPr>
        <w:t xml:space="preserve">использованием </w:t>
      </w:r>
      <w:r w:rsidR="002371C9">
        <w:rPr>
          <w:sz w:val="28"/>
          <w:szCs w:val="28"/>
          <w:lang w:val="ru-RU"/>
        </w:rPr>
        <w:t>системы</w:t>
      </w:r>
      <w:r w:rsidR="007637BC">
        <w:rPr>
          <w:sz w:val="28"/>
          <w:szCs w:val="28"/>
          <w:lang w:val="ru-RU"/>
        </w:rPr>
        <w:t xml:space="preserve"> </w:t>
      </w:r>
      <w:r w:rsidR="00E92DA4" w:rsidRPr="00E92DA4">
        <w:rPr>
          <w:sz w:val="28"/>
          <w:szCs w:val="28"/>
          <w:lang w:val="ru-RU" w:bidi="en-US"/>
        </w:rPr>
        <w:t>«</w:t>
      </w:r>
      <w:r w:rsidR="00E92DA4" w:rsidRPr="00E92DA4">
        <w:rPr>
          <w:sz w:val="28"/>
          <w:szCs w:val="28"/>
          <w:lang w:bidi="en-US"/>
        </w:rPr>
        <w:t>WEB</w:t>
      </w:r>
      <w:r w:rsidR="00E92DA4" w:rsidRPr="00E92DA4">
        <w:rPr>
          <w:sz w:val="28"/>
          <w:szCs w:val="28"/>
          <w:lang w:val="ru-RU"/>
        </w:rPr>
        <w:t>-Консолидация».</w:t>
      </w:r>
    </w:p>
    <w:p w:rsidR="00A956B9" w:rsidRPr="007637BC" w:rsidRDefault="00A956B9" w:rsidP="00080B36">
      <w:pPr>
        <w:widowControl w:val="0"/>
        <w:tabs>
          <w:tab w:val="left" w:pos="1025"/>
        </w:tabs>
        <w:spacing w:before="0" w:beforeAutospacing="0" w:after="0" w:afterAutospacing="0"/>
        <w:ind w:left="567"/>
        <w:jc w:val="both"/>
        <w:rPr>
          <w:rFonts w:cstheme="minorHAnsi"/>
          <w:color w:val="000000"/>
          <w:sz w:val="28"/>
          <w:szCs w:val="28"/>
          <w:lang w:val="ru-RU"/>
        </w:rPr>
      </w:pPr>
      <w:r w:rsidRPr="007637BC">
        <w:rPr>
          <w:rFonts w:cstheme="minorHAnsi"/>
          <w:color w:val="000000"/>
          <w:sz w:val="28"/>
          <w:szCs w:val="28"/>
          <w:lang w:val="ru-RU"/>
        </w:rPr>
        <w:t>2. В пояснениях</w:t>
      </w:r>
      <w:r w:rsidR="008D0E6E" w:rsidRPr="007637BC">
        <w:rPr>
          <w:rFonts w:cstheme="minorHAnsi"/>
          <w:color w:val="000000"/>
          <w:sz w:val="28"/>
          <w:szCs w:val="28"/>
          <w:lang w:val="ru-RU"/>
        </w:rPr>
        <w:t xml:space="preserve"> записках</w:t>
      </w:r>
      <w:r w:rsidRPr="007637BC">
        <w:rPr>
          <w:rFonts w:cstheme="minorHAnsi"/>
          <w:color w:val="000000"/>
          <w:sz w:val="28"/>
          <w:szCs w:val="28"/>
          <w:lang w:val="ru-RU"/>
        </w:rPr>
        <w:t xml:space="preserve"> к отчетности за отчетный период раскрывается:</w:t>
      </w:r>
    </w:p>
    <w:p w:rsidR="00A956B9" w:rsidRPr="007637BC" w:rsidRDefault="00784AD3" w:rsidP="00080B36">
      <w:pPr>
        <w:pStyle w:val="Normalunindented"/>
        <w:spacing w:before="0" w:after="0" w:line="240" w:lineRule="auto"/>
        <w:rPr>
          <w:rFonts w:asciiTheme="minorHAnsi" w:hAnsiTheme="minorHAnsi" w:cstheme="minorHAnsi"/>
          <w:color w:val="000000"/>
          <w:sz w:val="28"/>
          <w:szCs w:val="28"/>
        </w:rPr>
      </w:pPr>
      <w:r>
        <w:rPr>
          <w:rFonts w:asciiTheme="minorHAnsi" w:hAnsiTheme="minorHAnsi" w:cstheme="minorHAnsi"/>
          <w:color w:val="000000"/>
          <w:sz w:val="28"/>
          <w:szCs w:val="28"/>
        </w:rPr>
        <w:t xml:space="preserve">- </w:t>
      </w:r>
      <w:r w:rsidR="00A956B9" w:rsidRPr="007637BC">
        <w:rPr>
          <w:rFonts w:asciiTheme="minorHAnsi" w:hAnsiTheme="minorHAnsi" w:cstheme="minorHAnsi"/>
          <w:color w:val="000000"/>
          <w:sz w:val="28"/>
          <w:szCs w:val="28"/>
        </w:rPr>
        <w:t>представленная субъектом централизованного учета информация об условиях хозяйственной жизни, существующих на отчетную дату, если такая информация подлежит раскрытию в отчетности;</w:t>
      </w:r>
    </w:p>
    <w:p w:rsidR="00A956B9" w:rsidRPr="007637BC" w:rsidRDefault="00784AD3" w:rsidP="00080B36">
      <w:pPr>
        <w:spacing w:before="0" w:beforeAutospacing="0" w:after="0" w:afterAutospacing="0"/>
        <w:jc w:val="both"/>
        <w:rPr>
          <w:sz w:val="28"/>
          <w:szCs w:val="28"/>
          <w:lang w:val="ru-RU"/>
        </w:rPr>
      </w:pPr>
      <w:r>
        <w:rPr>
          <w:sz w:val="28"/>
          <w:szCs w:val="28"/>
          <w:lang w:val="ru-RU"/>
        </w:rPr>
        <w:lastRenderedPageBreak/>
        <w:t xml:space="preserve">- </w:t>
      </w:r>
      <w:r w:rsidR="00A956B9" w:rsidRPr="007637BC">
        <w:rPr>
          <w:sz w:val="28"/>
          <w:szCs w:val="28"/>
          <w:lang w:val="ru-RU"/>
        </w:rPr>
        <w:t>информация о событиях после отчетной даты, свидетельствующая о возникших после отчетной даты условиях хозяйственной жизни субъекта централизованного учета. В частности, описывается само событие и дается оценка его последствий в денежном выражении. При невозможности произвести денежную оценку</w:t>
      </w:r>
      <w:r w:rsidR="00A956B9" w:rsidRPr="007637BC">
        <w:rPr>
          <w:sz w:val="28"/>
          <w:szCs w:val="28"/>
        </w:rPr>
        <w:t> </w:t>
      </w:r>
      <w:r w:rsidR="00A956B9" w:rsidRPr="007637BC">
        <w:rPr>
          <w:sz w:val="28"/>
          <w:szCs w:val="28"/>
          <w:lang w:val="ru-RU"/>
        </w:rPr>
        <w:t>на это указывается вместе с причинами, по которым сделать это невозможн</w:t>
      </w:r>
      <w:r w:rsidR="00B9343B">
        <w:rPr>
          <w:sz w:val="28"/>
          <w:szCs w:val="28"/>
          <w:lang w:val="ru-RU"/>
        </w:rPr>
        <w:t>о.</w:t>
      </w:r>
    </w:p>
    <w:p w:rsidR="00912569" w:rsidRPr="007637BC" w:rsidRDefault="007637BC" w:rsidP="00080B36">
      <w:pPr>
        <w:spacing w:before="0" w:beforeAutospacing="0" w:after="0" w:afterAutospacing="0"/>
        <w:ind w:firstLine="567"/>
        <w:jc w:val="both"/>
        <w:rPr>
          <w:sz w:val="28"/>
          <w:szCs w:val="28"/>
          <w:lang w:val="ru-RU"/>
        </w:rPr>
      </w:pPr>
      <w:r w:rsidRPr="007637BC">
        <w:rPr>
          <w:sz w:val="28"/>
          <w:szCs w:val="28"/>
          <w:lang w:val="ru-RU"/>
        </w:rPr>
        <w:t xml:space="preserve">3. </w:t>
      </w:r>
      <w:r w:rsidR="00912569" w:rsidRPr="007637BC">
        <w:rPr>
          <w:sz w:val="28"/>
          <w:szCs w:val="28"/>
          <w:lang w:val="ru-RU"/>
        </w:rPr>
        <w:t>Централизованная бухгалтерия не несет ответственности за искажение показателей бухгалтерской отчетности в случае, если такое искажение допущено в результате несоответствия составленных субъектами централизованного учета первичных учетных документов свершившимся фактам хозяйственной жизни и (или) не передачи либо несвоевременной передачи первичных учетных документов для регистрации содержащихся в них данных в регистрах бухгалтерского учета.</w:t>
      </w:r>
    </w:p>
    <w:p w:rsidR="003701F9" w:rsidRPr="003A052D" w:rsidRDefault="003701F9" w:rsidP="00080B36">
      <w:pPr>
        <w:pStyle w:val="Normalunindented"/>
        <w:spacing w:before="0" w:after="0" w:line="240" w:lineRule="auto"/>
        <w:rPr>
          <w:rFonts w:asciiTheme="minorHAnsi" w:hAnsiTheme="minorHAnsi" w:cstheme="minorHAnsi"/>
          <w:bCs/>
          <w:color w:val="000000"/>
          <w:sz w:val="28"/>
          <w:szCs w:val="28"/>
        </w:rPr>
      </w:pPr>
    </w:p>
    <w:p w:rsidR="00AE4A6B" w:rsidRPr="00370E02" w:rsidRDefault="000B28FE" w:rsidP="00D51AD4">
      <w:pPr>
        <w:pStyle w:val="Normalunindented"/>
        <w:spacing w:before="0" w:after="0" w:line="240" w:lineRule="auto"/>
        <w:jc w:val="center"/>
        <w:rPr>
          <w:rFonts w:asciiTheme="minorHAnsi" w:hAnsiTheme="minorHAnsi" w:cstheme="minorHAnsi"/>
          <w:b/>
          <w:bCs/>
          <w:spacing w:val="-2"/>
          <w:sz w:val="28"/>
          <w:szCs w:val="28"/>
        </w:rPr>
      </w:pPr>
      <w:r w:rsidRPr="00370E02">
        <w:rPr>
          <w:rFonts w:asciiTheme="minorHAnsi" w:hAnsiTheme="minorHAnsi" w:cstheme="minorHAnsi"/>
          <w:b/>
          <w:bCs/>
          <w:color w:val="000000"/>
          <w:sz w:val="28"/>
          <w:szCs w:val="28"/>
        </w:rPr>
        <w:t>VI.</w:t>
      </w:r>
      <w:r w:rsidRPr="00370E02">
        <w:rPr>
          <w:rFonts w:asciiTheme="minorHAnsi" w:hAnsiTheme="minorHAnsi" w:cstheme="minorHAnsi"/>
          <w:b/>
          <w:bCs/>
          <w:spacing w:val="-2"/>
          <w:sz w:val="28"/>
          <w:szCs w:val="28"/>
        </w:rPr>
        <w:t xml:space="preserve"> Методологический раздел в части ведения налогового учета</w:t>
      </w:r>
    </w:p>
    <w:p w:rsidR="00AE4A6B" w:rsidRPr="003A052D" w:rsidRDefault="00AE4A6B" w:rsidP="00D51AD4">
      <w:pPr>
        <w:pStyle w:val="Normalunindented"/>
        <w:spacing w:before="0" w:after="0" w:line="240" w:lineRule="auto"/>
        <w:jc w:val="center"/>
        <w:rPr>
          <w:rFonts w:asciiTheme="minorHAnsi" w:hAnsiTheme="minorHAnsi" w:cstheme="minorHAnsi"/>
          <w:bCs/>
          <w:spacing w:val="-2"/>
          <w:sz w:val="28"/>
          <w:szCs w:val="28"/>
        </w:rPr>
      </w:pPr>
    </w:p>
    <w:p w:rsidR="000B28FE" w:rsidRPr="00D23A6E" w:rsidRDefault="00370E02" w:rsidP="009C2B8E">
      <w:pPr>
        <w:pStyle w:val="Normalunindented"/>
        <w:spacing w:before="0" w:after="0" w:line="240" w:lineRule="auto"/>
        <w:ind w:firstLine="567"/>
        <w:rPr>
          <w:rFonts w:asciiTheme="minorHAnsi" w:hAnsiTheme="minorHAnsi" w:cstheme="minorHAnsi"/>
          <w:b/>
          <w:sz w:val="28"/>
          <w:szCs w:val="28"/>
        </w:rPr>
      </w:pPr>
      <w:r w:rsidRPr="00D23A6E">
        <w:rPr>
          <w:rFonts w:asciiTheme="minorHAnsi" w:hAnsiTheme="minorHAnsi" w:cstheme="minorHAnsi"/>
          <w:b/>
          <w:bCs/>
          <w:sz w:val="28"/>
          <w:szCs w:val="28"/>
        </w:rPr>
        <w:t xml:space="preserve">1. </w:t>
      </w:r>
      <w:r w:rsidR="000B28FE" w:rsidRPr="00D23A6E">
        <w:rPr>
          <w:rFonts w:asciiTheme="minorHAnsi" w:hAnsiTheme="minorHAnsi" w:cstheme="minorHAnsi"/>
          <w:b/>
          <w:bCs/>
          <w:sz w:val="28"/>
          <w:szCs w:val="28"/>
        </w:rPr>
        <w:t>Организационные положения</w:t>
      </w:r>
    </w:p>
    <w:p w:rsidR="002960B0" w:rsidRDefault="00ED1C8D" w:rsidP="002960B0">
      <w:pPr>
        <w:pStyle w:val="Normalunindented"/>
        <w:spacing w:before="0" w:after="0"/>
        <w:ind w:firstLine="567"/>
        <w:rPr>
          <w:rFonts w:asciiTheme="minorHAnsi" w:hAnsiTheme="minorHAnsi" w:cstheme="minorHAnsi"/>
          <w:spacing w:val="-1"/>
          <w:sz w:val="28"/>
          <w:szCs w:val="28"/>
        </w:rPr>
      </w:pPr>
      <w:r>
        <w:rPr>
          <w:rFonts w:asciiTheme="minorHAnsi" w:hAnsiTheme="minorHAnsi" w:cstheme="minorHAnsi"/>
          <w:spacing w:val="-1"/>
          <w:sz w:val="28"/>
          <w:szCs w:val="28"/>
        </w:rPr>
        <w:t xml:space="preserve">1.1. </w:t>
      </w:r>
      <w:r w:rsidR="00F17B4D">
        <w:rPr>
          <w:rFonts w:asciiTheme="minorHAnsi" w:hAnsiTheme="minorHAnsi" w:cstheme="minorHAnsi"/>
          <w:spacing w:val="-1"/>
          <w:sz w:val="28"/>
          <w:szCs w:val="28"/>
        </w:rPr>
        <w:t xml:space="preserve">Налоговый </w:t>
      </w:r>
      <w:r w:rsidR="00253153" w:rsidRPr="00253153">
        <w:rPr>
          <w:rFonts w:asciiTheme="minorHAnsi" w:hAnsiTheme="minorHAnsi" w:cstheme="minorHAnsi"/>
          <w:spacing w:val="-1"/>
          <w:sz w:val="28"/>
          <w:szCs w:val="28"/>
        </w:rPr>
        <w:t xml:space="preserve">учет ведется автоматизированным способом с </w:t>
      </w:r>
      <w:r w:rsidR="002960B0" w:rsidRPr="002960B0">
        <w:rPr>
          <w:rFonts w:asciiTheme="minorHAnsi" w:hAnsiTheme="minorHAnsi" w:cstheme="minorHAnsi"/>
          <w:spacing w:val="-1"/>
          <w:sz w:val="28"/>
          <w:szCs w:val="28"/>
        </w:rPr>
        <w:t>использованием программн</w:t>
      </w:r>
      <w:r w:rsidR="002960B0">
        <w:rPr>
          <w:rFonts w:asciiTheme="minorHAnsi" w:hAnsiTheme="minorHAnsi" w:cstheme="minorHAnsi"/>
          <w:spacing w:val="-1"/>
          <w:sz w:val="28"/>
          <w:szCs w:val="28"/>
        </w:rPr>
        <w:t>ого</w:t>
      </w:r>
      <w:r w:rsidR="002960B0" w:rsidRPr="002960B0">
        <w:rPr>
          <w:rFonts w:asciiTheme="minorHAnsi" w:hAnsiTheme="minorHAnsi" w:cstheme="minorHAnsi"/>
          <w:spacing w:val="-1"/>
          <w:sz w:val="28"/>
          <w:szCs w:val="28"/>
        </w:rPr>
        <w:t xml:space="preserve"> продукт</w:t>
      </w:r>
      <w:r w:rsidR="002960B0">
        <w:rPr>
          <w:rFonts w:asciiTheme="minorHAnsi" w:hAnsiTheme="minorHAnsi" w:cstheme="minorHAnsi"/>
          <w:spacing w:val="-1"/>
          <w:sz w:val="28"/>
          <w:szCs w:val="28"/>
        </w:rPr>
        <w:t xml:space="preserve">а </w:t>
      </w:r>
      <w:r w:rsidR="002960B0" w:rsidRPr="002960B0">
        <w:rPr>
          <w:rFonts w:asciiTheme="minorHAnsi" w:hAnsiTheme="minorHAnsi" w:cstheme="minorHAnsi"/>
          <w:spacing w:val="-1"/>
          <w:sz w:val="28"/>
          <w:szCs w:val="28"/>
        </w:rPr>
        <w:t>«1С: Предприятие. Бухгалтерия государственного учреждения»</w:t>
      </w:r>
      <w:r w:rsidR="002960B0">
        <w:rPr>
          <w:rFonts w:asciiTheme="minorHAnsi" w:hAnsiTheme="minorHAnsi" w:cstheme="minorHAnsi"/>
          <w:spacing w:val="-1"/>
          <w:sz w:val="28"/>
          <w:szCs w:val="28"/>
        </w:rPr>
        <w:t>.</w:t>
      </w:r>
    </w:p>
    <w:p w:rsidR="000B28FE" w:rsidRDefault="00ED1C8D" w:rsidP="002960B0">
      <w:pPr>
        <w:pStyle w:val="Normalunindented"/>
        <w:spacing w:before="0" w:after="0"/>
        <w:ind w:firstLine="567"/>
        <w:rPr>
          <w:rFonts w:asciiTheme="minorHAnsi" w:hAnsiTheme="minorHAnsi" w:cstheme="minorHAnsi"/>
          <w:sz w:val="28"/>
          <w:szCs w:val="28"/>
        </w:rPr>
      </w:pPr>
      <w:r>
        <w:rPr>
          <w:rFonts w:asciiTheme="minorHAnsi" w:hAnsiTheme="minorHAnsi" w:cstheme="minorHAnsi"/>
          <w:spacing w:val="-1"/>
          <w:sz w:val="28"/>
          <w:szCs w:val="28"/>
        </w:rPr>
        <w:t xml:space="preserve">1.2. </w:t>
      </w:r>
      <w:r w:rsidR="000B28FE" w:rsidRPr="003A052D">
        <w:rPr>
          <w:rFonts w:asciiTheme="minorHAnsi" w:hAnsiTheme="minorHAnsi" w:cstheme="minorHAnsi"/>
          <w:spacing w:val="-1"/>
          <w:sz w:val="28"/>
          <w:szCs w:val="28"/>
        </w:rPr>
        <w:t xml:space="preserve">Применяется электронный способ представления налоговой отчетности в </w:t>
      </w:r>
      <w:r w:rsidR="000B28FE" w:rsidRPr="003A052D">
        <w:rPr>
          <w:rFonts w:asciiTheme="minorHAnsi" w:hAnsiTheme="minorHAnsi" w:cstheme="minorHAnsi"/>
          <w:sz w:val="28"/>
          <w:szCs w:val="28"/>
        </w:rPr>
        <w:t xml:space="preserve">налоговые органы </w:t>
      </w:r>
      <w:r w:rsidR="000B28FE" w:rsidRPr="00F33376">
        <w:rPr>
          <w:rFonts w:asciiTheme="minorHAnsi" w:hAnsiTheme="minorHAnsi" w:cstheme="minorHAnsi"/>
          <w:sz w:val="28"/>
          <w:szCs w:val="28"/>
        </w:rPr>
        <w:t>по телекоммуникационным каналам связи.</w:t>
      </w:r>
    </w:p>
    <w:p w:rsidR="00AE4A6B" w:rsidRPr="003A052D" w:rsidRDefault="00AE4A6B" w:rsidP="00080B36">
      <w:pPr>
        <w:pStyle w:val="Normalunindented"/>
        <w:spacing w:before="0" w:after="0" w:line="240" w:lineRule="auto"/>
        <w:jc w:val="center"/>
        <w:rPr>
          <w:rFonts w:asciiTheme="minorHAnsi" w:hAnsiTheme="minorHAnsi" w:cstheme="minorHAnsi"/>
          <w:bCs/>
          <w:spacing w:val="-3"/>
          <w:sz w:val="28"/>
          <w:szCs w:val="28"/>
        </w:rPr>
      </w:pPr>
    </w:p>
    <w:p w:rsidR="000B28FE" w:rsidRPr="00D23A6E" w:rsidRDefault="00370E02" w:rsidP="009C2B8E">
      <w:pPr>
        <w:pStyle w:val="Normalunindented"/>
        <w:spacing w:before="0" w:after="0" w:line="240" w:lineRule="auto"/>
        <w:ind w:left="567"/>
        <w:rPr>
          <w:rFonts w:asciiTheme="minorHAnsi" w:hAnsiTheme="minorHAnsi" w:cstheme="minorHAnsi"/>
          <w:b/>
          <w:bCs/>
          <w:spacing w:val="-3"/>
          <w:sz w:val="28"/>
          <w:szCs w:val="28"/>
        </w:rPr>
      </w:pPr>
      <w:r w:rsidRPr="00D23A6E">
        <w:rPr>
          <w:rFonts w:asciiTheme="minorHAnsi" w:hAnsiTheme="minorHAnsi" w:cstheme="minorHAnsi"/>
          <w:b/>
          <w:bCs/>
          <w:spacing w:val="-3"/>
          <w:sz w:val="28"/>
          <w:szCs w:val="28"/>
        </w:rPr>
        <w:t xml:space="preserve">2. </w:t>
      </w:r>
      <w:r w:rsidR="000B28FE" w:rsidRPr="00D23A6E">
        <w:rPr>
          <w:rFonts w:asciiTheme="minorHAnsi" w:hAnsiTheme="minorHAnsi" w:cstheme="minorHAnsi"/>
          <w:b/>
          <w:bCs/>
          <w:spacing w:val="-3"/>
          <w:sz w:val="28"/>
          <w:szCs w:val="28"/>
        </w:rPr>
        <w:t>Налог на прибыль</w:t>
      </w:r>
    </w:p>
    <w:p w:rsidR="00370E02" w:rsidRDefault="00370E02" w:rsidP="00080B36">
      <w:pPr>
        <w:pStyle w:val="Normalunindented"/>
        <w:spacing w:before="0" w:after="0" w:line="240" w:lineRule="auto"/>
        <w:ind w:left="720"/>
        <w:jc w:val="center"/>
        <w:rPr>
          <w:rFonts w:asciiTheme="minorHAnsi" w:hAnsiTheme="minorHAnsi" w:cstheme="minorHAnsi"/>
          <w:bCs/>
          <w:spacing w:val="-3"/>
          <w:sz w:val="28"/>
          <w:szCs w:val="28"/>
        </w:rPr>
      </w:pPr>
    </w:p>
    <w:p w:rsidR="000B28FE" w:rsidRDefault="00ED1C8D" w:rsidP="00080B36">
      <w:pPr>
        <w:pStyle w:val="Normalunindented"/>
        <w:spacing w:before="0" w:after="0" w:line="240" w:lineRule="auto"/>
        <w:ind w:firstLine="567"/>
        <w:rPr>
          <w:rFonts w:asciiTheme="minorHAnsi" w:hAnsiTheme="minorHAnsi" w:cstheme="minorHAnsi"/>
          <w:sz w:val="28"/>
          <w:szCs w:val="28"/>
        </w:rPr>
      </w:pPr>
      <w:r>
        <w:rPr>
          <w:rFonts w:asciiTheme="minorHAnsi" w:hAnsiTheme="minorHAnsi" w:cstheme="minorHAnsi"/>
          <w:sz w:val="28"/>
          <w:szCs w:val="28"/>
        </w:rPr>
        <w:t xml:space="preserve">2.1. </w:t>
      </w:r>
      <w:r w:rsidR="001F1970">
        <w:rPr>
          <w:rFonts w:asciiTheme="minorHAnsi" w:hAnsiTheme="minorHAnsi" w:cstheme="minorHAnsi"/>
          <w:sz w:val="28"/>
          <w:szCs w:val="28"/>
        </w:rPr>
        <w:t>Субъекты централизованного учета, являющиеся казенными учреждениями, которые получают д</w:t>
      </w:r>
      <w:r w:rsidR="000B28FE" w:rsidRPr="003A052D">
        <w:rPr>
          <w:rFonts w:asciiTheme="minorHAnsi" w:hAnsiTheme="minorHAnsi" w:cstheme="minorHAnsi"/>
          <w:sz w:val="28"/>
          <w:szCs w:val="28"/>
        </w:rPr>
        <w:t xml:space="preserve">оходы при осуществлении деятельности, определенной уставом </w:t>
      </w:r>
      <w:r w:rsidR="009B4C7F">
        <w:rPr>
          <w:rFonts w:asciiTheme="minorHAnsi" w:hAnsiTheme="minorHAnsi" w:cstheme="minorHAnsi"/>
          <w:sz w:val="28"/>
          <w:szCs w:val="28"/>
        </w:rPr>
        <w:t>субъекта централизованного учета</w:t>
      </w:r>
      <w:r w:rsidR="000B28FE" w:rsidRPr="003A052D">
        <w:rPr>
          <w:rFonts w:asciiTheme="minorHAnsi" w:hAnsiTheme="minorHAnsi" w:cstheme="minorHAnsi"/>
          <w:sz w:val="28"/>
          <w:szCs w:val="28"/>
        </w:rPr>
        <w:t>, не подлежат обложению налогом на прибыль организаций в порядке, установленном ст</w:t>
      </w:r>
      <w:r w:rsidR="00FB3F67" w:rsidRPr="003A052D">
        <w:rPr>
          <w:rFonts w:asciiTheme="minorHAnsi" w:hAnsiTheme="minorHAnsi" w:cstheme="minorHAnsi"/>
          <w:sz w:val="28"/>
          <w:szCs w:val="28"/>
        </w:rPr>
        <w:t>атьей</w:t>
      </w:r>
      <w:r w:rsidR="000B28FE" w:rsidRPr="003A052D">
        <w:rPr>
          <w:rFonts w:asciiTheme="minorHAnsi" w:hAnsiTheme="minorHAnsi" w:cstheme="minorHAnsi"/>
          <w:sz w:val="28"/>
          <w:szCs w:val="28"/>
        </w:rPr>
        <w:t xml:space="preserve"> 251 </w:t>
      </w:r>
      <w:r w:rsidR="001F26DD" w:rsidRPr="003A052D">
        <w:rPr>
          <w:rFonts w:asciiTheme="minorHAnsi" w:hAnsiTheme="minorHAnsi" w:cstheme="minorHAnsi"/>
          <w:sz w:val="28"/>
          <w:szCs w:val="28"/>
        </w:rPr>
        <w:t>Н</w:t>
      </w:r>
      <w:r w:rsidR="000B28FE" w:rsidRPr="003A052D">
        <w:rPr>
          <w:rFonts w:asciiTheme="minorHAnsi" w:hAnsiTheme="minorHAnsi" w:cstheme="minorHAnsi"/>
          <w:sz w:val="28"/>
          <w:szCs w:val="28"/>
        </w:rPr>
        <w:t>К РФ.</w:t>
      </w:r>
    </w:p>
    <w:p w:rsidR="00FB6BBA" w:rsidRPr="003A052D" w:rsidRDefault="00ED1C8D" w:rsidP="00080B36">
      <w:pPr>
        <w:pStyle w:val="Normalunindented"/>
        <w:spacing w:before="0" w:after="0" w:line="240" w:lineRule="auto"/>
        <w:ind w:firstLine="567"/>
        <w:rPr>
          <w:rFonts w:asciiTheme="minorHAnsi" w:hAnsiTheme="minorHAnsi" w:cstheme="minorHAnsi"/>
          <w:sz w:val="28"/>
          <w:szCs w:val="28"/>
        </w:rPr>
      </w:pPr>
      <w:r>
        <w:rPr>
          <w:rFonts w:asciiTheme="minorHAnsi" w:hAnsiTheme="minorHAnsi" w:cstheme="minorHAnsi"/>
          <w:sz w:val="28"/>
          <w:szCs w:val="28"/>
        </w:rPr>
        <w:t xml:space="preserve">2.2. </w:t>
      </w:r>
      <w:r w:rsidR="00FB6BBA" w:rsidRPr="00FB6BBA">
        <w:rPr>
          <w:rFonts w:asciiTheme="minorHAnsi" w:hAnsiTheme="minorHAnsi" w:cstheme="minorHAnsi"/>
          <w:sz w:val="28"/>
          <w:szCs w:val="28"/>
        </w:rPr>
        <w:t>Субъекты централизованного учета, осуществляющие деятельность в соответствии с законодательством Российской Федерации, применяют налоговую ставку 0 процентов при соблюдении условий, установленных статьей 284.1 НК РФ</w:t>
      </w:r>
      <w:r w:rsidR="009E0229">
        <w:rPr>
          <w:rFonts w:asciiTheme="minorHAnsi" w:hAnsiTheme="minorHAnsi" w:cstheme="minorHAnsi"/>
          <w:sz w:val="28"/>
          <w:szCs w:val="28"/>
        </w:rPr>
        <w:t xml:space="preserve"> или статьей 284.8 НК РФ</w:t>
      </w:r>
      <w:r w:rsidR="00FB6BBA" w:rsidRPr="00FB6BBA">
        <w:rPr>
          <w:rFonts w:asciiTheme="minorHAnsi" w:hAnsiTheme="minorHAnsi" w:cstheme="minorHAnsi"/>
          <w:sz w:val="28"/>
          <w:szCs w:val="28"/>
        </w:rPr>
        <w:t>.</w:t>
      </w:r>
    </w:p>
    <w:p w:rsidR="00EC36C0" w:rsidRDefault="00ED1C8D" w:rsidP="00080B36">
      <w:pPr>
        <w:pStyle w:val="Normalunindented"/>
        <w:spacing w:before="0" w:after="0" w:line="240" w:lineRule="auto"/>
        <w:ind w:firstLine="567"/>
        <w:rPr>
          <w:rFonts w:asciiTheme="minorHAnsi" w:hAnsiTheme="minorHAnsi" w:cstheme="minorHAnsi"/>
          <w:sz w:val="28"/>
          <w:szCs w:val="28"/>
        </w:rPr>
      </w:pPr>
      <w:r>
        <w:rPr>
          <w:rFonts w:asciiTheme="minorHAnsi" w:hAnsiTheme="minorHAnsi" w:cstheme="minorHAnsi"/>
          <w:sz w:val="28"/>
          <w:szCs w:val="28"/>
        </w:rPr>
        <w:t xml:space="preserve">2.3. </w:t>
      </w:r>
      <w:r w:rsidR="00D8730A">
        <w:rPr>
          <w:rFonts w:asciiTheme="minorHAnsi" w:hAnsiTheme="minorHAnsi" w:cstheme="minorHAnsi"/>
          <w:sz w:val="28"/>
          <w:szCs w:val="28"/>
        </w:rPr>
        <w:t>Субъектами централизованного учета</w:t>
      </w:r>
      <w:r w:rsidR="000B28FE" w:rsidRPr="003A052D">
        <w:rPr>
          <w:rFonts w:asciiTheme="minorHAnsi" w:hAnsiTheme="minorHAnsi" w:cstheme="minorHAnsi"/>
          <w:sz w:val="28"/>
          <w:szCs w:val="28"/>
        </w:rPr>
        <w:t xml:space="preserve">, осуществляющими иные виды деятельности, применяется налоговая ставка, установленная </w:t>
      </w:r>
      <w:r w:rsidR="00FB3F67" w:rsidRPr="003A052D">
        <w:rPr>
          <w:rFonts w:asciiTheme="minorHAnsi" w:hAnsiTheme="minorHAnsi" w:cstheme="minorHAnsi"/>
          <w:sz w:val="28"/>
          <w:szCs w:val="28"/>
        </w:rPr>
        <w:t>частью</w:t>
      </w:r>
      <w:r w:rsidR="000B28FE" w:rsidRPr="003A052D">
        <w:rPr>
          <w:rFonts w:asciiTheme="minorHAnsi" w:hAnsiTheme="minorHAnsi" w:cstheme="minorHAnsi"/>
          <w:sz w:val="28"/>
          <w:szCs w:val="28"/>
        </w:rPr>
        <w:t xml:space="preserve"> 1 ст</w:t>
      </w:r>
      <w:r w:rsidR="00FB3F67" w:rsidRPr="003A052D">
        <w:rPr>
          <w:rFonts w:asciiTheme="minorHAnsi" w:hAnsiTheme="minorHAnsi" w:cstheme="minorHAnsi"/>
          <w:sz w:val="28"/>
          <w:szCs w:val="28"/>
        </w:rPr>
        <w:t>атьи</w:t>
      </w:r>
      <w:r w:rsidR="000B28FE" w:rsidRPr="003A052D">
        <w:rPr>
          <w:rFonts w:asciiTheme="minorHAnsi" w:hAnsiTheme="minorHAnsi" w:cstheme="minorHAnsi"/>
          <w:sz w:val="28"/>
          <w:szCs w:val="28"/>
        </w:rPr>
        <w:t xml:space="preserve"> 284 Н</w:t>
      </w:r>
      <w:r w:rsidR="00FB3F67" w:rsidRPr="003A052D">
        <w:rPr>
          <w:rFonts w:asciiTheme="minorHAnsi" w:hAnsiTheme="minorHAnsi" w:cstheme="minorHAnsi"/>
          <w:sz w:val="28"/>
          <w:szCs w:val="28"/>
        </w:rPr>
        <w:t>К РФ</w:t>
      </w:r>
      <w:r w:rsidR="000B28FE" w:rsidRPr="003A052D">
        <w:rPr>
          <w:rFonts w:asciiTheme="minorHAnsi" w:hAnsiTheme="minorHAnsi" w:cstheme="minorHAnsi"/>
          <w:sz w:val="28"/>
          <w:szCs w:val="28"/>
        </w:rPr>
        <w:t xml:space="preserve">. </w:t>
      </w:r>
    </w:p>
    <w:p w:rsidR="00C533C1" w:rsidRDefault="00ED1C8D" w:rsidP="00080B36">
      <w:pPr>
        <w:pStyle w:val="Normalunindented"/>
        <w:spacing w:before="0" w:after="0" w:line="240" w:lineRule="auto"/>
        <w:ind w:firstLine="567"/>
        <w:rPr>
          <w:rFonts w:asciiTheme="minorHAnsi" w:hAnsiTheme="minorHAnsi" w:cstheme="minorHAnsi"/>
          <w:sz w:val="28"/>
          <w:szCs w:val="28"/>
        </w:rPr>
      </w:pPr>
      <w:r>
        <w:rPr>
          <w:rFonts w:asciiTheme="minorHAnsi" w:hAnsiTheme="minorHAnsi" w:cstheme="minorHAnsi"/>
          <w:sz w:val="28"/>
          <w:szCs w:val="28"/>
        </w:rPr>
        <w:t xml:space="preserve">2.4. </w:t>
      </w:r>
      <w:r w:rsidR="000B28FE" w:rsidRPr="003A052D">
        <w:rPr>
          <w:rFonts w:asciiTheme="minorHAnsi" w:hAnsiTheme="minorHAnsi" w:cstheme="minorHAnsi"/>
          <w:sz w:val="28"/>
          <w:szCs w:val="28"/>
        </w:rPr>
        <w:t>Отчётным периодом по налогу на прибыль являются первый квартал, полугодие, девять месяцев календарного года.</w:t>
      </w:r>
    </w:p>
    <w:p w:rsidR="00EC36C0" w:rsidRDefault="00ED1C8D" w:rsidP="00080B36">
      <w:pPr>
        <w:pStyle w:val="Normalunindented"/>
        <w:spacing w:before="0" w:after="0" w:line="240" w:lineRule="auto"/>
        <w:ind w:firstLine="567"/>
        <w:rPr>
          <w:rFonts w:asciiTheme="minorHAnsi" w:hAnsiTheme="minorHAnsi" w:cstheme="minorHAnsi"/>
          <w:sz w:val="28"/>
          <w:szCs w:val="28"/>
        </w:rPr>
      </w:pPr>
      <w:r>
        <w:rPr>
          <w:rFonts w:asciiTheme="minorHAnsi" w:hAnsiTheme="minorHAnsi" w:cstheme="minorHAnsi"/>
          <w:sz w:val="28"/>
          <w:szCs w:val="28"/>
        </w:rPr>
        <w:t xml:space="preserve">2.5. </w:t>
      </w:r>
      <w:r w:rsidR="000B28FE" w:rsidRPr="003A052D">
        <w:rPr>
          <w:rFonts w:asciiTheme="minorHAnsi" w:hAnsiTheme="minorHAnsi" w:cstheme="minorHAnsi"/>
          <w:sz w:val="28"/>
          <w:szCs w:val="28"/>
        </w:rPr>
        <w:t>Уплата авансовых платежей по налогу на прибыль осуществляется ежеквартально по итогам отчётного периода.</w:t>
      </w:r>
    </w:p>
    <w:p w:rsidR="008A0ABA" w:rsidRPr="00466614" w:rsidRDefault="00ED1C8D" w:rsidP="008A0ABA">
      <w:pPr>
        <w:pStyle w:val="Normalunindented"/>
        <w:spacing w:before="0" w:after="0" w:line="240" w:lineRule="auto"/>
        <w:ind w:firstLine="567"/>
        <w:rPr>
          <w:rFonts w:asciiTheme="minorHAnsi" w:hAnsiTheme="minorHAnsi" w:cstheme="minorHAnsi"/>
          <w:sz w:val="28"/>
          <w:szCs w:val="28"/>
        </w:rPr>
      </w:pPr>
      <w:r>
        <w:rPr>
          <w:rFonts w:asciiTheme="minorHAnsi" w:hAnsiTheme="minorHAnsi" w:cstheme="minorHAnsi"/>
          <w:sz w:val="28"/>
          <w:szCs w:val="28"/>
        </w:rPr>
        <w:t xml:space="preserve">2.6. </w:t>
      </w:r>
      <w:r w:rsidR="008A0ABA" w:rsidRPr="00466614">
        <w:rPr>
          <w:rFonts w:asciiTheme="minorHAnsi" w:hAnsiTheme="minorHAnsi" w:cstheme="minorHAnsi"/>
          <w:sz w:val="28"/>
          <w:szCs w:val="28"/>
        </w:rPr>
        <w:t>Налоговая декларация является первичным учетным документом для отражения в бюджетном (бухгалтерском) учете субъекта централизованного учета налога на прибыль организаций.</w:t>
      </w:r>
    </w:p>
    <w:p w:rsidR="00FB3F67" w:rsidRPr="003A052D" w:rsidRDefault="00FB3F67" w:rsidP="00080B36">
      <w:pPr>
        <w:pStyle w:val="Normalunindented"/>
        <w:spacing w:before="0" w:after="0" w:line="240" w:lineRule="auto"/>
        <w:rPr>
          <w:rFonts w:asciiTheme="minorHAnsi" w:hAnsiTheme="minorHAnsi" w:cstheme="minorHAnsi"/>
          <w:bCs/>
          <w:sz w:val="28"/>
          <w:szCs w:val="28"/>
        </w:rPr>
      </w:pPr>
    </w:p>
    <w:p w:rsidR="000B28FE" w:rsidRDefault="00B4295E" w:rsidP="009C2B8E">
      <w:pPr>
        <w:pStyle w:val="Normalunindented"/>
        <w:spacing w:before="0" w:after="0" w:line="240" w:lineRule="auto"/>
        <w:ind w:firstLine="567"/>
        <w:rPr>
          <w:rFonts w:asciiTheme="minorHAnsi" w:hAnsiTheme="minorHAnsi" w:cstheme="minorHAnsi"/>
          <w:b/>
          <w:bCs/>
          <w:sz w:val="28"/>
          <w:szCs w:val="28"/>
        </w:rPr>
      </w:pPr>
      <w:r w:rsidRPr="008F6487">
        <w:rPr>
          <w:rFonts w:asciiTheme="minorHAnsi" w:hAnsiTheme="minorHAnsi" w:cstheme="minorHAnsi"/>
          <w:b/>
          <w:bCs/>
          <w:sz w:val="28"/>
          <w:szCs w:val="28"/>
        </w:rPr>
        <w:lastRenderedPageBreak/>
        <w:t>3</w:t>
      </w:r>
      <w:r w:rsidR="000B28FE" w:rsidRPr="008F6487">
        <w:rPr>
          <w:rFonts w:asciiTheme="minorHAnsi" w:hAnsiTheme="minorHAnsi" w:cstheme="minorHAnsi"/>
          <w:b/>
          <w:bCs/>
          <w:sz w:val="28"/>
          <w:szCs w:val="28"/>
        </w:rPr>
        <w:t>. Налог на добавленную стоимость (НДС)</w:t>
      </w:r>
      <w:r w:rsidR="00FB3F67" w:rsidRPr="008F6487">
        <w:rPr>
          <w:rFonts w:asciiTheme="minorHAnsi" w:hAnsiTheme="minorHAnsi" w:cstheme="minorHAnsi"/>
          <w:b/>
          <w:bCs/>
          <w:sz w:val="28"/>
          <w:szCs w:val="28"/>
        </w:rPr>
        <w:t>.</w:t>
      </w:r>
    </w:p>
    <w:p w:rsidR="00EB140F" w:rsidRDefault="00EB140F" w:rsidP="00F73CF0">
      <w:pPr>
        <w:pStyle w:val="Normalunindented"/>
        <w:spacing w:before="0" w:after="0" w:line="240" w:lineRule="auto"/>
        <w:ind w:firstLine="567"/>
        <w:jc w:val="left"/>
        <w:rPr>
          <w:rFonts w:asciiTheme="minorHAnsi" w:hAnsiTheme="minorHAnsi" w:cstheme="minorHAnsi"/>
          <w:b/>
          <w:bCs/>
          <w:sz w:val="28"/>
          <w:szCs w:val="28"/>
        </w:rPr>
      </w:pPr>
    </w:p>
    <w:p w:rsidR="00147D2C" w:rsidRPr="00147D2C" w:rsidRDefault="00322BEB" w:rsidP="00322BEB">
      <w:pPr>
        <w:pStyle w:val="Normalunindented"/>
        <w:spacing w:before="0" w:after="0" w:line="240" w:lineRule="auto"/>
        <w:ind w:firstLine="567"/>
        <w:rPr>
          <w:rFonts w:asciiTheme="minorHAnsi" w:hAnsiTheme="minorHAnsi" w:cstheme="minorHAnsi"/>
          <w:bCs/>
          <w:sz w:val="28"/>
          <w:szCs w:val="28"/>
        </w:rPr>
      </w:pPr>
      <w:r>
        <w:rPr>
          <w:rFonts w:asciiTheme="minorHAnsi" w:hAnsiTheme="minorHAnsi" w:cstheme="minorHAnsi"/>
          <w:bCs/>
          <w:sz w:val="28"/>
          <w:szCs w:val="28"/>
        </w:rPr>
        <w:t xml:space="preserve">3.1. </w:t>
      </w:r>
      <w:r w:rsidR="00147D2C" w:rsidRPr="00147D2C">
        <w:rPr>
          <w:rFonts w:asciiTheme="minorHAnsi" w:hAnsiTheme="minorHAnsi" w:cstheme="minorHAnsi"/>
          <w:bCs/>
          <w:sz w:val="28"/>
          <w:szCs w:val="28"/>
        </w:rPr>
        <w:t xml:space="preserve">Субъекты централизованного учета признаются </w:t>
      </w:r>
      <w:r w:rsidR="00885D3C" w:rsidRPr="00147D2C">
        <w:rPr>
          <w:rFonts w:asciiTheme="minorHAnsi" w:hAnsiTheme="minorHAnsi" w:cstheme="minorHAnsi"/>
          <w:bCs/>
          <w:sz w:val="28"/>
          <w:szCs w:val="28"/>
        </w:rPr>
        <w:t>налогоплательщиками</w:t>
      </w:r>
      <w:r w:rsidR="00147D2C" w:rsidRPr="00147D2C">
        <w:rPr>
          <w:rFonts w:asciiTheme="minorHAnsi" w:hAnsiTheme="minorHAnsi" w:cstheme="minorHAnsi"/>
          <w:bCs/>
          <w:sz w:val="28"/>
          <w:szCs w:val="28"/>
        </w:rPr>
        <w:t xml:space="preserve"> налога на добавленную стоимость в соответствии со статьей 143 НК РФ.</w:t>
      </w:r>
    </w:p>
    <w:p w:rsidR="007334B1" w:rsidRDefault="00322BEB" w:rsidP="00322BEB">
      <w:pPr>
        <w:spacing w:before="0" w:beforeAutospacing="0" w:after="0" w:afterAutospacing="0"/>
        <w:ind w:firstLine="567"/>
        <w:jc w:val="both"/>
        <w:rPr>
          <w:rFonts w:eastAsia="Times New Roman" w:cstheme="minorHAnsi"/>
          <w:bCs/>
          <w:sz w:val="28"/>
          <w:szCs w:val="28"/>
          <w:lang w:val="ru-RU" w:eastAsia="ru-RU"/>
        </w:rPr>
      </w:pPr>
      <w:r>
        <w:rPr>
          <w:rFonts w:eastAsia="Times New Roman" w:cstheme="minorHAnsi"/>
          <w:bCs/>
          <w:sz w:val="28"/>
          <w:szCs w:val="28"/>
          <w:lang w:val="ru-RU" w:eastAsia="ru-RU"/>
        </w:rPr>
        <w:t xml:space="preserve">3.2. </w:t>
      </w:r>
      <w:r w:rsidR="007334B1" w:rsidRPr="007334B1">
        <w:rPr>
          <w:rFonts w:eastAsia="Times New Roman" w:cstheme="minorHAnsi"/>
          <w:bCs/>
          <w:sz w:val="28"/>
          <w:szCs w:val="28"/>
          <w:lang w:val="ru-RU" w:eastAsia="ru-RU"/>
        </w:rPr>
        <w:t>Субъекты централизованного учета</w:t>
      </w:r>
      <w:r w:rsidR="00BB6582">
        <w:rPr>
          <w:rFonts w:eastAsia="Times New Roman" w:cstheme="minorHAnsi"/>
          <w:bCs/>
          <w:sz w:val="28"/>
          <w:szCs w:val="28"/>
          <w:lang w:val="ru-RU" w:eastAsia="ru-RU"/>
        </w:rPr>
        <w:t xml:space="preserve"> </w:t>
      </w:r>
      <w:r w:rsidR="007334B1" w:rsidRPr="007334B1">
        <w:rPr>
          <w:rFonts w:eastAsia="Times New Roman" w:cstheme="minorHAnsi"/>
          <w:bCs/>
          <w:sz w:val="28"/>
          <w:szCs w:val="28"/>
          <w:lang w:val="ru-RU" w:eastAsia="ru-RU"/>
        </w:rPr>
        <w:t>применяют освобождение от обязанностей плательщика НДС</w:t>
      </w:r>
      <w:r w:rsidR="00BB6582">
        <w:rPr>
          <w:rFonts w:eastAsia="Times New Roman" w:cstheme="minorHAnsi"/>
          <w:bCs/>
          <w:sz w:val="28"/>
          <w:szCs w:val="28"/>
          <w:lang w:val="ru-RU" w:eastAsia="ru-RU"/>
        </w:rPr>
        <w:t xml:space="preserve"> </w:t>
      </w:r>
      <w:r w:rsidR="00CC0C21">
        <w:rPr>
          <w:rFonts w:eastAsia="Times New Roman" w:cstheme="minorHAnsi"/>
          <w:bCs/>
          <w:sz w:val="28"/>
          <w:szCs w:val="28"/>
          <w:lang w:val="ru-RU" w:eastAsia="ru-RU"/>
        </w:rPr>
        <w:t xml:space="preserve">в случаях согласно </w:t>
      </w:r>
      <w:r w:rsidR="00CC0C21" w:rsidRPr="007334B1">
        <w:rPr>
          <w:rFonts w:eastAsia="Times New Roman" w:cstheme="minorHAnsi"/>
          <w:bCs/>
          <w:sz w:val="28"/>
          <w:szCs w:val="28"/>
          <w:lang w:val="ru-RU" w:eastAsia="ru-RU"/>
        </w:rPr>
        <w:t>стать</w:t>
      </w:r>
      <w:r w:rsidR="00CC0C21">
        <w:rPr>
          <w:rFonts w:eastAsia="Times New Roman" w:cstheme="minorHAnsi"/>
          <w:bCs/>
          <w:sz w:val="28"/>
          <w:szCs w:val="28"/>
          <w:lang w:val="ru-RU" w:eastAsia="ru-RU"/>
        </w:rPr>
        <w:t>е</w:t>
      </w:r>
      <w:r w:rsidR="007334B1" w:rsidRPr="007334B1">
        <w:rPr>
          <w:rFonts w:eastAsia="Times New Roman" w:cstheme="minorHAnsi"/>
          <w:bCs/>
          <w:sz w:val="28"/>
          <w:szCs w:val="28"/>
          <w:lang w:val="ru-RU" w:eastAsia="ru-RU"/>
        </w:rPr>
        <w:t xml:space="preserve"> 145 НК РФ.</w:t>
      </w:r>
    </w:p>
    <w:p w:rsidR="00C52B84" w:rsidRDefault="00322BEB" w:rsidP="00322BEB">
      <w:pPr>
        <w:spacing w:before="0" w:beforeAutospacing="0" w:after="0" w:afterAutospacing="0"/>
        <w:ind w:firstLine="567"/>
        <w:jc w:val="both"/>
        <w:rPr>
          <w:rFonts w:eastAsia="Times New Roman" w:cstheme="minorHAnsi"/>
          <w:bCs/>
          <w:sz w:val="28"/>
          <w:szCs w:val="28"/>
          <w:lang w:val="ru-RU" w:eastAsia="ru-RU"/>
        </w:rPr>
      </w:pPr>
      <w:r>
        <w:rPr>
          <w:rFonts w:eastAsia="Times New Roman" w:cstheme="minorHAnsi"/>
          <w:bCs/>
          <w:sz w:val="28"/>
          <w:szCs w:val="28"/>
          <w:lang w:val="ru-RU" w:eastAsia="ru-RU"/>
        </w:rPr>
        <w:t xml:space="preserve">3.3. </w:t>
      </w:r>
      <w:r w:rsidR="00147D2C">
        <w:rPr>
          <w:rFonts w:eastAsia="Times New Roman" w:cstheme="minorHAnsi"/>
          <w:bCs/>
          <w:sz w:val="28"/>
          <w:szCs w:val="28"/>
          <w:lang w:val="ru-RU" w:eastAsia="ru-RU"/>
        </w:rPr>
        <w:t>В</w:t>
      </w:r>
      <w:r w:rsidR="004C577F" w:rsidRPr="004C577F">
        <w:rPr>
          <w:rFonts w:eastAsia="Times New Roman" w:cstheme="minorHAnsi"/>
          <w:bCs/>
          <w:sz w:val="28"/>
          <w:szCs w:val="28"/>
          <w:lang w:val="ru-RU" w:eastAsia="ru-RU"/>
        </w:rPr>
        <w:t>ыполн</w:t>
      </w:r>
      <w:r w:rsidR="006B71A4">
        <w:rPr>
          <w:rFonts w:eastAsia="Times New Roman" w:cstheme="minorHAnsi"/>
          <w:bCs/>
          <w:sz w:val="28"/>
          <w:szCs w:val="28"/>
          <w:lang w:val="ru-RU" w:eastAsia="ru-RU"/>
        </w:rPr>
        <w:t>ени</w:t>
      </w:r>
      <w:r w:rsidR="00147D2C">
        <w:rPr>
          <w:rFonts w:eastAsia="Times New Roman" w:cstheme="minorHAnsi"/>
          <w:bCs/>
          <w:sz w:val="28"/>
          <w:szCs w:val="28"/>
          <w:lang w:val="ru-RU" w:eastAsia="ru-RU"/>
        </w:rPr>
        <w:t>е</w:t>
      </w:r>
      <w:r w:rsidR="004C577F" w:rsidRPr="004C577F">
        <w:rPr>
          <w:rFonts w:eastAsia="Times New Roman" w:cstheme="minorHAnsi"/>
          <w:bCs/>
          <w:sz w:val="28"/>
          <w:szCs w:val="28"/>
          <w:lang w:val="ru-RU" w:eastAsia="ru-RU"/>
        </w:rPr>
        <w:t xml:space="preserve"> работ (оказ</w:t>
      </w:r>
      <w:r w:rsidR="006B71A4">
        <w:rPr>
          <w:rFonts w:eastAsia="Times New Roman" w:cstheme="minorHAnsi"/>
          <w:bCs/>
          <w:sz w:val="28"/>
          <w:szCs w:val="28"/>
          <w:lang w:val="ru-RU" w:eastAsia="ru-RU"/>
        </w:rPr>
        <w:t>ани</w:t>
      </w:r>
      <w:r w:rsidR="00147D2C">
        <w:rPr>
          <w:rFonts w:eastAsia="Times New Roman" w:cstheme="minorHAnsi"/>
          <w:bCs/>
          <w:sz w:val="28"/>
          <w:szCs w:val="28"/>
          <w:lang w:val="ru-RU" w:eastAsia="ru-RU"/>
        </w:rPr>
        <w:t>е</w:t>
      </w:r>
      <w:r w:rsidR="004C577F" w:rsidRPr="004C577F">
        <w:rPr>
          <w:rFonts w:eastAsia="Times New Roman" w:cstheme="minorHAnsi"/>
          <w:bCs/>
          <w:sz w:val="28"/>
          <w:szCs w:val="28"/>
          <w:lang w:val="ru-RU" w:eastAsia="ru-RU"/>
        </w:rPr>
        <w:t xml:space="preserve"> </w:t>
      </w:r>
      <w:r w:rsidR="004C577F" w:rsidRPr="00151C07">
        <w:rPr>
          <w:rFonts w:eastAsia="Times New Roman" w:cstheme="minorHAnsi"/>
          <w:bCs/>
          <w:sz w:val="28"/>
          <w:szCs w:val="28"/>
          <w:lang w:val="ru-RU" w:eastAsia="ru-RU"/>
        </w:rPr>
        <w:t>услуг)</w:t>
      </w:r>
      <w:r w:rsidR="00147D2C" w:rsidRPr="00151C07">
        <w:rPr>
          <w:sz w:val="28"/>
          <w:szCs w:val="28"/>
          <w:lang w:val="ru-RU"/>
        </w:rPr>
        <w:t xml:space="preserve"> с</w:t>
      </w:r>
      <w:r w:rsidR="00147D2C" w:rsidRPr="00151C07">
        <w:rPr>
          <w:rFonts w:eastAsia="Times New Roman" w:cstheme="minorHAnsi"/>
          <w:bCs/>
          <w:sz w:val="28"/>
          <w:szCs w:val="28"/>
          <w:lang w:val="ru-RU" w:eastAsia="ru-RU"/>
        </w:rPr>
        <w:t>убъектами</w:t>
      </w:r>
      <w:r w:rsidR="00147D2C" w:rsidRPr="00147D2C">
        <w:rPr>
          <w:rFonts w:eastAsia="Times New Roman" w:cstheme="minorHAnsi"/>
          <w:bCs/>
          <w:sz w:val="28"/>
          <w:szCs w:val="28"/>
          <w:lang w:val="ru-RU" w:eastAsia="ru-RU"/>
        </w:rPr>
        <w:t xml:space="preserve"> централизованного учета</w:t>
      </w:r>
      <w:r w:rsidR="002051C1">
        <w:rPr>
          <w:rFonts w:eastAsia="Times New Roman" w:cstheme="minorHAnsi"/>
          <w:bCs/>
          <w:sz w:val="28"/>
          <w:szCs w:val="28"/>
          <w:lang w:val="ru-RU" w:eastAsia="ru-RU"/>
        </w:rPr>
        <w:t>,</w:t>
      </w:r>
      <w:r w:rsidR="00E016EB">
        <w:rPr>
          <w:rFonts w:eastAsia="Times New Roman" w:cstheme="minorHAnsi"/>
          <w:bCs/>
          <w:sz w:val="28"/>
          <w:szCs w:val="28"/>
          <w:lang w:val="ru-RU" w:eastAsia="ru-RU"/>
        </w:rPr>
        <w:t xml:space="preserve"> </w:t>
      </w:r>
      <w:r w:rsidR="00885D3C" w:rsidRPr="006B71A4">
        <w:rPr>
          <w:rFonts w:eastAsia="Times New Roman" w:cstheme="minorHAnsi"/>
          <w:bCs/>
          <w:sz w:val="28"/>
          <w:szCs w:val="28"/>
          <w:lang w:val="ru-RU" w:eastAsia="ru-RU"/>
        </w:rPr>
        <w:t>перечисленн</w:t>
      </w:r>
      <w:r w:rsidR="00885D3C">
        <w:rPr>
          <w:rFonts w:eastAsia="Times New Roman" w:cstheme="minorHAnsi"/>
          <w:bCs/>
          <w:sz w:val="28"/>
          <w:szCs w:val="28"/>
          <w:lang w:val="ru-RU" w:eastAsia="ru-RU"/>
        </w:rPr>
        <w:t>ых</w:t>
      </w:r>
      <w:r w:rsidR="00B0300C" w:rsidRPr="006B71A4">
        <w:rPr>
          <w:sz w:val="28"/>
          <w:szCs w:val="28"/>
          <w:lang w:val="ru-RU"/>
        </w:rPr>
        <w:t xml:space="preserve"> </w:t>
      </w:r>
      <w:r w:rsidR="00056C61" w:rsidRPr="006B71A4">
        <w:rPr>
          <w:sz w:val="28"/>
          <w:szCs w:val="28"/>
          <w:lang w:val="ru-RU"/>
        </w:rPr>
        <w:t>в</w:t>
      </w:r>
      <w:r w:rsidR="00B0300C" w:rsidRPr="006B71A4">
        <w:rPr>
          <w:sz w:val="28"/>
          <w:szCs w:val="28"/>
          <w:lang w:val="ru-RU"/>
        </w:rPr>
        <w:t xml:space="preserve"> </w:t>
      </w:r>
      <w:r w:rsidR="00B0300C" w:rsidRPr="006B71A4">
        <w:rPr>
          <w:rFonts w:eastAsia="Times New Roman" w:cstheme="minorHAnsi"/>
          <w:bCs/>
          <w:sz w:val="28"/>
          <w:szCs w:val="28"/>
          <w:lang w:val="ru-RU" w:eastAsia="ru-RU"/>
        </w:rPr>
        <w:t>ч</w:t>
      </w:r>
      <w:r w:rsidR="00B0300C" w:rsidRPr="00B0300C">
        <w:rPr>
          <w:rFonts w:eastAsia="Times New Roman" w:cstheme="minorHAnsi"/>
          <w:bCs/>
          <w:sz w:val="28"/>
          <w:szCs w:val="28"/>
          <w:lang w:val="ru-RU" w:eastAsia="ru-RU"/>
        </w:rPr>
        <w:t>аст</w:t>
      </w:r>
      <w:r w:rsidR="00B0300C">
        <w:rPr>
          <w:rFonts w:eastAsia="Times New Roman" w:cstheme="minorHAnsi"/>
          <w:bCs/>
          <w:sz w:val="28"/>
          <w:szCs w:val="28"/>
          <w:lang w:val="ru-RU" w:eastAsia="ru-RU"/>
        </w:rPr>
        <w:t>и</w:t>
      </w:r>
      <w:r w:rsidR="00B0300C" w:rsidRPr="00B0300C">
        <w:rPr>
          <w:rFonts w:eastAsia="Times New Roman" w:cstheme="minorHAnsi"/>
          <w:bCs/>
          <w:sz w:val="28"/>
          <w:szCs w:val="28"/>
          <w:lang w:val="ru-RU" w:eastAsia="ru-RU"/>
        </w:rPr>
        <w:t xml:space="preserve"> 2 статьи 146 НК РФ</w:t>
      </w:r>
      <w:r w:rsidR="002051C1">
        <w:rPr>
          <w:rFonts w:eastAsia="Times New Roman" w:cstheme="minorHAnsi"/>
          <w:bCs/>
          <w:sz w:val="28"/>
          <w:szCs w:val="28"/>
          <w:lang w:val="ru-RU" w:eastAsia="ru-RU"/>
        </w:rPr>
        <w:t>,</w:t>
      </w:r>
      <w:r w:rsidR="001A3936">
        <w:rPr>
          <w:rFonts w:eastAsia="Times New Roman" w:cstheme="minorHAnsi"/>
          <w:bCs/>
          <w:sz w:val="28"/>
          <w:szCs w:val="28"/>
          <w:lang w:val="ru-RU" w:eastAsia="ru-RU"/>
        </w:rPr>
        <w:t xml:space="preserve"> </w:t>
      </w:r>
      <w:r w:rsidR="002051C1">
        <w:rPr>
          <w:rFonts w:eastAsia="Times New Roman" w:cstheme="minorHAnsi"/>
          <w:bCs/>
          <w:sz w:val="28"/>
          <w:szCs w:val="28"/>
          <w:lang w:val="ru-RU" w:eastAsia="ru-RU"/>
        </w:rPr>
        <w:t>н</w:t>
      </w:r>
      <w:r w:rsidR="00B0300C">
        <w:rPr>
          <w:rFonts w:eastAsia="Times New Roman" w:cstheme="minorHAnsi"/>
          <w:bCs/>
          <w:sz w:val="28"/>
          <w:szCs w:val="28"/>
          <w:lang w:val="ru-RU" w:eastAsia="ru-RU"/>
        </w:rPr>
        <w:t xml:space="preserve">е </w:t>
      </w:r>
      <w:r w:rsidR="004C577F" w:rsidRPr="004C577F">
        <w:rPr>
          <w:rFonts w:eastAsia="Times New Roman" w:cstheme="minorHAnsi"/>
          <w:bCs/>
          <w:sz w:val="28"/>
          <w:szCs w:val="28"/>
          <w:lang w:val="ru-RU" w:eastAsia="ru-RU"/>
        </w:rPr>
        <w:t>призна</w:t>
      </w:r>
      <w:r w:rsidR="00F44EA9">
        <w:rPr>
          <w:rFonts w:eastAsia="Times New Roman" w:cstheme="minorHAnsi"/>
          <w:bCs/>
          <w:sz w:val="28"/>
          <w:szCs w:val="28"/>
          <w:lang w:val="ru-RU" w:eastAsia="ru-RU"/>
        </w:rPr>
        <w:t>ются</w:t>
      </w:r>
      <w:r w:rsidR="004C577F" w:rsidRPr="004C577F">
        <w:rPr>
          <w:rFonts w:eastAsia="Times New Roman" w:cstheme="minorHAnsi"/>
          <w:bCs/>
          <w:sz w:val="28"/>
          <w:szCs w:val="28"/>
          <w:lang w:val="ru-RU" w:eastAsia="ru-RU"/>
        </w:rPr>
        <w:t xml:space="preserve"> объектом </w:t>
      </w:r>
      <w:r w:rsidR="00F44EA9">
        <w:rPr>
          <w:rFonts w:eastAsia="Times New Roman" w:cstheme="minorHAnsi"/>
          <w:bCs/>
          <w:sz w:val="28"/>
          <w:szCs w:val="28"/>
          <w:lang w:val="ru-RU" w:eastAsia="ru-RU"/>
        </w:rPr>
        <w:t>налого</w:t>
      </w:r>
      <w:r w:rsidR="004C577F" w:rsidRPr="004C577F">
        <w:rPr>
          <w:rFonts w:eastAsia="Times New Roman" w:cstheme="minorHAnsi"/>
          <w:bCs/>
          <w:sz w:val="28"/>
          <w:szCs w:val="28"/>
          <w:lang w:val="ru-RU" w:eastAsia="ru-RU"/>
        </w:rPr>
        <w:t>обложения</w:t>
      </w:r>
      <w:r w:rsidR="00B0300C">
        <w:rPr>
          <w:rFonts w:eastAsia="Times New Roman" w:cstheme="minorHAnsi"/>
          <w:bCs/>
          <w:sz w:val="28"/>
          <w:szCs w:val="28"/>
          <w:lang w:val="ru-RU" w:eastAsia="ru-RU"/>
        </w:rPr>
        <w:t>.</w:t>
      </w:r>
    </w:p>
    <w:p w:rsidR="00B62973" w:rsidRPr="00147D2C" w:rsidRDefault="00322BEB" w:rsidP="00322BEB">
      <w:pPr>
        <w:spacing w:before="0" w:beforeAutospacing="0" w:after="0" w:afterAutospacing="0"/>
        <w:ind w:firstLine="567"/>
        <w:jc w:val="both"/>
        <w:rPr>
          <w:rFonts w:cstheme="minorHAnsi"/>
          <w:bCs/>
          <w:sz w:val="28"/>
          <w:szCs w:val="28"/>
          <w:lang w:val="ru-RU"/>
        </w:rPr>
      </w:pPr>
      <w:r>
        <w:rPr>
          <w:rFonts w:eastAsia="Times New Roman" w:cstheme="minorHAnsi"/>
          <w:bCs/>
          <w:sz w:val="28"/>
          <w:szCs w:val="28"/>
          <w:lang w:val="ru-RU" w:eastAsia="ru-RU"/>
        </w:rPr>
        <w:t xml:space="preserve">3.4. </w:t>
      </w:r>
      <w:r w:rsidR="00FA34AC">
        <w:rPr>
          <w:rFonts w:eastAsia="Times New Roman" w:cstheme="minorHAnsi"/>
          <w:bCs/>
          <w:sz w:val="28"/>
          <w:szCs w:val="28"/>
          <w:lang w:val="ru-RU" w:eastAsia="ru-RU"/>
        </w:rPr>
        <w:t>Н</w:t>
      </w:r>
      <w:r w:rsidR="00FA34AC" w:rsidRPr="00FA34AC">
        <w:rPr>
          <w:rFonts w:eastAsia="Times New Roman" w:cstheme="minorHAnsi"/>
          <w:bCs/>
          <w:sz w:val="28"/>
          <w:szCs w:val="28"/>
          <w:lang w:val="ru-RU" w:eastAsia="ru-RU"/>
        </w:rPr>
        <w:t>е подлежа</w:t>
      </w:r>
      <w:r w:rsidR="00FA34AC">
        <w:rPr>
          <w:rFonts w:eastAsia="Times New Roman" w:cstheme="minorHAnsi"/>
          <w:bCs/>
          <w:sz w:val="28"/>
          <w:szCs w:val="28"/>
          <w:lang w:val="ru-RU" w:eastAsia="ru-RU"/>
        </w:rPr>
        <w:t>т</w:t>
      </w:r>
      <w:r w:rsidR="00FA34AC" w:rsidRPr="00FA34AC">
        <w:rPr>
          <w:rFonts w:eastAsia="Times New Roman" w:cstheme="minorHAnsi"/>
          <w:bCs/>
          <w:sz w:val="28"/>
          <w:szCs w:val="28"/>
          <w:lang w:val="ru-RU" w:eastAsia="ru-RU"/>
        </w:rPr>
        <w:t xml:space="preserve"> налогообложению </w:t>
      </w:r>
      <w:r w:rsidR="00FA34AC">
        <w:rPr>
          <w:rFonts w:eastAsia="Times New Roman" w:cstheme="minorHAnsi"/>
          <w:bCs/>
          <w:sz w:val="28"/>
          <w:szCs w:val="28"/>
          <w:lang w:val="ru-RU" w:eastAsia="ru-RU"/>
        </w:rPr>
        <w:t>(о</w:t>
      </w:r>
      <w:r w:rsidR="00147D2C">
        <w:rPr>
          <w:rFonts w:eastAsia="Times New Roman" w:cstheme="minorHAnsi"/>
          <w:bCs/>
          <w:sz w:val="28"/>
          <w:szCs w:val="28"/>
          <w:lang w:val="ru-RU" w:eastAsia="ru-RU"/>
        </w:rPr>
        <w:t xml:space="preserve">свобождаются от </w:t>
      </w:r>
      <w:r w:rsidR="00885D3C">
        <w:rPr>
          <w:rFonts w:eastAsia="Times New Roman" w:cstheme="minorHAnsi"/>
          <w:bCs/>
          <w:sz w:val="28"/>
          <w:szCs w:val="28"/>
          <w:lang w:val="ru-RU" w:eastAsia="ru-RU"/>
        </w:rPr>
        <w:t>налогообложения</w:t>
      </w:r>
      <w:r w:rsidR="00FA34AC">
        <w:rPr>
          <w:rFonts w:eastAsia="Times New Roman" w:cstheme="minorHAnsi"/>
          <w:bCs/>
          <w:sz w:val="28"/>
          <w:szCs w:val="28"/>
          <w:lang w:val="ru-RU" w:eastAsia="ru-RU"/>
        </w:rPr>
        <w:t>)</w:t>
      </w:r>
      <w:r w:rsidR="00147D2C">
        <w:rPr>
          <w:rFonts w:eastAsia="Times New Roman" w:cstheme="minorHAnsi"/>
          <w:bCs/>
          <w:sz w:val="28"/>
          <w:szCs w:val="28"/>
          <w:lang w:val="ru-RU" w:eastAsia="ru-RU"/>
        </w:rPr>
        <w:t xml:space="preserve"> операци</w:t>
      </w:r>
      <w:r w:rsidR="00FA34AC">
        <w:rPr>
          <w:rFonts w:eastAsia="Times New Roman" w:cstheme="minorHAnsi"/>
          <w:bCs/>
          <w:sz w:val="28"/>
          <w:szCs w:val="28"/>
          <w:lang w:val="ru-RU" w:eastAsia="ru-RU"/>
        </w:rPr>
        <w:t>и</w:t>
      </w:r>
      <w:r w:rsidR="00147D2C">
        <w:rPr>
          <w:rFonts w:eastAsia="Times New Roman" w:cstheme="minorHAnsi"/>
          <w:bCs/>
          <w:sz w:val="28"/>
          <w:szCs w:val="28"/>
          <w:lang w:val="ru-RU" w:eastAsia="ru-RU"/>
        </w:rPr>
        <w:t xml:space="preserve"> с</w:t>
      </w:r>
      <w:r w:rsidR="00147D2C" w:rsidRPr="00147D2C">
        <w:rPr>
          <w:rFonts w:eastAsia="Times New Roman" w:cstheme="minorHAnsi"/>
          <w:bCs/>
          <w:sz w:val="28"/>
          <w:szCs w:val="28"/>
          <w:lang w:val="ru-RU" w:eastAsia="ru-RU"/>
        </w:rPr>
        <w:t>убъект</w:t>
      </w:r>
      <w:r w:rsidR="00147D2C">
        <w:rPr>
          <w:rFonts w:eastAsia="Times New Roman" w:cstheme="minorHAnsi"/>
          <w:bCs/>
          <w:sz w:val="28"/>
          <w:szCs w:val="28"/>
          <w:lang w:val="ru-RU" w:eastAsia="ru-RU"/>
        </w:rPr>
        <w:t>ов</w:t>
      </w:r>
      <w:r w:rsidR="00147D2C" w:rsidRPr="00147D2C">
        <w:rPr>
          <w:rFonts w:eastAsia="Times New Roman" w:cstheme="minorHAnsi"/>
          <w:bCs/>
          <w:sz w:val="28"/>
          <w:szCs w:val="28"/>
          <w:lang w:val="ru-RU" w:eastAsia="ru-RU"/>
        </w:rPr>
        <w:t xml:space="preserve"> централизованного учета</w:t>
      </w:r>
      <w:r w:rsidR="00CF519D">
        <w:rPr>
          <w:rFonts w:eastAsia="Times New Roman" w:cstheme="minorHAnsi"/>
          <w:bCs/>
          <w:sz w:val="28"/>
          <w:szCs w:val="28"/>
          <w:lang w:val="ru-RU" w:eastAsia="ru-RU"/>
        </w:rPr>
        <w:t>,</w:t>
      </w:r>
      <w:r w:rsidR="00147D2C">
        <w:rPr>
          <w:rFonts w:eastAsia="Times New Roman" w:cstheme="minorHAnsi"/>
          <w:bCs/>
          <w:sz w:val="28"/>
          <w:szCs w:val="28"/>
          <w:lang w:val="ru-RU" w:eastAsia="ru-RU"/>
        </w:rPr>
        <w:t xml:space="preserve"> при</w:t>
      </w:r>
      <w:r w:rsidR="00CF519D">
        <w:rPr>
          <w:rFonts w:eastAsia="Times New Roman" w:cstheme="minorHAnsi"/>
          <w:bCs/>
          <w:sz w:val="28"/>
          <w:szCs w:val="28"/>
          <w:lang w:val="ru-RU" w:eastAsia="ru-RU"/>
        </w:rPr>
        <w:t xml:space="preserve"> </w:t>
      </w:r>
      <w:r w:rsidR="00885D3C">
        <w:rPr>
          <w:rFonts w:eastAsia="Times New Roman" w:cstheme="minorHAnsi"/>
          <w:bCs/>
          <w:sz w:val="28"/>
          <w:szCs w:val="28"/>
          <w:lang w:val="ru-RU" w:eastAsia="ru-RU"/>
        </w:rPr>
        <w:t>р</w:t>
      </w:r>
      <w:r w:rsidR="00885D3C" w:rsidRPr="00CF519D">
        <w:rPr>
          <w:rFonts w:cstheme="minorHAnsi"/>
          <w:bCs/>
          <w:sz w:val="28"/>
          <w:szCs w:val="28"/>
          <w:lang w:val="ru-RU"/>
        </w:rPr>
        <w:t>еализ</w:t>
      </w:r>
      <w:r w:rsidR="00885D3C">
        <w:rPr>
          <w:rFonts w:cstheme="minorHAnsi"/>
          <w:bCs/>
          <w:sz w:val="28"/>
          <w:szCs w:val="28"/>
          <w:lang w:val="ru-RU"/>
        </w:rPr>
        <w:t>уй</w:t>
      </w:r>
      <w:r w:rsidR="00C46024" w:rsidRPr="00CF519D">
        <w:rPr>
          <w:rFonts w:cstheme="minorHAnsi"/>
          <w:bCs/>
          <w:sz w:val="28"/>
          <w:szCs w:val="28"/>
          <w:lang w:val="ru-RU"/>
        </w:rPr>
        <w:t xml:space="preserve"> на территории Российской Федерации услуг</w:t>
      </w:r>
      <w:r w:rsidR="00151C07">
        <w:rPr>
          <w:rFonts w:cstheme="minorHAnsi"/>
          <w:bCs/>
          <w:sz w:val="28"/>
          <w:szCs w:val="28"/>
          <w:lang w:val="ru-RU"/>
        </w:rPr>
        <w:t>, перечисленных в</w:t>
      </w:r>
      <w:r w:rsidR="00872F1F">
        <w:rPr>
          <w:rFonts w:cstheme="minorHAnsi"/>
          <w:bCs/>
          <w:sz w:val="28"/>
          <w:szCs w:val="28"/>
          <w:lang w:val="ru-RU"/>
        </w:rPr>
        <w:t xml:space="preserve"> </w:t>
      </w:r>
      <w:r w:rsidR="00C46024" w:rsidRPr="00147D2C">
        <w:rPr>
          <w:rFonts w:cstheme="minorHAnsi"/>
          <w:bCs/>
          <w:sz w:val="28"/>
          <w:szCs w:val="28"/>
          <w:lang w:val="ru-RU"/>
        </w:rPr>
        <w:t>части 2 статьи 149 НК РФ.</w:t>
      </w:r>
    </w:p>
    <w:p w:rsidR="00300FEA" w:rsidRPr="002E053F" w:rsidRDefault="00322BEB" w:rsidP="00322BEB">
      <w:pPr>
        <w:pStyle w:val="Normalunindented"/>
        <w:spacing w:before="0" w:after="0" w:line="240" w:lineRule="auto"/>
        <w:ind w:firstLine="567"/>
        <w:rPr>
          <w:rFonts w:asciiTheme="minorHAnsi" w:hAnsiTheme="minorHAnsi" w:cstheme="minorHAnsi"/>
          <w:sz w:val="28"/>
          <w:szCs w:val="28"/>
        </w:rPr>
      </w:pPr>
      <w:r>
        <w:rPr>
          <w:rFonts w:asciiTheme="minorHAnsi" w:hAnsiTheme="minorHAnsi" w:cstheme="minorHAnsi"/>
          <w:sz w:val="28"/>
          <w:szCs w:val="28"/>
        </w:rPr>
        <w:t xml:space="preserve">3.5. </w:t>
      </w:r>
      <w:r w:rsidR="00300FEA" w:rsidRPr="002E053F">
        <w:rPr>
          <w:rFonts w:asciiTheme="minorHAnsi" w:hAnsiTheme="minorHAnsi" w:cstheme="minorHAnsi"/>
          <w:sz w:val="28"/>
          <w:szCs w:val="28"/>
        </w:rPr>
        <w:t>Налоговая декларация я</w:t>
      </w:r>
      <w:r w:rsidR="00FA34AC" w:rsidRPr="002E053F">
        <w:rPr>
          <w:rFonts w:asciiTheme="minorHAnsi" w:hAnsiTheme="minorHAnsi" w:cstheme="minorHAnsi"/>
          <w:sz w:val="28"/>
          <w:szCs w:val="28"/>
        </w:rPr>
        <w:t>в</w:t>
      </w:r>
      <w:r w:rsidR="00300FEA" w:rsidRPr="002E053F">
        <w:rPr>
          <w:rFonts w:asciiTheme="minorHAnsi" w:hAnsiTheme="minorHAnsi" w:cstheme="minorHAnsi"/>
          <w:sz w:val="28"/>
          <w:szCs w:val="28"/>
        </w:rPr>
        <w:t xml:space="preserve">ляется </w:t>
      </w:r>
      <w:r w:rsidR="00885D3C" w:rsidRPr="002E053F">
        <w:rPr>
          <w:rFonts w:asciiTheme="minorHAnsi" w:hAnsiTheme="minorHAnsi" w:cstheme="minorHAnsi"/>
          <w:sz w:val="28"/>
          <w:szCs w:val="28"/>
        </w:rPr>
        <w:t>первичным</w:t>
      </w:r>
      <w:r w:rsidR="00300FEA" w:rsidRPr="002E053F">
        <w:rPr>
          <w:rFonts w:asciiTheme="minorHAnsi" w:hAnsiTheme="minorHAnsi" w:cstheme="minorHAnsi"/>
          <w:sz w:val="28"/>
          <w:szCs w:val="28"/>
        </w:rPr>
        <w:t xml:space="preserve"> учетным документом для отражения в бюджетном (бухгалтерском) учете субъекта централизованного учета налога на доба</w:t>
      </w:r>
      <w:r w:rsidR="00FA34AC" w:rsidRPr="002E053F">
        <w:rPr>
          <w:rFonts w:asciiTheme="minorHAnsi" w:hAnsiTheme="minorHAnsi" w:cstheme="minorHAnsi"/>
          <w:sz w:val="28"/>
          <w:szCs w:val="28"/>
        </w:rPr>
        <w:t>в</w:t>
      </w:r>
      <w:r w:rsidR="00300FEA" w:rsidRPr="002E053F">
        <w:rPr>
          <w:rFonts w:asciiTheme="minorHAnsi" w:hAnsiTheme="minorHAnsi" w:cstheme="minorHAnsi"/>
          <w:sz w:val="28"/>
          <w:szCs w:val="28"/>
        </w:rPr>
        <w:t>ленную стоимость</w:t>
      </w:r>
      <w:r w:rsidR="00FA34AC" w:rsidRPr="002E053F">
        <w:rPr>
          <w:rFonts w:asciiTheme="minorHAnsi" w:hAnsiTheme="minorHAnsi" w:cstheme="minorHAnsi"/>
          <w:sz w:val="28"/>
          <w:szCs w:val="28"/>
        </w:rPr>
        <w:t>.</w:t>
      </w:r>
    </w:p>
    <w:p w:rsidR="007C1C2C" w:rsidRPr="003A052D" w:rsidRDefault="007C1C2C" w:rsidP="00080B36">
      <w:pPr>
        <w:pStyle w:val="Normalunindented"/>
        <w:spacing w:before="0" w:after="0" w:line="240" w:lineRule="auto"/>
        <w:rPr>
          <w:rFonts w:asciiTheme="minorHAnsi" w:hAnsiTheme="minorHAnsi" w:cstheme="minorHAnsi"/>
          <w:bCs/>
          <w:spacing w:val="-6"/>
          <w:sz w:val="28"/>
          <w:szCs w:val="28"/>
        </w:rPr>
      </w:pPr>
    </w:p>
    <w:p w:rsidR="000B28FE" w:rsidRPr="00A53BB0" w:rsidRDefault="00B4295E" w:rsidP="009C2B8E">
      <w:pPr>
        <w:pStyle w:val="Normalunindented"/>
        <w:spacing w:before="0" w:after="0" w:line="240" w:lineRule="auto"/>
        <w:ind w:firstLine="567"/>
        <w:rPr>
          <w:rFonts w:asciiTheme="minorHAnsi" w:hAnsiTheme="minorHAnsi" w:cstheme="minorHAnsi"/>
          <w:b/>
          <w:bCs/>
          <w:sz w:val="28"/>
          <w:szCs w:val="28"/>
        </w:rPr>
      </w:pPr>
      <w:r w:rsidRPr="00A53BB0">
        <w:rPr>
          <w:rFonts w:asciiTheme="minorHAnsi" w:hAnsiTheme="minorHAnsi" w:cstheme="minorHAnsi"/>
          <w:b/>
          <w:bCs/>
          <w:spacing w:val="-6"/>
          <w:sz w:val="28"/>
          <w:szCs w:val="28"/>
        </w:rPr>
        <w:t>4</w:t>
      </w:r>
      <w:r w:rsidR="000B28FE" w:rsidRPr="00A53BB0">
        <w:rPr>
          <w:rFonts w:asciiTheme="minorHAnsi" w:hAnsiTheme="minorHAnsi" w:cstheme="minorHAnsi"/>
          <w:b/>
          <w:bCs/>
          <w:spacing w:val="-6"/>
          <w:sz w:val="28"/>
          <w:szCs w:val="28"/>
        </w:rPr>
        <w:t>.</w:t>
      </w:r>
      <w:r w:rsidR="007C1C2C" w:rsidRPr="00A53BB0">
        <w:rPr>
          <w:rFonts w:asciiTheme="minorHAnsi" w:hAnsiTheme="minorHAnsi" w:cstheme="minorHAnsi"/>
          <w:b/>
          <w:bCs/>
          <w:spacing w:val="-6"/>
          <w:sz w:val="28"/>
          <w:szCs w:val="28"/>
        </w:rPr>
        <w:t xml:space="preserve"> </w:t>
      </w:r>
      <w:r w:rsidR="000B28FE" w:rsidRPr="00A53BB0">
        <w:rPr>
          <w:rFonts w:asciiTheme="minorHAnsi" w:hAnsiTheme="minorHAnsi" w:cstheme="minorHAnsi"/>
          <w:b/>
          <w:bCs/>
          <w:sz w:val="28"/>
          <w:szCs w:val="28"/>
        </w:rPr>
        <w:t>Налог на доходы физических лиц (НДФЛ)</w:t>
      </w:r>
      <w:r w:rsidR="007C1C2C" w:rsidRPr="00A53BB0">
        <w:rPr>
          <w:rFonts w:asciiTheme="minorHAnsi" w:hAnsiTheme="minorHAnsi" w:cstheme="minorHAnsi"/>
          <w:b/>
          <w:bCs/>
          <w:sz w:val="28"/>
          <w:szCs w:val="28"/>
        </w:rPr>
        <w:t>.</w:t>
      </w:r>
    </w:p>
    <w:p w:rsidR="00A17AED" w:rsidRPr="00A53BB0" w:rsidRDefault="00A17AED" w:rsidP="00A53BB0">
      <w:pPr>
        <w:pStyle w:val="Normalunindented"/>
        <w:spacing w:before="0" w:after="0" w:line="240" w:lineRule="auto"/>
        <w:ind w:firstLine="567"/>
        <w:jc w:val="left"/>
        <w:rPr>
          <w:rFonts w:asciiTheme="minorHAnsi" w:hAnsiTheme="minorHAnsi" w:cstheme="minorHAnsi"/>
          <w:b/>
          <w:bCs/>
          <w:sz w:val="28"/>
          <w:szCs w:val="28"/>
        </w:rPr>
      </w:pPr>
    </w:p>
    <w:p w:rsidR="00A17AED" w:rsidRPr="00A53BB0" w:rsidRDefault="00A17AED" w:rsidP="00A53BB0">
      <w:pPr>
        <w:pStyle w:val="Normalunindented"/>
        <w:spacing w:before="0" w:after="0" w:line="240" w:lineRule="auto"/>
        <w:ind w:firstLine="567"/>
        <w:rPr>
          <w:rFonts w:asciiTheme="minorHAnsi" w:hAnsiTheme="minorHAnsi" w:cstheme="minorHAnsi"/>
          <w:bCs/>
          <w:sz w:val="28"/>
          <w:szCs w:val="28"/>
        </w:rPr>
      </w:pPr>
      <w:r w:rsidRPr="00A53BB0">
        <w:rPr>
          <w:rFonts w:asciiTheme="minorHAnsi" w:hAnsiTheme="minorHAnsi" w:cstheme="minorHAnsi"/>
          <w:bCs/>
          <w:sz w:val="28"/>
          <w:szCs w:val="28"/>
        </w:rPr>
        <w:t xml:space="preserve">4.1. </w:t>
      </w:r>
      <w:bookmarkStart w:id="19" w:name="_Hlk151046864"/>
      <w:r w:rsidR="00FA2722" w:rsidRPr="00A53BB0">
        <w:rPr>
          <w:rFonts w:asciiTheme="minorHAnsi" w:hAnsiTheme="minorHAnsi" w:cstheme="minorHAnsi"/>
          <w:bCs/>
          <w:sz w:val="28"/>
          <w:szCs w:val="28"/>
        </w:rPr>
        <w:t>Ф</w:t>
      </w:r>
      <w:r w:rsidRPr="00A53BB0">
        <w:rPr>
          <w:rFonts w:asciiTheme="minorHAnsi" w:hAnsiTheme="minorHAnsi" w:cstheme="minorHAnsi"/>
          <w:bCs/>
          <w:sz w:val="28"/>
          <w:szCs w:val="28"/>
        </w:rPr>
        <w:t xml:space="preserve">изические лица, </w:t>
      </w:r>
      <w:r w:rsidR="007E0ADF" w:rsidRPr="00A53BB0">
        <w:rPr>
          <w:rFonts w:asciiTheme="minorHAnsi" w:hAnsiTheme="minorHAnsi" w:cstheme="minorHAnsi"/>
          <w:bCs/>
          <w:sz w:val="28"/>
          <w:szCs w:val="28"/>
        </w:rPr>
        <w:t>в отношении которых субъект централизованного учета выступает налоговым агентом</w:t>
      </w:r>
      <w:r w:rsidR="00FA2722" w:rsidRPr="00A53BB0">
        <w:rPr>
          <w:rFonts w:asciiTheme="minorHAnsi" w:hAnsiTheme="minorHAnsi" w:cstheme="minorHAnsi"/>
          <w:bCs/>
          <w:sz w:val="28"/>
          <w:szCs w:val="28"/>
        </w:rPr>
        <w:t xml:space="preserve">, </w:t>
      </w:r>
      <w:bookmarkEnd w:id="19"/>
      <w:r w:rsidR="00FA2722" w:rsidRPr="00A53BB0">
        <w:rPr>
          <w:sz w:val="28"/>
          <w:szCs w:val="28"/>
        </w:rPr>
        <w:t xml:space="preserve">признаются налогоплательщиками налога на доходы физических лиц </w:t>
      </w:r>
      <w:r w:rsidRPr="00A53BB0">
        <w:rPr>
          <w:sz w:val="28"/>
          <w:szCs w:val="28"/>
        </w:rPr>
        <w:t>в</w:t>
      </w:r>
      <w:r w:rsidRPr="00A53BB0">
        <w:rPr>
          <w:rFonts w:asciiTheme="minorHAnsi" w:hAnsiTheme="minorHAnsi" w:cstheme="minorHAnsi"/>
          <w:bCs/>
          <w:sz w:val="28"/>
          <w:szCs w:val="28"/>
        </w:rPr>
        <w:t xml:space="preserve"> соответствии со стать</w:t>
      </w:r>
      <w:r w:rsidR="005F5D9E">
        <w:rPr>
          <w:rFonts w:asciiTheme="minorHAnsi" w:hAnsiTheme="minorHAnsi" w:cstheme="minorHAnsi"/>
          <w:bCs/>
          <w:sz w:val="28"/>
          <w:szCs w:val="28"/>
        </w:rPr>
        <w:t>ей</w:t>
      </w:r>
      <w:r w:rsidRPr="00A53BB0">
        <w:rPr>
          <w:rFonts w:asciiTheme="minorHAnsi" w:hAnsiTheme="minorHAnsi" w:cstheme="minorHAnsi"/>
          <w:bCs/>
          <w:sz w:val="28"/>
          <w:szCs w:val="28"/>
        </w:rPr>
        <w:t xml:space="preserve"> 207 НК РФ.</w:t>
      </w:r>
    </w:p>
    <w:p w:rsidR="00A17AED" w:rsidRPr="00A53BB0" w:rsidRDefault="00A17AED" w:rsidP="00A53BB0">
      <w:pPr>
        <w:pStyle w:val="Normalunindented"/>
        <w:spacing w:before="0" w:after="0" w:line="240" w:lineRule="auto"/>
        <w:ind w:firstLine="567"/>
        <w:rPr>
          <w:rFonts w:asciiTheme="minorHAnsi" w:hAnsiTheme="minorHAnsi" w:cstheme="minorHAnsi"/>
          <w:bCs/>
          <w:sz w:val="28"/>
          <w:szCs w:val="28"/>
        </w:rPr>
      </w:pPr>
      <w:r w:rsidRPr="00A53BB0">
        <w:rPr>
          <w:rFonts w:asciiTheme="minorHAnsi" w:hAnsiTheme="minorHAnsi" w:cstheme="minorHAnsi"/>
          <w:bCs/>
          <w:sz w:val="28"/>
          <w:szCs w:val="28"/>
        </w:rPr>
        <w:t>4.2</w:t>
      </w:r>
      <w:r w:rsidR="00FA2722" w:rsidRPr="00A53BB0">
        <w:rPr>
          <w:rFonts w:asciiTheme="minorHAnsi" w:hAnsiTheme="minorHAnsi" w:cstheme="minorHAnsi"/>
          <w:bCs/>
          <w:sz w:val="28"/>
          <w:szCs w:val="28"/>
        </w:rPr>
        <w:t xml:space="preserve">. При определении налоговой базы согласно статьи 210 НК РФ </w:t>
      </w:r>
      <w:r w:rsidRPr="00A53BB0">
        <w:rPr>
          <w:rFonts w:asciiTheme="minorHAnsi" w:hAnsiTheme="minorHAnsi" w:cstheme="minorHAnsi"/>
          <w:bCs/>
          <w:sz w:val="28"/>
          <w:szCs w:val="28"/>
        </w:rPr>
        <w:t xml:space="preserve">учитываются все доходы налогоплательщика, полученные им как в денежной, </w:t>
      </w:r>
      <w:r w:rsidR="00FA2722" w:rsidRPr="00A53BB0">
        <w:rPr>
          <w:rFonts w:asciiTheme="minorHAnsi" w:hAnsiTheme="minorHAnsi" w:cstheme="minorHAnsi"/>
          <w:bCs/>
          <w:sz w:val="28"/>
          <w:szCs w:val="28"/>
        </w:rPr>
        <w:t>т</w:t>
      </w:r>
      <w:r w:rsidRPr="00A53BB0">
        <w:rPr>
          <w:rFonts w:asciiTheme="minorHAnsi" w:hAnsiTheme="minorHAnsi" w:cstheme="minorHAnsi"/>
          <w:bCs/>
          <w:sz w:val="28"/>
          <w:szCs w:val="28"/>
        </w:rPr>
        <w:t>ак и в натуральной формах, или право на распоряжение которыми у него возникло, а также</w:t>
      </w:r>
      <w:r w:rsidR="00FA2722" w:rsidRPr="00A53BB0">
        <w:rPr>
          <w:rFonts w:asciiTheme="minorHAnsi" w:hAnsiTheme="minorHAnsi" w:cstheme="minorHAnsi"/>
          <w:bCs/>
          <w:sz w:val="28"/>
          <w:szCs w:val="28"/>
        </w:rPr>
        <w:t>,</w:t>
      </w:r>
      <w:r w:rsidRPr="00A53BB0">
        <w:rPr>
          <w:rFonts w:asciiTheme="minorHAnsi" w:hAnsiTheme="minorHAnsi" w:cstheme="minorHAnsi"/>
          <w:bCs/>
          <w:sz w:val="28"/>
          <w:szCs w:val="28"/>
        </w:rPr>
        <w:t xml:space="preserve"> доходы в виде материальной выгоды, определяемой в соответствии со статьей 212 НК РФ.</w:t>
      </w:r>
    </w:p>
    <w:p w:rsidR="00B4295E" w:rsidRDefault="008D1E3A" w:rsidP="00A53BB0">
      <w:pPr>
        <w:pStyle w:val="Normalunindented"/>
        <w:spacing w:before="0" w:after="0" w:line="240" w:lineRule="auto"/>
        <w:ind w:firstLine="567"/>
        <w:rPr>
          <w:rFonts w:asciiTheme="minorHAnsi" w:hAnsiTheme="minorHAnsi" w:cstheme="minorHAnsi"/>
          <w:sz w:val="28"/>
          <w:szCs w:val="28"/>
        </w:rPr>
      </w:pPr>
      <w:r w:rsidRPr="00A53BB0">
        <w:rPr>
          <w:rFonts w:asciiTheme="minorHAnsi" w:hAnsiTheme="minorHAnsi" w:cstheme="minorHAnsi"/>
          <w:sz w:val="28"/>
          <w:szCs w:val="28"/>
        </w:rPr>
        <w:t xml:space="preserve">4.3. </w:t>
      </w:r>
      <w:r w:rsidR="00B02BEB" w:rsidRPr="00A53BB0">
        <w:rPr>
          <w:rFonts w:asciiTheme="minorHAnsi" w:hAnsiTheme="minorHAnsi" w:cstheme="minorHAnsi"/>
          <w:sz w:val="28"/>
          <w:szCs w:val="28"/>
        </w:rPr>
        <w:t xml:space="preserve">Доходы физических лиц, </w:t>
      </w:r>
      <w:r w:rsidR="007E0ADF" w:rsidRPr="00A53BB0">
        <w:rPr>
          <w:rFonts w:asciiTheme="minorHAnsi" w:hAnsiTheme="minorHAnsi" w:cstheme="minorHAnsi"/>
          <w:sz w:val="28"/>
          <w:szCs w:val="28"/>
        </w:rPr>
        <w:t>в отношении которых субъект централизованного учета выступает налоговым агентом</w:t>
      </w:r>
      <w:r w:rsidR="00B02BEB" w:rsidRPr="00A53BB0">
        <w:rPr>
          <w:rFonts w:asciiTheme="minorHAnsi" w:hAnsiTheme="minorHAnsi" w:cstheme="minorHAnsi"/>
          <w:sz w:val="28"/>
          <w:szCs w:val="28"/>
        </w:rPr>
        <w:t xml:space="preserve">, </w:t>
      </w:r>
      <w:r w:rsidRPr="00A53BB0">
        <w:rPr>
          <w:rFonts w:asciiTheme="minorHAnsi" w:hAnsiTheme="minorHAnsi" w:cstheme="minorHAnsi"/>
          <w:sz w:val="28"/>
          <w:szCs w:val="28"/>
        </w:rPr>
        <w:t>перечисле</w:t>
      </w:r>
      <w:r w:rsidR="00995E3C">
        <w:rPr>
          <w:rFonts w:asciiTheme="minorHAnsi" w:hAnsiTheme="minorHAnsi" w:cstheme="minorHAnsi"/>
          <w:sz w:val="28"/>
          <w:szCs w:val="28"/>
        </w:rPr>
        <w:t>нн</w:t>
      </w:r>
      <w:r w:rsidRPr="00A53BB0">
        <w:rPr>
          <w:rFonts w:asciiTheme="minorHAnsi" w:hAnsiTheme="minorHAnsi" w:cstheme="minorHAnsi"/>
          <w:sz w:val="28"/>
          <w:szCs w:val="28"/>
        </w:rPr>
        <w:t>ых в стать</w:t>
      </w:r>
      <w:r w:rsidR="00CC60EA">
        <w:rPr>
          <w:rFonts w:asciiTheme="minorHAnsi" w:hAnsiTheme="minorHAnsi" w:cstheme="minorHAnsi"/>
          <w:sz w:val="28"/>
          <w:szCs w:val="28"/>
        </w:rPr>
        <w:t>е</w:t>
      </w:r>
      <w:r w:rsidRPr="00A53BB0">
        <w:rPr>
          <w:rFonts w:asciiTheme="minorHAnsi" w:hAnsiTheme="minorHAnsi" w:cstheme="minorHAnsi"/>
          <w:sz w:val="28"/>
          <w:szCs w:val="28"/>
        </w:rPr>
        <w:t xml:space="preserve"> </w:t>
      </w:r>
      <w:r w:rsidR="00B02BEB" w:rsidRPr="00A53BB0">
        <w:rPr>
          <w:rFonts w:asciiTheme="minorHAnsi" w:hAnsiTheme="minorHAnsi" w:cstheme="minorHAnsi"/>
          <w:sz w:val="28"/>
          <w:szCs w:val="28"/>
        </w:rPr>
        <w:t>217</w:t>
      </w:r>
      <w:r w:rsidRPr="00A53BB0">
        <w:rPr>
          <w:rFonts w:asciiTheme="minorHAnsi" w:hAnsiTheme="minorHAnsi" w:cstheme="minorHAnsi"/>
          <w:sz w:val="28"/>
          <w:szCs w:val="28"/>
        </w:rPr>
        <w:t xml:space="preserve"> НК РФ, не </w:t>
      </w:r>
      <w:r w:rsidR="00B02BEB" w:rsidRPr="00A53BB0">
        <w:rPr>
          <w:rFonts w:asciiTheme="minorHAnsi" w:hAnsiTheme="minorHAnsi" w:cstheme="minorHAnsi"/>
          <w:sz w:val="28"/>
          <w:szCs w:val="28"/>
        </w:rPr>
        <w:t>подлежат</w:t>
      </w:r>
      <w:r w:rsidRPr="00A53BB0">
        <w:rPr>
          <w:rFonts w:asciiTheme="minorHAnsi" w:hAnsiTheme="minorHAnsi" w:cstheme="minorHAnsi"/>
          <w:sz w:val="28"/>
          <w:szCs w:val="28"/>
        </w:rPr>
        <w:t xml:space="preserve"> налогообложения</w:t>
      </w:r>
      <w:r w:rsidR="00B02BEB" w:rsidRPr="00A53BB0">
        <w:rPr>
          <w:rFonts w:asciiTheme="minorHAnsi" w:hAnsiTheme="minorHAnsi" w:cstheme="minorHAnsi"/>
          <w:sz w:val="28"/>
          <w:szCs w:val="28"/>
        </w:rPr>
        <w:t xml:space="preserve"> (освобождаются</w:t>
      </w:r>
      <w:r w:rsidR="00B02BEB" w:rsidRPr="00B02BEB">
        <w:rPr>
          <w:rFonts w:asciiTheme="minorHAnsi" w:hAnsiTheme="minorHAnsi" w:cstheme="minorHAnsi"/>
          <w:sz w:val="28"/>
          <w:szCs w:val="28"/>
        </w:rPr>
        <w:t xml:space="preserve"> от налогообложения)</w:t>
      </w:r>
      <w:r w:rsidRPr="008D1E3A">
        <w:rPr>
          <w:rFonts w:asciiTheme="minorHAnsi" w:hAnsiTheme="minorHAnsi" w:cstheme="minorHAnsi"/>
          <w:sz w:val="28"/>
          <w:szCs w:val="28"/>
        </w:rPr>
        <w:t>.</w:t>
      </w:r>
    </w:p>
    <w:p w:rsidR="000B28FE" w:rsidRPr="00A53BB0" w:rsidRDefault="00290018" w:rsidP="00B73A65">
      <w:pPr>
        <w:pStyle w:val="Normalunindented"/>
        <w:spacing w:before="0" w:after="0" w:line="240" w:lineRule="auto"/>
        <w:ind w:firstLine="567"/>
        <w:rPr>
          <w:rFonts w:asciiTheme="minorHAnsi" w:hAnsiTheme="minorHAnsi" w:cstheme="minorHAnsi"/>
          <w:spacing w:val="1"/>
          <w:sz w:val="28"/>
          <w:szCs w:val="28"/>
          <w:bdr w:val="none" w:sz="0" w:space="0" w:color="auto" w:frame="1"/>
        </w:rPr>
      </w:pPr>
      <w:r>
        <w:rPr>
          <w:rFonts w:asciiTheme="minorHAnsi" w:hAnsiTheme="minorHAnsi" w:cstheme="minorHAnsi"/>
          <w:color w:val="000000"/>
          <w:spacing w:val="1"/>
          <w:sz w:val="28"/>
          <w:szCs w:val="28"/>
          <w:bdr w:val="none" w:sz="0" w:space="0" w:color="auto" w:frame="1"/>
        </w:rPr>
        <w:t xml:space="preserve">4.2. </w:t>
      </w:r>
      <w:r w:rsidR="007C1C2C" w:rsidRPr="003A052D">
        <w:rPr>
          <w:rFonts w:asciiTheme="minorHAnsi" w:hAnsiTheme="minorHAnsi" w:cstheme="minorHAnsi"/>
          <w:color w:val="000000"/>
          <w:spacing w:val="1"/>
          <w:sz w:val="28"/>
          <w:szCs w:val="28"/>
          <w:bdr w:val="none" w:sz="0" w:space="0" w:color="auto" w:frame="1"/>
        </w:rPr>
        <w:t>Н</w:t>
      </w:r>
      <w:r w:rsidR="000B28FE" w:rsidRPr="003A052D">
        <w:rPr>
          <w:rFonts w:asciiTheme="minorHAnsi" w:hAnsiTheme="minorHAnsi" w:cstheme="minorHAnsi"/>
          <w:color w:val="000000"/>
          <w:spacing w:val="1"/>
          <w:sz w:val="28"/>
          <w:szCs w:val="28"/>
          <w:bdr w:val="none" w:sz="0" w:space="0" w:color="auto" w:frame="1"/>
        </w:rPr>
        <w:t xml:space="preserve">алоговые вычеты физическим лицам, в отношении которых </w:t>
      </w:r>
      <w:r w:rsidR="002240A8">
        <w:rPr>
          <w:rFonts w:asciiTheme="minorHAnsi" w:hAnsiTheme="minorHAnsi" w:cstheme="minorHAnsi"/>
          <w:color w:val="000000"/>
          <w:spacing w:val="1"/>
          <w:sz w:val="28"/>
          <w:szCs w:val="28"/>
          <w:bdr w:val="none" w:sz="0" w:space="0" w:color="auto" w:frame="1"/>
        </w:rPr>
        <w:t>субъект централизованного учета</w:t>
      </w:r>
      <w:r w:rsidR="000B28FE" w:rsidRPr="003A052D">
        <w:rPr>
          <w:rFonts w:asciiTheme="minorHAnsi" w:hAnsiTheme="minorHAnsi" w:cstheme="minorHAnsi"/>
          <w:color w:val="000000"/>
          <w:spacing w:val="1"/>
          <w:sz w:val="28"/>
          <w:szCs w:val="28"/>
          <w:bdr w:val="none" w:sz="0" w:space="0" w:color="auto" w:frame="1"/>
        </w:rPr>
        <w:t xml:space="preserve"> выступает налоговым агентом, предоставляются </w:t>
      </w:r>
      <w:r w:rsidR="00FA617A" w:rsidRPr="00A53BB0">
        <w:rPr>
          <w:rFonts w:asciiTheme="minorHAnsi" w:hAnsiTheme="minorHAnsi" w:cstheme="minorHAnsi"/>
          <w:spacing w:val="1"/>
          <w:sz w:val="28"/>
          <w:szCs w:val="28"/>
          <w:bdr w:val="none" w:sz="0" w:space="0" w:color="auto" w:frame="1"/>
        </w:rPr>
        <w:t>согласно статье</w:t>
      </w:r>
      <w:r w:rsidR="007E0ADF" w:rsidRPr="00A53BB0">
        <w:rPr>
          <w:rFonts w:asciiTheme="minorHAnsi" w:hAnsiTheme="minorHAnsi" w:cstheme="minorHAnsi"/>
          <w:spacing w:val="1"/>
          <w:sz w:val="28"/>
          <w:szCs w:val="28"/>
          <w:bdr w:val="none" w:sz="0" w:space="0" w:color="auto" w:frame="1"/>
        </w:rPr>
        <w:t xml:space="preserve"> 218 НК РФ и </w:t>
      </w:r>
      <w:r w:rsidR="000B28FE" w:rsidRPr="00A53BB0">
        <w:rPr>
          <w:rFonts w:asciiTheme="minorHAnsi" w:hAnsiTheme="minorHAnsi" w:cstheme="minorHAnsi"/>
          <w:spacing w:val="1"/>
          <w:sz w:val="28"/>
          <w:szCs w:val="28"/>
          <w:bdr w:val="none" w:sz="0" w:space="0" w:color="auto" w:frame="1"/>
        </w:rPr>
        <w:t>на основании их письменных заявлений</w:t>
      </w:r>
      <w:r w:rsidR="00570545" w:rsidRPr="00A53BB0">
        <w:rPr>
          <w:rFonts w:asciiTheme="minorHAnsi" w:hAnsiTheme="minorHAnsi" w:cstheme="minorHAnsi"/>
          <w:spacing w:val="1"/>
          <w:sz w:val="28"/>
          <w:szCs w:val="28"/>
          <w:bdr w:val="none" w:sz="0" w:space="0" w:color="auto" w:frame="1"/>
        </w:rPr>
        <w:t>.</w:t>
      </w:r>
    </w:p>
    <w:p w:rsidR="007E0ADF" w:rsidRPr="00A53BB0" w:rsidRDefault="00314446" w:rsidP="00B73A65">
      <w:pPr>
        <w:pStyle w:val="Normalunindented"/>
        <w:spacing w:before="0" w:after="0" w:line="240" w:lineRule="auto"/>
        <w:ind w:firstLine="567"/>
        <w:rPr>
          <w:rFonts w:asciiTheme="minorHAnsi" w:hAnsiTheme="minorHAnsi" w:cstheme="minorHAnsi"/>
          <w:spacing w:val="1"/>
          <w:sz w:val="28"/>
          <w:szCs w:val="28"/>
          <w:bdr w:val="none" w:sz="0" w:space="0" w:color="auto" w:frame="1"/>
        </w:rPr>
      </w:pPr>
      <w:r w:rsidRPr="00A53BB0">
        <w:rPr>
          <w:rFonts w:asciiTheme="minorHAnsi" w:hAnsiTheme="minorHAnsi" w:cstheme="minorHAnsi"/>
          <w:spacing w:val="1"/>
          <w:sz w:val="28"/>
          <w:szCs w:val="28"/>
          <w:bdr w:val="none" w:sz="0" w:space="0" w:color="auto" w:frame="1"/>
        </w:rPr>
        <w:t>4.3. Налоговая ставка</w:t>
      </w:r>
      <w:r w:rsidR="00066ECC" w:rsidRPr="00A53BB0">
        <w:rPr>
          <w:rFonts w:asciiTheme="minorHAnsi" w:hAnsiTheme="minorHAnsi" w:cstheme="minorHAnsi"/>
          <w:spacing w:val="1"/>
          <w:sz w:val="28"/>
          <w:szCs w:val="28"/>
          <w:bdr w:val="none" w:sz="0" w:space="0" w:color="auto" w:frame="1"/>
        </w:rPr>
        <w:t>,</w:t>
      </w:r>
      <w:r w:rsidRPr="00A53BB0">
        <w:rPr>
          <w:rFonts w:asciiTheme="minorHAnsi" w:hAnsiTheme="minorHAnsi" w:cstheme="minorHAnsi"/>
          <w:spacing w:val="1"/>
          <w:sz w:val="28"/>
          <w:szCs w:val="28"/>
          <w:bdr w:val="none" w:sz="0" w:space="0" w:color="auto" w:frame="1"/>
        </w:rPr>
        <w:t xml:space="preserve"> порядок исчисления налога</w:t>
      </w:r>
      <w:r w:rsidR="00066ECC" w:rsidRPr="00A53BB0">
        <w:rPr>
          <w:rFonts w:asciiTheme="minorHAnsi" w:hAnsiTheme="minorHAnsi" w:cstheme="minorHAnsi"/>
          <w:spacing w:val="1"/>
          <w:sz w:val="28"/>
          <w:szCs w:val="28"/>
          <w:bdr w:val="none" w:sz="0" w:space="0" w:color="auto" w:frame="1"/>
        </w:rPr>
        <w:t>,</w:t>
      </w:r>
      <w:r w:rsidR="00066ECC" w:rsidRPr="00A53BB0">
        <w:rPr>
          <w:sz w:val="28"/>
          <w:szCs w:val="28"/>
        </w:rPr>
        <w:t xml:space="preserve"> п</w:t>
      </w:r>
      <w:r w:rsidR="00066ECC" w:rsidRPr="00A53BB0">
        <w:rPr>
          <w:rFonts w:asciiTheme="minorHAnsi" w:hAnsiTheme="minorHAnsi" w:cstheme="minorHAnsi"/>
          <w:spacing w:val="1"/>
          <w:sz w:val="28"/>
          <w:szCs w:val="28"/>
          <w:bdr w:val="none" w:sz="0" w:space="0" w:color="auto" w:frame="1"/>
        </w:rPr>
        <w:t>орядок и сроки уплаты налога налоговыми агентами</w:t>
      </w:r>
      <w:r w:rsidRPr="00A53BB0">
        <w:rPr>
          <w:rFonts w:asciiTheme="minorHAnsi" w:hAnsiTheme="minorHAnsi" w:cstheme="minorHAnsi"/>
          <w:spacing w:val="1"/>
          <w:sz w:val="28"/>
          <w:szCs w:val="28"/>
          <w:bdr w:val="none" w:sz="0" w:space="0" w:color="auto" w:frame="1"/>
        </w:rPr>
        <w:t xml:space="preserve"> </w:t>
      </w:r>
      <w:r w:rsidR="00066ECC" w:rsidRPr="00A53BB0">
        <w:rPr>
          <w:rFonts w:asciiTheme="minorHAnsi" w:hAnsiTheme="minorHAnsi" w:cstheme="minorHAnsi"/>
          <w:spacing w:val="1"/>
          <w:sz w:val="28"/>
          <w:szCs w:val="28"/>
          <w:bdr w:val="none" w:sz="0" w:space="0" w:color="auto" w:frame="1"/>
        </w:rPr>
        <w:t>применяются</w:t>
      </w:r>
      <w:r w:rsidRPr="00A53BB0">
        <w:rPr>
          <w:rFonts w:asciiTheme="minorHAnsi" w:hAnsiTheme="minorHAnsi" w:cstheme="minorHAnsi"/>
          <w:spacing w:val="1"/>
          <w:sz w:val="28"/>
          <w:szCs w:val="28"/>
          <w:bdr w:val="none" w:sz="0" w:space="0" w:color="auto" w:frame="1"/>
        </w:rPr>
        <w:t xml:space="preserve"> в соответствии с</w:t>
      </w:r>
      <w:r w:rsidR="00066ECC" w:rsidRPr="00A53BB0">
        <w:rPr>
          <w:rFonts w:asciiTheme="minorHAnsi" w:hAnsiTheme="minorHAnsi" w:cstheme="minorHAnsi"/>
          <w:spacing w:val="1"/>
          <w:sz w:val="28"/>
          <w:szCs w:val="28"/>
          <w:bdr w:val="none" w:sz="0" w:space="0" w:color="auto" w:frame="1"/>
        </w:rPr>
        <w:t>о</w:t>
      </w:r>
      <w:r w:rsidRPr="00A53BB0">
        <w:rPr>
          <w:rFonts w:asciiTheme="minorHAnsi" w:hAnsiTheme="minorHAnsi" w:cstheme="minorHAnsi"/>
          <w:spacing w:val="1"/>
          <w:sz w:val="28"/>
          <w:szCs w:val="28"/>
          <w:bdr w:val="none" w:sz="0" w:space="0" w:color="auto" w:frame="1"/>
        </w:rPr>
        <w:t xml:space="preserve"> </w:t>
      </w:r>
      <w:r w:rsidR="00066ECC" w:rsidRPr="00A53BB0">
        <w:rPr>
          <w:rFonts w:asciiTheme="minorHAnsi" w:hAnsiTheme="minorHAnsi" w:cstheme="minorHAnsi"/>
          <w:spacing w:val="1"/>
          <w:sz w:val="28"/>
          <w:szCs w:val="28"/>
          <w:bdr w:val="none" w:sz="0" w:space="0" w:color="auto" w:frame="1"/>
        </w:rPr>
        <w:t>с</w:t>
      </w:r>
      <w:r w:rsidR="007E0ADF" w:rsidRPr="00A53BB0">
        <w:rPr>
          <w:rFonts w:asciiTheme="minorHAnsi" w:hAnsiTheme="minorHAnsi" w:cstheme="minorHAnsi"/>
          <w:spacing w:val="1"/>
          <w:sz w:val="28"/>
          <w:szCs w:val="28"/>
          <w:bdr w:val="none" w:sz="0" w:space="0" w:color="auto" w:frame="1"/>
        </w:rPr>
        <w:t>татья</w:t>
      </w:r>
      <w:r w:rsidR="00066ECC" w:rsidRPr="00A53BB0">
        <w:rPr>
          <w:rFonts w:asciiTheme="minorHAnsi" w:hAnsiTheme="minorHAnsi" w:cstheme="minorHAnsi"/>
          <w:spacing w:val="1"/>
          <w:sz w:val="28"/>
          <w:szCs w:val="28"/>
          <w:bdr w:val="none" w:sz="0" w:space="0" w:color="auto" w:frame="1"/>
        </w:rPr>
        <w:t>ми</w:t>
      </w:r>
      <w:r w:rsidR="007E0ADF" w:rsidRPr="00A53BB0">
        <w:rPr>
          <w:rFonts w:asciiTheme="minorHAnsi" w:hAnsiTheme="minorHAnsi" w:cstheme="minorHAnsi"/>
          <w:spacing w:val="1"/>
          <w:sz w:val="28"/>
          <w:szCs w:val="28"/>
          <w:bdr w:val="none" w:sz="0" w:space="0" w:color="auto" w:frame="1"/>
        </w:rPr>
        <w:t xml:space="preserve"> 224</w:t>
      </w:r>
      <w:r w:rsidRPr="00A53BB0">
        <w:rPr>
          <w:rFonts w:asciiTheme="minorHAnsi" w:hAnsiTheme="minorHAnsi" w:cstheme="minorHAnsi"/>
          <w:spacing w:val="1"/>
          <w:sz w:val="28"/>
          <w:szCs w:val="28"/>
          <w:bdr w:val="none" w:sz="0" w:space="0" w:color="auto" w:frame="1"/>
        </w:rPr>
        <w:t>, 225</w:t>
      </w:r>
      <w:r w:rsidR="00066ECC" w:rsidRPr="00A53BB0">
        <w:rPr>
          <w:rFonts w:asciiTheme="minorHAnsi" w:hAnsiTheme="minorHAnsi" w:cstheme="minorHAnsi"/>
          <w:spacing w:val="1"/>
          <w:sz w:val="28"/>
          <w:szCs w:val="28"/>
          <w:bdr w:val="none" w:sz="0" w:space="0" w:color="auto" w:frame="1"/>
        </w:rPr>
        <w:t>, 226</w:t>
      </w:r>
      <w:r w:rsidRPr="00A53BB0">
        <w:rPr>
          <w:rFonts w:asciiTheme="minorHAnsi" w:hAnsiTheme="minorHAnsi" w:cstheme="minorHAnsi"/>
          <w:spacing w:val="1"/>
          <w:sz w:val="28"/>
          <w:szCs w:val="28"/>
          <w:bdr w:val="none" w:sz="0" w:space="0" w:color="auto" w:frame="1"/>
        </w:rPr>
        <w:t xml:space="preserve"> </w:t>
      </w:r>
      <w:r w:rsidR="007E0ADF" w:rsidRPr="00A53BB0">
        <w:rPr>
          <w:rFonts w:asciiTheme="minorHAnsi" w:hAnsiTheme="minorHAnsi" w:cstheme="minorHAnsi"/>
          <w:spacing w:val="1"/>
          <w:sz w:val="28"/>
          <w:szCs w:val="28"/>
          <w:bdr w:val="none" w:sz="0" w:space="0" w:color="auto" w:frame="1"/>
        </w:rPr>
        <w:t>Н</w:t>
      </w:r>
      <w:r w:rsidRPr="00A53BB0">
        <w:rPr>
          <w:rFonts w:asciiTheme="minorHAnsi" w:hAnsiTheme="minorHAnsi" w:cstheme="minorHAnsi"/>
          <w:spacing w:val="1"/>
          <w:sz w:val="28"/>
          <w:szCs w:val="28"/>
          <w:bdr w:val="none" w:sz="0" w:space="0" w:color="auto" w:frame="1"/>
        </w:rPr>
        <w:t>К РФ</w:t>
      </w:r>
      <w:r w:rsidR="00066ECC" w:rsidRPr="00A53BB0">
        <w:rPr>
          <w:rFonts w:asciiTheme="minorHAnsi" w:hAnsiTheme="minorHAnsi" w:cstheme="minorHAnsi"/>
          <w:spacing w:val="1"/>
          <w:sz w:val="28"/>
          <w:szCs w:val="28"/>
          <w:bdr w:val="none" w:sz="0" w:space="0" w:color="auto" w:frame="1"/>
        </w:rPr>
        <w:t>.</w:t>
      </w:r>
    </w:p>
    <w:p w:rsidR="00794C71" w:rsidRPr="000F34A0" w:rsidRDefault="00290018" w:rsidP="00B73A65">
      <w:pPr>
        <w:pStyle w:val="Normalunindented"/>
        <w:spacing w:before="0" w:after="0" w:line="240" w:lineRule="auto"/>
        <w:ind w:firstLine="567"/>
        <w:rPr>
          <w:rFonts w:asciiTheme="minorHAnsi" w:hAnsiTheme="minorHAnsi" w:cstheme="minorHAnsi"/>
          <w:sz w:val="28"/>
          <w:szCs w:val="28"/>
        </w:rPr>
      </w:pPr>
      <w:r w:rsidRPr="00A53BB0">
        <w:rPr>
          <w:rFonts w:asciiTheme="minorHAnsi" w:hAnsiTheme="minorHAnsi" w:cstheme="minorHAnsi"/>
          <w:sz w:val="28"/>
          <w:szCs w:val="28"/>
        </w:rPr>
        <w:t>4.</w:t>
      </w:r>
      <w:r w:rsidR="00AA1323" w:rsidRPr="00A53BB0">
        <w:rPr>
          <w:rFonts w:asciiTheme="minorHAnsi" w:hAnsiTheme="minorHAnsi" w:cstheme="minorHAnsi"/>
          <w:sz w:val="28"/>
          <w:szCs w:val="28"/>
        </w:rPr>
        <w:t>4</w:t>
      </w:r>
      <w:r w:rsidRPr="00A53BB0">
        <w:rPr>
          <w:rFonts w:asciiTheme="minorHAnsi" w:hAnsiTheme="minorHAnsi" w:cstheme="minorHAnsi"/>
          <w:sz w:val="28"/>
          <w:szCs w:val="28"/>
        </w:rPr>
        <w:t xml:space="preserve">. </w:t>
      </w:r>
      <w:r w:rsidR="00AA1323" w:rsidRPr="00A53BB0">
        <w:rPr>
          <w:rFonts w:asciiTheme="minorHAnsi" w:hAnsiTheme="minorHAnsi" w:cstheme="minorHAnsi"/>
          <w:sz w:val="28"/>
          <w:szCs w:val="28"/>
        </w:rPr>
        <w:t>П</w:t>
      </w:r>
      <w:r w:rsidR="00794C71" w:rsidRPr="00A53BB0">
        <w:rPr>
          <w:rFonts w:asciiTheme="minorHAnsi" w:hAnsiTheme="minorHAnsi" w:cstheme="minorHAnsi"/>
          <w:sz w:val="28"/>
          <w:szCs w:val="28"/>
        </w:rPr>
        <w:t>ервичным учетным документом для отражения в бюджетном (бухгалтерском) учете субъекта</w:t>
      </w:r>
      <w:r w:rsidR="00794C71" w:rsidRPr="000F34A0">
        <w:rPr>
          <w:rFonts w:asciiTheme="minorHAnsi" w:hAnsiTheme="minorHAnsi" w:cstheme="minorHAnsi"/>
          <w:sz w:val="28"/>
          <w:szCs w:val="28"/>
        </w:rPr>
        <w:t xml:space="preserve"> централизованного учета налога на доходы физических лиц</w:t>
      </w:r>
      <w:r w:rsidR="00AA1323">
        <w:rPr>
          <w:rFonts w:asciiTheme="minorHAnsi" w:hAnsiTheme="minorHAnsi" w:cstheme="minorHAnsi"/>
          <w:sz w:val="28"/>
          <w:szCs w:val="28"/>
        </w:rPr>
        <w:t xml:space="preserve"> является</w:t>
      </w:r>
      <w:r w:rsidR="00AA1323" w:rsidRPr="00AA1323">
        <w:t xml:space="preserve"> </w:t>
      </w:r>
      <w:r w:rsidR="00AA1323" w:rsidRPr="00AA1323">
        <w:rPr>
          <w:rFonts w:asciiTheme="minorHAnsi" w:hAnsiTheme="minorHAnsi" w:cstheme="minorHAnsi"/>
          <w:sz w:val="28"/>
          <w:szCs w:val="28"/>
        </w:rPr>
        <w:t>Расчетная ведомость (ф. 0504402)</w:t>
      </w:r>
      <w:r w:rsidR="00AA1323">
        <w:rPr>
          <w:rFonts w:asciiTheme="minorHAnsi" w:hAnsiTheme="minorHAnsi" w:cstheme="minorHAnsi"/>
          <w:sz w:val="28"/>
          <w:szCs w:val="28"/>
        </w:rPr>
        <w:t>.</w:t>
      </w:r>
    </w:p>
    <w:p w:rsidR="00794C71" w:rsidRDefault="00320FAF" w:rsidP="00B73A65">
      <w:pPr>
        <w:pStyle w:val="Normalunindented"/>
        <w:spacing w:before="0" w:after="0" w:line="240" w:lineRule="auto"/>
        <w:ind w:firstLine="567"/>
        <w:rPr>
          <w:rFonts w:asciiTheme="minorHAnsi" w:hAnsiTheme="minorHAnsi" w:cstheme="minorHAnsi"/>
          <w:sz w:val="28"/>
          <w:szCs w:val="28"/>
        </w:rPr>
      </w:pPr>
      <w:r w:rsidRPr="00320FAF">
        <w:rPr>
          <w:rFonts w:asciiTheme="minorHAnsi" w:hAnsiTheme="minorHAnsi" w:cstheme="minorHAnsi"/>
          <w:sz w:val="28"/>
          <w:szCs w:val="28"/>
        </w:rPr>
        <w:t>4.</w:t>
      </w:r>
      <w:r w:rsidR="00AA1323">
        <w:rPr>
          <w:rFonts w:asciiTheme="minorHAnsi" w:hAnsiTheme="minorHAnsi" w:cstheme="minorHAnsi"/>
          <w:sz w:val="28"/>
          <w:szCs w:val="28"/>
        </w:rPr>
        <w:t>5</w:t>
      </w:r>
      <w:r w:rsidRPr="00320FAF">
        <w:rPr>
          <w:rFonts w:asciiTheme="minorHAnsi" w:hAnsiTheme="minorHAnsi" w:cstheme="minorHAnsi"/>
          <w:sz w:val="28"/>
          <w:szCs w:val="28"/>
        </w:rPr>
        <w:t xml:space="preserve">. Учет доходов, начисленных физическим лицам, предоставленных им налоговых вычетов, а также сумм удержанного с них налога на доходы физических лиц ведется в </w:t>
      </w:r>
      <w:r w:rsidR="00990CC9" w:rsidRPr="00990CC9">
        <w:rPr>
          <w:rFonts w:asciiTheme="minorHAnsi" w:hAnsiTheme="minorHAnsi" w:cstheme="minorHAnsi"/>
          <w:sz w:val="28"/>
          <w:szCs w:val="28"/>
        </w:rPr>
        <w:t>Н</w:t>
      </w:r>
      <w:r w:rsidRPr="00990CC9">
        <w:rPr>
          <w:rFonts w:asciiTheme="minorHAnsi" w:hAnsiTheme="minorHAnsi" w:cstheme="minorHAnsi"/>
          <w:sz w:val="28"/>
          <w:szCs w:val="28"/>
        </w:rPr>
        <w:t>алоговом регистре</w:t>
      </w:r>
      <w:r w:rsidR="00990CC9" w:rsidRPr="00990CC9">
        <w:rPr>
          <w:rFonts w:asciiTheme="minorHAnsi" w:hAnsiTheme="minorHAnsi" w:cstheme="minorHAnsi"/>
          <w:sz w:val="28"/>
          <w:szCs w:val="28"/>
        </w:rPr>
        <w:t xml:space="preserve"> по налогу на доходы физических лиц за год</w:t>
      </w:r>
      <w:r w:rsidRPr="00990CC9">
        <w:rPr>
          <w:rFonts w:asciiTheme="minorHAnsi" w:hAnsiTheme="minorHAnsi" w:cstheme="minorHAnsi"/>
          <w:sz w:val="28"/>
          <w:szCs w:val="28"/>
        </w:rPr>
        <w:t xml:space="preserve"> по форме</w:t>
      </w:r>
      <w:r w:rsidR="00522184">
        <w:rPr>
          <w:rFonts w:asciiTheme="minorHAnsi" w:hAnsiTheme="minorHAnsi" w:cstheme="minorHAnsi"/>
          <w:sz w:val="28"/>
          <w:szCs w:val="28"/>
        </w:rPr>
        <w:t xml:space="preserve"> 2</w:t>
      </w:r>
      <w:r w:rsidRPr="00320FAF">
        <w:rPr>
          <w:rFonts w:asciiTheme="minorHAnsi" w:hAnsiTheme="minorHAnsi" w:cstheme="minorHAnsi"/>
          <w:sz w:val="28"/>
          <w:szCs w:val="28"/>
        </w:rPr>
        <w:t>, утвержденной в Приложении № 4 к Единой учетной политике.</w:t>
      </w:r>
    </w:p>
    <w:p w:rsidR="00320FAF" w:rsidRDefault="00320FAF" w:rsidP="008F6487">
      <w:pPr>
        <w:pStyle w:val="Normalunindented"/>
        <w:spacing w:before="0" w:after="0" w:line="240" w:lineRule="auto"/>
        <w:ind w:firstLine="567"/>
        <w:jc w:val="left"/>
        <w:rPr>
          <w:rFonts w:asciiTheme="minorHAnsi" w:hAnsiTheme="minorHAnsi" w:cstheme="minorHAnsi"/>
          <w:b/>
          <w:bCs/>
          <w:spacing w:val="-6"/>
          <w:sz w:val="28"/>
          <w:szCs w:val="28"/>
        </w:rPr>
      </w:pPr>
    </w:p>
    <w:p w:rsidR="000B28FE" w:rsidRPr="008F6487" w:rsidRDefault="00B4295E" w:rsidP="009C2B8E">
      <w:pPr>
        <w:pStyle w:val="Normalunindented"/>
        <w:spacing w:before="0" w:after="0" w:line="240" w:lineRule="auto"/>
        <w:ind w:firstLine="567"/>
        <w:rPr>
          <w:rFonts w:asciiTheme="minorHAnsi" w:hAnsiTheme="minorHAnsi" w:cstheme="minorHAnsi"/>
          <w:b/>
          <w:bCs/>
          <w:spacing w:val="-1"/>
          <w:sz w:val="28"/>
          <w:szCs w:val="28"/>
        </w:rPr>
      </w:pPr>
      <w:r w:rsidRPr="008F6487">
        <w:rPr>
          <w:rFonts w:asciiTheme="minorHAnsi" w:hAnsiTheme="minorHAnsi" w:cstheme="minorHAnsi"/>
          <w:b/>
          <w:bCs/>
          <w:spacing w:val="-6"/>
          <w:sz w:val="28"/>
          <w:szCs w:val="28"/>
        </w:rPr>
        <w:t>5</w:t>
      </w:r>
      <w:r w:rsidR="000B28FE" w:rsidRPr="008F6487">
        <w:rPr>
          <w:rFonts w:asciiTheme="minorHAnsi" w:hAnsiTheme="minorHAnsi" w:cstheme="minorHAnsi"/>
          <w:b/>
          <w:bCs/>
          <w:spacing w:val="-6"/>
          <w:sz w:val="28"/>
          <w:szCs w:val="28"/>
        </w:rPr>
        <w:t>.</w:t>
      </w:r>
      <w:r w:rsidR="007C1C2C" w:rsidRPr="008F6487">
        <w:rPr>
          <w:rFonts w:asciiTheme="minorHAnsi" w:hAnsiTheme="minorHAnsi" w:cstheme="minorHAnsi"/>
          <w:b/>
          <w:bCs/>
          <w:spacing w:val="-6"/>
          <w:sz w:val="28"/>
          <w:szCs w:val="28"/>
        </w:rPr>
        <w:t xml:space="preserve"> </w:t>
      </w:r>
      <w:r w:rsidR="000B28FE" w:rsidRPr="008F6487">
        <w:rPr>
          <w:rFonts w:asciiTheme="minorHAnsi" w:hAnsiTheme="minorHAnsi" w:cstheme="minorHAnsi"/>
          <w:b/>
          <w:bCs/>
          <w:spacing w:val="-1"/>
          <w:sz w:val="28"/>
          <w:szCs w:val="28"/>
        </w:rPr>
        <w:t>Транспортный налог</w:t>
      </w:r>
      <w:r w:rsidR="007C1C2C" w:rsidRPr="008F6487">
        <w:rPr>
          <w:rFonts w:asciiTheme="minorHAnsi" w:hAnsiTheme="minorHAnsi" w:cstheme="minorHAnsi"/>
          <w:b/>
          <w:bCs/>
          <w:spacing w:val="-1"/>
          <w:sz w:val="28"/>
          <w:szCs w:val="28"/>
        </w:rPr>
        <w:t>.</w:t>
      </w:r>
    </w:p>
    <w:p w:rsidR="00B4295E" w:rsidRPr="009B02C0" w:rsidRDefault="00B4295E" w:rsidP="00080B36">
      <w:pPr>
        <w:pStyle w:val="Normalunindented"/>
        <w:spacing w:before="0" w:after="0" w:line="240" w:lineRule="auto"/>
        <w:jc w:val="center"/>
        <w:rPr>
          <w:rFonts w:asciiTheme="minorHAnsi" w:hAnsiTheme="minorHAnsi" w:cstheme="minorHAnsi"/>
          <w:sz w:val="28"/>
          <w:szCs w:val="28"/>
        </w:rPr>
      </w:pPr>
    </w:p>
    <w:p w:rsidR="002737B0" w:rsidRDefault="00535DBC" w:rsidP="00080B36">
      <w:pPr>
        <w:pStyle w:val="Normalunindented"/>
        <w:spacing w:before="0" w:after="0" w:line="240" w:lineRule="auto"/>
        <w:ind w:firstLine="567"/>
      </w:pPr>
      <w:r>
        <w:rPr>
          <w:rFonts w:asciiTheme="minorHAnsi" w:hAnsiTheme="minorHAnsi" w:cstheme="minorHAnsi"/>
          <w:sz w:val="28"/>
          <w:szCs w:val="28"/>
        </w:rPr>
        <w:lastRenderedPageBreak/>
        <w:t xml:space="preserve">5.1. Субъекты централизованного учета признаются </w:t>
      </w:r>
      <w:r w:rsidR="00885D3C">
        <w:rPr>
          <w:rFonts w:asciiTheme="minorHAnsi" w:hAnsiTheme="minorHAnsi" w:cstheme="minorHAnsi"/>
          <w:sz w:val="28"/>
          <w:szCs w:val="28"/>
        </w:rPr>
        <w:t>налогоплательщиками</w:t>
      </w:r>
      <w:r>
        <w:rPr>
          <w:rFonts w:asciiTheme="minorHAnsi" w:hAnsiTheme="minorHAnsi" w:cstheme="minorHAnsi"/>
          <w:sz w:val="28"/>
          <w:szCs w:val="28"/>
        </w:rPr>
        <w:t xml:space="preserve"> в соответствии со статьей 357 НК РФ.</w:t>
      </w:r>
      <w:r w:rsidR="002737B0" w:rsidRPr="002737B0">
        <w:t xml:space="preserve"> </w:t>
      </w:r>
    </w:p>
    <w:p w:rsidR="000B28FE" w:rsidRDefault="00484D24" w:rsidP="00080B36">
      <w:pPr>
        <w:pStyle w:val="Normalunindented"/>
        <w:spacing w:before="0" w:after="0" w:line="240" w:lineRule="auto"/>
        <w:ind w:firstLine="567"/>
        <w:rPr>
          <w:rFonts w:asciiTheme="minorHAnsi" w:hAnsiTheme="minorHAnsi" w:cstheme="minorHAnsi"/>
          <w:sz w:val="28"/>
          <w:szCs w:val="28"/>
        </w:rPr>
      </w:pPr>
      <w:r>
        <w:rPr>
          <w:rFonts w:asciiTheme="minorHAnsi" w:hAnsiTheme="minorHAnsi" w:cstheme="minorHAnsi"/>
          <w:sz w:val="28"/>
          <w:szCs w:val="28"/>
        </w:rPr>
        <w:t>5.</w:t>
      </w:r>
      <w:r w:rsidR="00291E13">
        <w:rPr>
          <w:rFonts w:asciiTheme="minorHAnsi" w:hAnsiTheme="minorHAnsi" w:cstheme="minorHAnsi"/>
          <w:sz w:val="28"/>
          <w:szCs w:val="28"/>
        </w:rPr>
        <w:t>2</w:t>
      </w:r>
      <w:r>
        <w:rPr>
          <w:rFonts w:asciiTheme="minorHAnsi" w:hAnsiTheme="minorHAnsi" w:cstheme="minorHAnsi"/>
          <w:sz w:val="28"/>
          <w:szCs w:val="28"/>
        </w:rPr>
        <w:t xml:space="preserve">. </w:t>
      </w:r>
      <w:r w:rsidR="000B28FE" w:rsidRPr="009B02C0">
        <w:rPr>
          <w:rFonts w:asciiTheme="minorHAnsi" w:hAnsiTheme="minorHAnsi" w:cstheme="minorHAnsi"/>
          <w:sz w:val="28"/>
          <w:szCs w:val="28"/>
        </w:rPr>
        <w:t xml:space="preserve">Налогооблагаемая база формируется исходя из наличия всех транспортных средств, зарегистрированных за </w:t>
      </w:r>
      <w:r w:rsidR="007B359B" w:rsidRPr="009B02C0">
        <w:rPr>
          <w:rFonts w:asciiTheme="minorHAnsi" w:hAnsiTheme="minorHAnsi" w:cstheme="minorHAnsi"/>
          <w:sz w:val="28"/>
          <w:szCs w:val="28"/>
        </w:rPr>
        <w:t>субъектом централизованного учета</w:t>
      </w:r>
      <w:r w:rsidR="000B28FE" w:rsidRPr="009B02C0">
        <w:rPr>
          <w:rFonts w:asciiTheme="minorHAnsi" w:hAnsiTheme="minorHAnsi" w:cstheme="minorHAnsi"/>
          <w:sz w:val="28"/>
          <w:szCs w:val="28"/>
        </w:rPr>
        <w:t xml:space="preserve">. </w:t>
      </w:r>
      <w:r w:rsidR="000B28FE" w:rsidRPr="009B02C0">
        <w:rPr>
          <w:rFonts w:asciiTheme="minorHAnsi" w:hAnsiTheme="minorHAnsi" w:cstheme="minorHAnsi"/>
          <w:spacing w:val="-1"/>
          <w:sz w:val="28"/>
          <w:szCs w:val="28"/>
        </w:rPr>
        <w:t xml:space="preserve">Для целей настоящего пункта в налогооблагаемую базу включаются </w:t>
      </w:r>
      <w:r w:rsidR="000B28FE" w:rsidRPr="009B02C0">
        <w:rPr>
          <w:rFonts w:asciiTheme="minorHAnsi" w:hAnsiTheme="minorHAnsi" w:cstheme="minorHAnsi"/>
          <w:sz w:val="28"/>
          <w:szCs w:val="28"/>
        </w:rPr>
        <w:t xml:space="preserve">транспортные средства, находящиеся на ремонте и подлежащие списанию, до момента снятия транспортного средства с учета или исключения из государственного реестра в соответствии с законодательством </w:t>
      </w:r>
      <w:r w:rsidR="00643DEF" w:rsidRPr="009B02C0">
        <w:rPr>
          <w:rFonts w:asciiTheme="minorHAnsi" w:hAnsiTheme="minorHAnsi" w:cstheme="minorHAnsi"/>
          <w:spacing w:val="-1"/>
          <w:sz w:val="28"/>
          <w:szCs w:val="28"/>
        </w:rPr>
        <w:t>Российской Федерации</w:t>
      </w:r>
      <w:r w:rsidR="000B28FE" w:rsidRPr="009B02C0">
        <w:rPr>
          <w:rFonts w:asciiTheme="minorHAnsi" w:hAnsiTheme="minorHAnsi" w:cstheme="minorHAnsi"/>
          <w:sz w:val="28"/>
          <w:szCs w:val="28"/>
        </w:rPr>
        <w:t>.</w:t>
      </w:r>
    </w:p>
    <w:p w:rsidR="00CF445A" w:rsidRPr="001D5F80" w:rsidRDefault="00535DBC" w:rsidP="001D5F80">
      <w:pPr>
        <w:pStyle w:val="Normalunindented"/>
        <w:spacing w:before="0" w:after="0" w:line="240" w:lineRule="auto"/>
        <w:ind w:firstLine="567"/>
        <w:rPr>
          <w:rFonts w:asciiTheme="minorHAnsi" w:hAnsiTheme="minorHAnsi" w:cstheme="minorHAnsi"/>
          <w:sz w:val="28"/>
          <w:szCs w:val="28"/>
        </w:rPr>
      </w:pPr>
      <w:r w:rsidRPr="001D5F80">
        <w:rPr>
          <w:rFonts w:asciiTheme="minorHAnsi" w:hAnsiTheme="minorHAnsi" w:cstheme="minorHAnsi"/>
          <w:sz w:val="28"/>
          <w:szCs w:val="28"/>
        </w:rPr>
        <w:t xml:space="preserve">5.3. </w:t>
      </w:r>
      <w:r w:rsidR="00772AAD" w:rsidRPr="001D5F80">
        <w:rPr>
          <w:rFonts w:asciiTheme="minorHAnsi" w:hAnsiTheme="minorHAnsi" w:cstheme="minorHAnsi"/>
          <w:sz w:val="28"/>
          <w:szCs w:val="28"/>
        </w:rPr>
        <w:t>С</w:t>
      </w:r>
      <w:r w:rsidR="00CF445A" w:rsidRPr="001D5F80">
        <w:rPr>
          <w:rFonts w:asciiTheme="minorHAnsi" w:hAnsiTheme="minorHAnsi" w:cstheme="minorHAnsi"/>
          <w:sz w:val="28"/>
          <w:szCs w:val="28"/>
        </w:rPr>
        <w:t xml:space="preserve">тавки транспортного налога, порядок и сроки его уплаты, налоговые льготы и основания для их использования </w:t>
      </w:r>
      <w:bookmarkStart w:id="20" w:name="_Hlk151047532"/>
      <w:r w:rsidR="001D5F80" w:rsidRPr="001D5F80">
        <w:rPr>
          <w:rFonts w:asciiTheme="minorHAnsi" w:hAnsiTheme="minorHAnsi" w:cstheme="minorHAnsi"/>
          <w:sz w:val="28"/>
          <w:szCs w:val="28"/>
        </w:rPr>
        <w:t>применяются</w:t>
      </w:r>
      <w:bookmarkEnd w:id="20"/>
      <w:r w:rsidR="001D5F80" w:rsidRPr="001D5F80">
        <w:rPr>
          <w:rFonts w:asciiTheme="minorHAnsi" w:hAnsiTheme="minorHAnsi" w:cstheme="minorHAnsi"/>
          <w:sz w:val="28"/>
          <w:szCs w:val="28"/>
        </w:rPr>
        <w:t xml:space="preserve"> в соответствии с </w:t>
      </w:r>
      <w:r w:rsidR="00772AAD" w:rsidRPr="001D5F80">
        <w:rPr>
          <w:rFonts w:asciiTheme="minorHAnsi" w:hAnsiTheme="minorHAnsi" w:cstheme="minorHAnsi"/>
          <w:sz w:val="28"/>
          <w:szCs w:val="28"/>
        </w:rPr>
        <w:t>Законом Ставропольского края от 27.11.2002 № 52-кз «О транспортном налоге».</w:t>
      </w:r>
    </w:p>
    <w:p w:rsidR="00CF445A" w:rsidRPr="00ED1C8D" w:rsidRDefault="00535DBC" w:rsidP="001D5F80">
      <w:pPr>
        <w:pStyle w:val="Normalunindented"/>
        <w:spacing w:before="0" w:after="0" w:line="240" w:lineRule="auto"/>
        <w:ind w:firstLine="567"/>
        <w:rPr>
          <w:rFonts w:asciiTheme="minorHAnsi" w:hAnsiTheme="minorHAnsi" w:cstheme="minorHAnsi"/>
          <w:sz w:val="28"/>
          <w:szCs w:val="28"/>
        </w:rPr>
      </w:pPr>
      <w:r w:rsidRPr="001D5F80">
        <w:rPr>
          <w:rFonts w:asciiTheme="minorHAnsi" w:hAnsiTheme="minorHAnsi" w:cstheme="minorHAnsi"/>
          <w:sz w:val="28"/>
          <w:szCs w:val="28"/>
        </w:rPr>
        <w:t xml:space="preserve">5.4. </w:t>
      </w:r>
      <w:r w:rsidR="001C3754">
        <w:rPr>
          <w:rFonts w:asciiTheme="minorHAnsi" w:hAnsiTheme="minorHAnsi" w:cstheme="minorHAnsi"/>
          <w:sz w:val="28"/>
          <w:szCs w:val="28"/>
        </w:rPr>
        <w:t>П</w:t>
      </w:r>
      <w:r w:rsidR="00CF445A" w:rsidRPr="00ED1C8D">
        <w:rPr>
          <w:rFonts w:asciiTheme="minorHAnsi" w:hAnsiTheme="minorHAnsi" w:cstheme="minorHAnsi"/>
          <w:sz w:val="28"/>
          <w:szCs w:val="28"/>
        </w:rPr>
        <w:t>ервичным учетным документом для отражения в бюджетном (бухгалтерском) учете субъекта централизованного</w:t>
      </w:r>
      <w:r w:rsidR="00ED1C8D" w:rsidRPr="00ED1C8D">
        <w:rPr>
          <w:rFonts w:asciiTheme="minorHAnsi" w:hAnsiTheme="minorHAnsi" w:cstheme="minorHAnsi"/>
          <w:sz w:val="28"/>
          <w:szCs w:val="28"/>
        </w:rPr>
        <w:t xml:space="preserve"> учета</w:t>
      </w:r>
      <w:r w:rsidR="001C3754">
        <w:rPr>
          <w:rFonts w:asciiTheme="minorHAnsi" w:hAnsiTheme="minorHAnsi" w:cstheme="minorHAnsi"/>
          <w:sz w:val="28"/>
          <w:szCs w:val="28"/>
        </w:rPr>
        <w:t xml:space="preserve"> является</w:t>
      </w:r>
      <w:r w:rsidR="001C3754" w:rsidRPr="001C3754">
        <w:t xml:space="preserve"> </w:t>
      </w:r>
      <w:r w:rsidR="00271319">
        <w:rPr>
          <w:rFonts w:asciiTheme="minorHAnsi" w:hAnsiTheme="minorHAnsi" w:cstheme="minorHAnsi"/>
          <w:sz w:val="28"/>
          <w:szCs w:val="28"/>
        </w:rPr>
        <w:t>р</w:t>
      </w:r>
      <w:r w:rsidR="001C3754" w:rsidRPr="001C3754">
        <w:rPr>
          <w:rFonts w:asciiTheme="minorHAnsi" w:hAnsiTheme="minorHAnsi" w:cstheme="minorHAnsi"/>
          <w:sz w:val="28"/>
          <w:szCs w:val="28"/>
        </w:rPr>
        <w:t>асчет транспортного налога по форме</w:t>
      </w:r>
      <w:r w:rsidR="00E517E5">
        <w:rPr>
          <w:rFonts w:asciiTheme="minorHAnsi" w:hAnsiTheme="minorHAnsi" w:cstheme="minorHAnsi"/>
          <w:sz w:val="28"/>
          <w:szCs w:val="28"/>
        </w:rPr>
        <w:t xml:space="preserve"> 6</w:t>
      </w:r>
      <w:r w:rsidR="001C3754" w:rsidRPr="001C3754">
        <w:rPr>
          <w:rFonts w:asciiTheme="minorHAnsi" w:hAnsiTheme="minorHAnsi" w:cstheme="minorHAnsi"/>
          <w:sz w:val="28"/>
          <w:szCs w:val="28"/>
        </w:rPr>
        <w:t xml:space="preserve"> согласно Приложению № 4 к Единой учетной политике</w:t>
      </w:r>
      <w:r w:rsidR="00ED1C8D" w:rsidRPr="00ED1C8D">
        <w:rPr>
          <w:rFonts w:asciiTheme="minorHAnsi" w:hAnsiTheme="minorHAnsi" w:cstheme="minorHAnsi"/>
          <w:sz w:val="28"/>
          <w:szCs w:val="28"/>
        </w:rPr>
        <w:t>.</w:t>
      </w:r>
    </w:p>
    <w:p w:rsidR="007C1C2C" w:rsidRPr="009B02C0" w:rsidRDefault="007C1C2C" w:rsidP="00080B36">
      <w:pPr>
        <w:pStyle w:val="Normalunindented"/>
        <w:spacing w:before="0" w:after="0" w:line="240" w:lineRule="auto"/>
        <w:rPr>
          <w:rFonts w:asciiTheme="minorHAnsi" w:hAnsiTheme="minorHAnsi" w:cstheme="minorHAnsi"/>
          <w:bCs/>
          <w:spacing w:val="-6"/>
          <w:sz w:val="28"/>
          <w:szCs w:val="28"/>
        </w:rPr>
      </w:pPr>
    </w:p>
    <w:p w:rsidR="000B28FE" w:rsidRPr="008F6487" w:rsidRDefault="008F6487" w:rsidP="009C2B8E">
      <w:pPr>
        <w:pStyle w:val="Normalunindented"/>
        <w:spacing w:before="0" w:after="0" w:line="240" w:lineRule="auto"/>
        <w:ind w:firstLine="567"/>
        <w:rPr>
          <w:rFonts w:asciiTheme="minorHAnsi" w:hAnsiTheme="minorHAnsi" w:cstheme="minorHAnsi"/>
          <w:b/>
          <w:bCs/>
          <w:spacing w:val="-1"/>
          <w:sz w:val="28"/>
          <w:szCs w:val="28"/>
        </w:rPr>
      </w:pPr>
      <w:r w:rsidRPr="008F6487">
        <w:rPr>
          <w:rFonts w:asciiTheme="minorHAnsi" w:hAnsiTheme="minorHAnsi" w:cstheme="minorHAnsi"/>
          <w:b/>
          <w:bCs/>
          <w:spacing w:val="-6"/>
          <w:sz w:val="28"/>
          <w:szCs w:val="28"/>
        </w:rPr>
        <w:t>6</w:t>
      </w:r>
      <w:r w:rsidR="000B28FE" w:rsidRPr="008F6487">
        <w:rPr>
          <w:rFonts w:asciiTheme="minorHAnsi" w:hAnsiTheme="minorHAnsi" w:cstheme="minorHAnsi"/>
          <w:b/>
          <w:bCs/>
          <w:spacing w:val="-6"/>
          <w:sz w:val="28"/>
          <w:szCs w:val="28"/>
        </w:rPr>
        <w:t>.</w:t>
      </w:r>
      <w:r w:rsidR="007C1C2C" w:rsidRPr="008F6487">
        <w:rPr>
          <w:rFonts w:asciiTheme="minorHAnsi" w:hAnsiTheme="minorHAnsi" w:cstheme="minorHAnsi"/>
          <w:b/>
          <w:bCs/>
          <w:spacing w:val="-6"/>
          <w:sz w:val="28"/>
          <w:szCs w:val="28"/>
        </w:rPr>
        <w:t xml:space="preserve"> </w:t>
      </w:r>
      <w:r w:rsidR="000B28FE" w:rsidRPr="008F6487">
        <w:rPr>
          <w:rFonts w:asciiTheme="minorHAnsi" w:hAnsiTheme="minorHAnsi" w:cstheme="minorHAnsi"/>
          <w:b/>
          <w:bCs/>
          <w:spacing w:val="-1"/>
          <w:sz w:val="28"/>
          <w:szCs w:val="28"/>
        </w:rPr>
        <w:t>Налог на имущество организаций</w:t>
      </w:r>
      <w:r w:rsidR="007C1C2C" w:rsidRPr="008F6487">
        <w:rPr>
          <w:rFonts w:asciiTheme="minorHAnsi" w:hAnsiTheme="minorHAnsi" w:cstheme="minorHAnsi"/>
          <w:b/>
          <w:bCs/>
          <w:spacing w:val="-1"/>
          <w:sz w:val="28"/>
          <w:szCs w:val="28"/>
        </w:rPr>
        <w:t>.</w:t>
      </w:r>
    </w:p>
    <w:p w:rsidR="00B4295E" w:rsidRPr="009B02C0" w:rsidRDefault="00B4295E" w:rsidP="00080B36">
      <w:pPr>
        <w:pStyle w:val="Normalunindented"/>
        <w:spacing w:before="0" w:after="0" w:line="240" w:lineRule="auto"/>
        <w:jc w:val="center"/>
        <w:rPr>
          <w:rFonts w:asciiTheme="minorHAnsi" w:hAnsiTheme="minorHAnsi" w:cstheme="minorHAnsi"/>
          <w:sz w:val="28"/>
          <w:szCs w:val="28"/>
        </w:rPr>
      </w:pPr>
    </w:p>
    <w:p w:rsidR="0010602A" w:rsidRDefault="0010602A" w:rsidP="00080B36">
      <w:pPr>
        <w:pStyle w:val="Normalunindented"/>
        <w:spacing w:before="0" w:after="0" w:line="240" w:lineRule="auto"/>
        <w:ind w:firstLine="567"/>
        <w:rPr>
          <w:rFonts w:asciiTheme="minorHAnsi" w:hAnsiTheme="minorHAnsi" w:cstheme="minorHAnsi"/>
          <w:sz w:val="28"/>
          <w:szCs w:val="28"/>
        </w:rPr>
      </w:pPr>
      <w:r>
        <w:rPr>
          <w:rFonts w:asciiTheme="minorHAnsi" w:hAnsiTheme="minorHAnsi" w:cstheme="minorHAnsi"/>
          <w:sz w:val="28"/>
          <w:szCs w:val="28"/>
        </w:rPr>
        <w:t xml:space="preserve">6.1. </w:t>
      </w:r>
      <w:r w:rsidR="003F0B44">
        <w:rPr>
          <w:rFonts w:asciiTheme="minorHAnsi" w:hAnsiTheme="minorHAnsi" w:cstheme="minorHAnsi"/>
          <w:sz w:val="28"/>
          <w:szCs w:val="28"/>
        </w:rPr>
        <w:t>О</w:t>
      </w:r>
      <w:r w:rsidR="000B28FE" w:rsidRPr="009B02C0">
        <w:rPr>
          <w:rFonts w:asciiTheme="minorHAnsi" w:hAnsiTheme="minorHAnsi" w:cstheme="minorHAnsi"/>
          <w:sz w:val="28"/>
          <w:szCs w:val="28"/>
        </w:rPr>
        <w:t>бъект</w:t>
      </w:r>
      <w:r w:rsidR="003F0B44">
        <w:rPr>
          <w:rFonts w:asciiTheme="minorHAnsi" w:hAnsiTheme="minorHAnsi" w:cstheme="minorHAnsi"/>
          <w:sz w:val="28"/>
          <w:szCs w:val="28"/>
        </w:rPr>
        <w:t>ами</w:t>
      </w:r>
      <w:r w:rsidR="000B28FE" w:rsidRPr="009B02C0">
        <w:rPr>
          <w:rFonts w:asciiTheme="minorHAnsi" w:hAnsiTheme="minorHAnsi" w:cstheme="minorHAnsi"/>
          <w:sz w:val="28"/>
          <w:szCs w:val="28"/>
        </w:rPr>
        <w:t xml:space="preserve"> налогообложения </w:t>
      </w:r>
      <w:r w:rsidR="003F0B44">
        <w:rPr>
          <w:rFonts w:asciiTheme="minorHAnsi" w:hAnsiTheme="minorHAnsi" w:cstheme="minorHAnsi"/>
          <w:sz w:val="28"/>
          <w:szCs w:val="28"/>
        </w:rPr>
        <w:t>признаются</w:t>
      </w:r>
      <w:r w:rsidR="000B28FE" w:rsidRPr="009B02C0">
        <w:rPr>
          <w:rFonts w:asciiTheme="minorHAnsi" w:hAnsiTheme="minorHAnsi" w:cstheme="minorHAnsi"/>
          <w:sz w:val="28"/>
          <w:szCs w:val="28"/>
        </w:rPr>
        <w:t xml:space="preserve"> </w:t>
      </w:r>
      <w:r w:rsidR="00885D3C">
        <w:rPr>
          <w:rFonts w:asciiTheme="minorHAnsi" w:hAnsiTheme="minorHAnsi" w:cstheme="minorHAnsi"/>
          <w:sz w:val="28"/>
          <w:szCs w:val="28"/>
        </w:rPr>
        <w:t xml:space="preserve">имущество </w:t>
      </w:r>
      <w:r w:rsidR="00885D3C" w:rsidRPr="00FD043E">
        <w:rPr>
          <w:rFonts w:asciiTheme="minorHAnsi" w:hAnsiTheme="minorHAnsi" w:cstheme="minorHAnsi"/>
          <w:sz w:val="28"/>
          <w:szCs w:val="28"/>
        </w:rPr>
        <w:t>субъектов централизованного учета,</w:t>
      </w:r>
      <w:r w:rsidR="00FD043E" w:rsidRPr="00FD043E">
        <w:rPr>
          <w:rFonts w:asciiTheme="minorHAnsi" w:hAnsiTheme="minorHAnsi" w:cstheme="minorHAnsi"/>
          <w:sz w:val="28"/>
          <w:szCs w:val="28"/>
        </w:rPr>
        <w:t xml:space="preserve"> </w:t>
      </w:r>
      <w:r w:rsidR="00175F04">
        <w:rPr>
          <w:rFonts w:asciiTheme="minorHAnsi" w:hAnsiTheme="minorHAnsi" w:cstheme="minorHAnsi"/>
          <w:sz w:val="28"/>
          <w:szCs w:val="28"/>
        </w:rPr>
        <w:t xml:space="preserve">перечисленное </w:t>
      </w:r>
      <w:r w:rsidR="00885D3C">
        <w:rPr>
          <w:rFonts w:asciiTheme="minorHAnsi" w:hAnsiTheme="minorHAnsi" w:cstheme="minorHAnsi"/>
          <w:sz w:val="28"/>
          <w:szCs w:val="28"/>
        </w:rPr>
        <w:t>в части</w:t>
      </w:r>
      <w:r w:rsidR="003F0B44">
        <w:rPr>
          <w:rFonts w:asciiTheme="minorHAnsi" w:hAnsiTheme="minorHAnsi" w:cstheme="minorHAnsi"/>
          <w:sz w:val="28"/>
          <w:szCs w:val="28"/>
        </w:rPr>
        <w:t xml:space="preserve"> 1</w:t>
      </w:r>
      <w:r w:rsidR="000B28FE" w:rsidRPr="009B02C0">
        <w:rPr>
          <w:rFonts w:asciiTheme="minorHAnsi" w:hAnsiTheme="minorHAnsi" w:cstheme="minorHAnsi"/>
          <w:sz w:val="28"/>
          <w:szCs w:val="28"/>
        </w:rPr>
        <w:t xml:space="preserve"> стать</w:t>
      </w:r>
      <w:r w:rsidR="003F0B44">
        <w:rPr>
          <w:rFonts w:asciiTheme="minorHAnsi" w:hAnsiTheme="minorHAnsi" w:cstheme="minorHAnsi"/>
          <w:sz w:val="28"/>
          <w:szCs w:val="28"/>
        </w:rPr>
        <w:t>и</w:t>
      </w:r>
      <w:r w:rsidR="000B28FE" w:rsidRPr="009B02C0">
        <w:rPr>
          <w:rFonts w:asciiTheme="minorHAnsi" w:hAnsiTheme="minorHAnsi" w:cstheme="minorHAnsi"/>
          <w:sz w:val="28"/>
          <w:szCs w:val="28"/>
        </w:rPr>
        <w:t xml:space="preserve"> 374 Н</w:t>
      </w:r>
      <w:r w:rsidR="008274D5" w:rsidRPr="009B02C0">
        <w:rPr>
          <w:rFonts w:asciiTheme="minorHAnsi" w:hAnsiTheme="minorHAnsi" w:cstheme="minorHAnsi"/>
          <w:sz w:val="28"/>
          <w:szCs w:val="28"/>
        </w:rPr>
        <w:t>К РФ</w:t>
      </w:r>
      <w:r w:rsidR="000B28FE" w:rsidRPr="009B02C0">
        <w:rPr>
          <w:rFonts w:asciiTheme="minorHAnsi" w:hAnsiTheme="minorHAnsi" w:cstheme="minorHAnsi"/>
          <w:sz w:val="28"/>
          <w:szCs w:val="28"/>
        </w:rPr>
        <w:t xml:space="preserve">. </w:t>
      </w:r>
    </w:p>
    <w:p w:rsidR="0058308A" w:rsidRDefault="003F0B44" w:rsidP="00080B36">
      <w:pPr>
        <w:pStyle w:val="Normalunindented"/>
        <w:spacing w:before="0" w:after="0" w:line="240" w:lineRule="auto"/>
        <w:ind w:firstLine="567"/>
        <w:rPr>
          <w:rFonts w:asciiTheme="minorHAnsi" w:hAnsiTheme="minorHAnsi" w:cstheme="minorHAnsi"/>
          <w:sz w:val="28"/>
          <w:szCs w:val="28"/>
        </w:rPr>
      </w:pPr>
      <w:r>
        <w:rPr>
          <w:rFonts w:asciiTheme="minorHAnsi" w:hAnsiTheme="minorHAnsi" w:cstheme="minorHAnsi"/>
          <w:sz w:val="28"/>
          <w:szCs w:val="28"/>
        </w:rPr>
        <w:t>6.2. Н</w:t>
      </w:r>
      <w:r w:rsidR="000B28FE" w:rsidRPr="009B02C0">
        <w:rPr>
          <w:rFonts w:asciiTheme="minorHAnsi" w:hAnsiTheme="minorHAnsi" w:cstheme="minorHAnsi"/>
          <w:sz w:val="28"/>
          <w:szCs w:val="28"/>
        </w:rPr>
        <w:t xml:space="preserve">е признаются объектами налогообложения </w:t>
      </w:r>
      <w:r w:rsidR="00885D3C">
        <w:rPr>
          <w:rFonts w:asciiTheme="minorHAnsi" w:hAnsiTheme="minorHAnsi" w:cstheme="minorHAnsi"/>
          <w:sz w:val="28"/>
          <w:szCs w:val="28"/>
        </w:rPr>
        <w:t>числящиеся</w:t>
      </w:r>
      <w:r w:rsidR="00071B72">
        <w:rPr>
          <w:rFonts w:asciiTheme="minorHAnsi" w:hAnsiTheme="minorHAnsi" w:cstheme="minorHAnsi"/>
          <w:sz w:val="28"/>
          <w:szCs w:val="28"/>
        </w:rPr>
        <w:t xml:space="preserve"> на балансе</w:t>
      </w:r>
      <w:r w:rsidR="00D11F71">
        <w:rPr>
          <w:rFonts w:asciiTheme="minorHAnsi" w:hAnsiTheme="minorHAnsi" w:cstheme="minorHAnsi"/>
          <w:sz w:val="28"/>
          <w:szCs w:val="28"/>
        </w:rPr>
        <w:t xml:space="preserve"> имущество у субъекта централизованного учета в соответствии с частью </w:t>
      </w:r>
      <w:r w:rsidR="0024690D">
        <w:rPr>
          <w:rFonts w:asciiTheme="minorHAnsi" w:hAnsiTheme="minorHAnsi" w:cstheme="minorHAnsi"/>
          <w:sz w:val="28"/>
          <w:szCs w:val="28"/>
        </w:rPr>
        <w:t>4</w:t>
      </w:r>
      <w:r w:rsidR="00D11F71">
        <w:rPr>
          <w:rFonts w:asciiTheme="minorHAnsi" w:hAnsiTheme="minorHAnsi" w:cstheme="minorHAnsi"/>
          <w:sz w:val="28"/>
          <w:szCs w:val="28"/>
        </w:rPr>
        <w:t xml:space="preserve"> статьи 374 НК РФ.</w:t>
      </w:r>
    </w:p>
    <w:p w:rsidR="00F1211C" w:rsidRDefault="00F1211C" w:rsidP="00080B36">
      <w:pPr>
        <w:pStyle w:val="Normalunindented"/>
        <w:spacing w:before="0" w:after="0" w:line="240" w:lineRule="auto"/>
        <w:ind w:firstLine="567"/>
        <w:rPr>
          <w:rFonts w:asciiTheme="minorHAnsi" w:hAnsiTheme="minorHAnsi" w:cstheme="minorHAnsi"/>
          <w:sz w:val="28"/>
          <w:szCs w:val="28"/>
        </w:rPr>
      </w:pPr>
      <w:r>
        <w:rPr>
          <w:rFonts w:asciiTheme="minorHAnsi" w:hAnsiTheme="minorHAnsi" w:cstheme="minorHAnsi"/>
          <w:sz w:val="28"/>
          <w:szCs w:val="28"/>
        </w:rPr>
        <w:t>6.3. С</w:t>
      </w:r>
      <w:r w:rsidRPr="00F1211C">
        <w:rPr>
          <w:rFonts w:asciiTheme="minorHAnsi" w:hAnsiTheme="minorHAnsi" w:cstheme="minorHAnsi"/>
          <w:sz w:val="28"/>
          <w:szCs w:val="28"/>
        </w:rPr>
        <w:t>тавка, порядок и сроки уплаты налога на имущество организаций, особенности определения налоговой базы отдельных объектов недвижимого имущества, а также налоговые льготы на территории Ставропольского края</w:t>
      </w:r>
      <w:r>
        <w:rPr>
          <w:rFonts w:asciiTheme="minorHAnsi" w:hAnsiTheme="minorHAnsi" w:cstheme="minorHAnsi"/>
          <w:sz w:val="28"/>
          <w:szCs w:val="28"/>
        </w:rPr>
        <w:t xml:space="preserve"> определяются в соответствии с </w:t>
      </w:r>
      <w:r w:rsidRPr="00F1211C">
        <w:rPr>
          <w:rFonts w:asciiTheme="minorHAnsi" w:hAnsiTheme="minorHAnsi" w:cstheme="minorHAnsi"/>
          <w:sz w:val="28"/>
          <w:szCs w:val="28"/>
        </w:rPr>
        <w:t xml:space="preserve">Законом Ставропольского края от 26.11.2003 № 44-кз </w:t>
      </w:r>
      <w:r>
        <w:rPr>
          <w:rFonts w:asciiTheme="minorHAnsi" w:hAnsiTheme="minorHAnsi" w:cstheme="minorHAnsi"/>
          <w:sz w:val="28"/>
          <w:szCs w:val="28"/>
        </w:rPr>
        <w:t>«</w:t>
      </w:r>
      <w:r w:rsidRPr="00F1211C">
        <w:rPr>
          <w:rFonts w:asciiTheme="minorHAnsi" w:hAnsiTheme="minorHAnsi" w:cstheme="minorHAnsi"/>
          <w:sz w:val="28"/>
          <w:szCs w:val="28"/>
        </w:rPr>
        <w:t>О налоге на имущество организаций».</w:t>
      </w:r>
    </w:p>
    <w:p w:rsidR="00B8186E" w:rsidRPr="00A0311B" w:rsidRDefault="00F1211C" w:rsidP="00B8186E">
      <w:pPr>
        <w:pStyle w:val="Normalunindented"/>
        <w:spacing w:before="0" w:after="0" w:line="240" w:lineRule="auto"/>
        <w:ind w:firstLine="567"/>
        <w:rPr>
          <w:rFonts w:asciiTheme="minorHAnsi" w:hAnsiTheme="minorHAnsi" w:cstheme="minorHAnsi"/>
          <w:sz w:val="28"/>
          <w:szCs w:val="28"/>
        </w:rPr>
      </w:pPr>
      <w:r w:rsidRPr="00A0311B">
        <w:rPr>
          <w:rFonts w:asciiTheme="minorHAnsi" w:hAnsiTheme="minorHAnsi" w:cstheme="minorHAnsi"/>
          <w:sz w:val="28"/>
          <w:szCs w:val="28"/>
        </w:rPr>
        <w:t xml:space="preserve">6.4. </w:t>
      </w:r>
      <w:r w:rsidR="001A34E1">
        <w:rPr>
          <w:rFonts w:asciiTheme="minorHAnsi" w:hAnsiTheme="minorHAnsi" w:cstheme="minorHAnsi"/>
          <w:sz w:val="28"/>
          <w:szCs w:val="28"/>
        </w:rPr>
        <w:t>П</w:t>
      </w:r>
      <w:r w:rsidR="00B8186E" w:rsidRPr="00A0311B">
        <w:rPr>
          <w:rFonts w:asciiTheme="minorHAnsi" w:hAnsiTheme="minorHAnsi" w:cstheme="minorHAnsi"/>
          <w:sz w:val="28"/>
          <w:szCs w:val="28"/>
        </w:rPr>
        <w:t>ервичным учетным документом для отражения в бюджетном (бухгалтерском) учете субъекта централизованного учета налога на имущество организаций</w:t>
      </w:r>
      <w:r w:rsidR="001A34E1">
        <w:rPr>
          <w:rFonts w:asciiTheme="minorHAnsi" w:hAnsiTheme="minorHAnsi" w:cstheme="minorHAnsi"/>
          <w:sz w:val="28"/>
          <w:szCs w:val="28"/>
        </w:rPr>
        <w:t xml:space="preserve"> является </w:t>
      </w:r>
      <w:r w:rsidR="00271319">
        <w:rPr>
          <w:rFonts w:asciiTheme="minorHAnsi" w:hAnsiTheme="minorHAnsi" w:cstheme="minorHAnsi"/>
          <w:sz w:val="28"/>
          <w:szCs w:val="28"/>
        </w:rPr>
        <w:t>р</w:t>
      </w:r>
      <w:r w:rsidR="001A34E1" w:rsidRPr="001A34E1">
        <w:rPr>
          <w:rFonts w:asciiTheme="minorHAnsi" w:hAnsiTheme="minorHAnsi" w:cstheme="minorHAnsi"/>
          <w:sz w:val="28"/>
          <w:szCs w:val="28"/>
        </w:rPr>
        <w:t>асчет авансового платежа по налогу на имущество организаций по форме</w:t>
      </w:r>
      <w:r w:rsidR="00E517E5">
        <w:rPr>
          <w:rFonts w:asciiTheme="minorHAnsi" w:hAnsiTheme="minorHAnsi" w:cstheme="minorHAnsi"/>
          <w:sz w:val="28"/>
          <w:szCs w:val="28"/>
        </w:rPr>
        <w:t xml:space="preserve"> 4</w:t>
      </w:r>
      <w:r w:rsidR="001A34E1" w:rsidRPr="001A34E1">
        <w:rPr>
          <w:rFonts w:asciiTheme="minorHAnsi" w:hAnsiTheme="minorHAnsi" w:cstheme="minorHAnsi"/>
          <w:sz w:val="28"/>
          <w:szCs w:val="28"/>
        </w:rPr>
        <w:t xml:space="preserve"> согласно Приложению № 4 к Единой учетной политике</w:t>
      </w:r>
      <w:r w:rsidR="001A34E1">
        <w:rPr>
          <w:rFonts w:asciiTheme="minorHAnsi" w:hAnsiTheme="minorHAnsi" w:cstheme="minorHAnsi"/>
          <w:sz w:val="28"/>
          <w:szCs w:val="28"/>
        </w:rPr>
        <w:t>.</w:t>
      </w:r>
    </w:p>
    <w:p w:rsidR="007C1C2C" w:rsidRPr="003A052D" w:rsidRDefault="007C1C2C" w:rsidP="00080B36">
      <w:pPr>
        <w:pStyle w:val="Normalunindented"/>
        <w:spacing w:before="0" w:after="0" w:line="240" w:lineRule="auto"/>
        <w:rPr>
          <w:rFonts w:asciiTheme="minorHAnsi" w:hAnsiTheme="minorHAnsi" w:cstheme="minorHAnsi"/>
          <w:spacing w:val="-6"/>
          <w:sz w:val="28"/>
          <w:szCs w:val="28"/>
        </w:rPr>
      </w:pPr>
    </w:p>
    <w:p w:rsidR="000B28FE" w:rsidRPr="008F6487" w:rsidRDefault="008F6487" w:rsidP="009C2B8E">
      <w:pPr>
        <w:pStyle w:val="Normalunindented"/>
        <w:spacing w:before="0" w:after="0" w:line="240" w:lineRule="auto"/>
        <w:ind w:firstLine="567"/>
        <w:rPr>
          <w:rFonts w:asciiTheme="minorHAnsi" w:hAnsiTheme="minorHAnsi" w:cstheme="minorHAnsi"/>
          <w:b/>
          <w:bCs/>
          <w:spacing w:val="-1"/>
          <w:sz w:val="28"/>
          <w:szCs w:val="28"/>
        </w:rPr>
      </w:pPr>
      <w:r w:rsidRPr="008F6487">
        <w:rPr>
          <w:rFonts w:asciiTheme="minorHAnsi" w:hAnsiTheme="minorHAnsi" w:cstheme="minorHAnsi"/>
          <w:b/>
          <w:spacing w:val="-6"/>
          <w:sz w:val="28"/>
          <w:szCs w:val="28"/>
        </w:rPr>
        <w:t>7</w:t>
      </w:r>
      <w:r w:rsidR="000B28FE" w:rsidRPr="008F6487">
        <w:rPr>
          <w:rFonts w:asciiTheme="minorHAnsi" w:hAnsiTheme="minorHAnsi" w:cstheme="minorHAnsi"/>
          <w:b/>
          <w:spacing w:val="-6"/>
          <w:sz w:val="28"/>
          <w:szCs w:val="28"/>
        </w:rPr>
        <w:t>.</w:t>
      </w:r>
      <w:r w:rsidR="007C1C2C" w:rsidRPr="008F6487">
        <w:rPr>
          <w:rFonts w:asciiTheme="minorHAnsi" w:hAnsiTheme="minorHAnsi" w:cstheme="minorHAnsi"/>
          <w:b/>
          <w:spacing w:val="-6"/>
          <w:sz w:val="28"/>
          <w:szCs w:val="28"/>
        </w:rPr>
        <w:t xml:space="preserve"> </w:t>
      </w:r>
      <w:r w:rsidR="000B28FE" w:rsidRPr="008F6487">
        <w:rPr>
          <w:rFonts w:asciiTheme="minorHAnsi" w:hAnsiTheme="minorHAnsi" w:cstheme="minorHAnsi"/>
          <w:b/>
          <w:bCs/>
          <w:spacing w:val="-1"/>
          <w:sz w:val="28"/>
          <w:szCs w:val="28"/>
        </w:rPr>
        <w:t>Земельный налог</w:t>
      </w:r>
      <w:r w:rsidR="007C1C2C" w:rsidRPr="008F6487">
        <w:rPr>
          <w:rFonts w:asciiTheme="minorHAnsi" w:hAnsiTheme="minorHAnsi" w:cstheme="minorHAnsi"/>
          <w:b/>
          <w:bCs/>
          <w:spacing w:val="-1"/>
          <w:sz w:val="28"/>
          <w:szCs w:val="28"/>
        </w:rPr>
        <w:t>.</w:t>
      </w:r>
    </w:p>
    <w:p w:rsidR="00C057E7" w:rsidRPr="003A052D" w:rsidRDefault="00C057E7" w:rsidP="00080B36">
      <w:pPr>
        <w:pStyle w:val="Normalunindented"/>
        <w:spacing w:before="0" w:after="0" w:line="240" w:lineRule="auto"/>
        <w:jc w:val="center"/>
        <w:rPr>
          <w:rFonts w:asciiTheme="minorHAnsi" w:hAnsiTheme="minorHAnsi" w:cstheme="minorHAnsi"/>
          <w:sz w:val="28"/>
          <w:szCs w:val="28"/>
        </w:rPr>
      </w:pPr>
    </w:p>
    <w:p w:rsidR="00491BB5" w:rsidRDefault="00491BB5" w:rsidP="00850186">
      <w:pPr>
        <w:pStyle w:val="Normalunindented"/>
        <w:spacing w:before="0" w:after="0" w:line="240" w:lineRule="auto"/>
        <w:ind w:firstLine="567"/>
        <w:rPr>
          <w:rFonts w:asciiTheme="minorHAnsi" w:hAnsiTheme="minorHAnsi" w:cstheme="minorHAnsi"/>
          <w:sz w:val="28"/>
          <w:szCs w:val="28"/>
        </w:rPr>
      </w:pPr>
      <w:r>
        <w:rPr>
          <w:rFonts w:asciiTheme="minorHAnsi" w:hAnsiTheme="minorHAnsi" w:cstheme="minorHAnsi"/>
          <w:sz w:val="28"/>
          <w:szCs w:val="28"/>
        </w:rPr>
        <w:t xml:space="preserve">7.1. </w:t>
      </w:r>
      <w:r w:rsidRPr="00491BB5">
        <w:rPr>
          <w:rFonts w:asciiTheme="minorHAnsi" w:hAnsiTheme="minorHAnsi" w:cstheme="minorHAnsi"/>
          <w:sz w:val="28"/>
          <w:szCs w:val="28"/>
        </w:rPr>
        <w:t xml:space="preserve">Налогоплательщиками налога признаются </w:t>
      </w:r>
      <w:r>
        <w:rPr>
          <w:rFonts w:asciiTheme="minorHAnsi" w:hAnsiTheme="minorHAnsi" w:cstheme="minorHAnsi"/>
          <w:sz w:val="28"/>
          <w:szCs w:val="28"/>
        </w:rPr>
        <w:t>субъекты централизованного учета</w:t>
      </w:r>
      <w:r w:rsidRPr="00491BB5">
        <w:rPr>
          <w:rFonts w:asciiTheme="minorHAnsi" w:hAnsiTheme="minorHAnsi" w:cstheme="minorHAnsi"/>
          <w:sz w:val="28"/>
          <w:szCs w:val="28"/>
        </w:rPr>
        <w:t xml:space="preserve">, обладающие земельными участками, признаваемыми объектом налогообложения в соответствии со статьей 389 </w:t>
      </w:r>
      <w:r>
        <w:rPr>
          <w:rFonts w:asciiTheme="minorHAnsi" w:hAnsiTheme="minorHAnsi" w:cstheme="minorHAnsi"/>
          <w:sz w:val="28"/>
          <w:szCs w:val="28"/>
        </w:rPr>
        <w:t>НК РФ.</w:t>
      </w:r>
    </w:p>
    <w:p w:rsidR="001B37D2" w:rsidRDefault="00425C31" w:rsidP="00850186">
      <w:pPr>
        <w:pStyle w:val="Normalunindented"/>
        <w:spacing w:before="0" w:after="0" w:line="240" w:lineRule="auto"/>
        <w:ind w:firstLine="567"/>
        <w:rPr>
          <w:rFonts w:asciiTheme="minorHAnsi" w:hAnsiTheme="minorHAnsi" w:cstheme="minorHAnsi"/>
          <w:sz w:val="28"/>
          <w:szCs w:val="28"/>
        </w:rPr>
      </w:pPr>
      <w:r>
        <w:rPr>
          <w:rFonts w:asciiTheme="minorHAnsi" w:hAnsiTheme="minorHAnsi" w:cstheme="minorHAnsi"/>
          <w:sz w:val="28"/>
          <w:szCs w:val="28"/>
        </w:rPr>
        <w:t xml:space="preserve">7.2. </w:t>
      </w:r>
      <w:r w:rsidR="000B28FE" w:rsidRPr="003A052D">
        <w:rPr>
          <w:rFonts w:asciiTheme="minorHAnsi" w:hAnsiTheme="minorHAnsi" w:cstheme="minorHAnsi"/>
          <w:sz w:val="28"/>
          <w:szCs w:val="28"/>
        </w:rPr>
        <w:t xml:space="preserve">Налогооблагаемая база по земельному налогу </w:t>
      </w:r>
      <w:r>
        <w:rPr>
          <w:rFonts w:asciiTheme="minorHAnsi" w:hAnsiTheme="minorHAnsi" w:cstheme="minorHAnsi"/>
          <w:sz w:val="28"/>
          <w:szCs w:val="28"/>
        </w:rPr>
        <w:t xml:space="preserve">определяется согласно </w:t>
      </w:r>
      <w:r w:rsidR="000B28FE" w:rsidRPr="003A052D">
        <w:rPr>
          <w:rFonts w:asciiTheme="minorHAnsi" w:hAnsiTheme="minorHAnsi" w:cstheme="minorHAnsi"/>
          <w:sz w:val="28"/>
          <w:szCs w:val="28"/>
        </w:rPr>
        <w:t>статьям 390, 391 Н</w:t>
      </w:r>
      <w:r w:rsidR="00CE3506" w:rsidRPr="003A052D">
        <w:rPr>
          <w:rFonts w:asciiTheme="minorHAnsi" w:hAnsiTheme="minorHAnsi" w:cstheme="minorHAnsi"/>
          <w:sz w:val="28"/>
          <w:szCs w:val="28"/>
        </w:rPr>
        <w:t>К РФ</w:t>
      </w:r>
      <w:r w:rsidR="000B28FE" w:rsidRPr="003A052D">
        <w:rPr>
          <w:rFonts w:asciiTheme="minorHAnsi" w:hAnsiTheme="minorHAnsi" w:cstheme="minorHAnsi"/>
          <w:sz w:val="28"/>
          <w:szCs w:val="28"/>
        </w:rPr>
        <w:t>.</w:t>
      </w:r>
    </w:p>
    <w:p w:rsidR="00437D0A" w:rsidRDefault="00425C31" w:rsidP="00850186">
      <w:pPr>
        <w:pStyle w:val="Normalunindented"/>
        <w:spacing w:before="0" w:after="0" w:line="240" w:lineRule="auto"/>
        <w:ind w:firstLine="567"/>
        <w:rPr>
          <w:rFonts w:asciiTheme="minorHAnsi" w:hAnsiTheme="minorHAnsi" w:cstheme="minorHAnsi"/>
          <w:sz w:val="28"/>
          <w:szCs w:val="28"/>
        </w:rPr>
      </w:pPr>
      <w:r w:rsidRPr="00F76F1E">
        <w:rPr>
          <w:rFonts w:asciiTheme="minorHAnsi" w:hAnsiTheme="minorHAnsi" w:cstheme="minorHAnsi"/>
          <w:sz w:val="28"/>
          <w:szCs w:val="28"/>
        </w:rPr>
        <w:t xml:space="preserve">7.3. </w:t>
      </w:r>
      <w:r w:rsidR="000B28FE" w:rsidRPr="00F76F1E">
        <w:rPr>
          <w:rFonts w:asciiTheme="minorHAnsi" w:hAnsiTheme="minorHAnsi" w:cstheme="minorHAnsi"/>
          <w:sz w:val="28"/>
          <w:szCs w:val="28"/>
        </w:rPr>
        <w:t>Налоговая</w:t>
      </w:r>
      <w:r w:rsidR="000B28FE" w:rsidRPr="003A052D">
        <w:rPr>
          <w:rFonts w:asciiTheme="minorHAnsi" w:hAnsiTheme="minorHAnsi" w:cstheme="minorHAnsi"/>
          <w:sz w:val="28"/>
          <w:szCs w:val="28"/>
        </w:rPr>
        <w:t xml:space="preserve"> ставка применяется в соответствии </w:t>
      </w:r>
      <w:r w:rsidR="00F76F1E" w:rsidRPr="00F76F1E">
        <w:rPr>
          <w:rFonts w:asciiTheme="minorHAnsi" w:hAnsiTheme="minorHAnsi" w:cstheme="minorHAnsi"/>
          <w:sz w:val="28"/>
          <w:szCs w:val="28"/>
        </w:rPr>
        <w:t xml:space="preserve">нормативными правовыми актами </w:t>
      </w:r>
      <w:r w:rsidR="00F76F1E">
        <w:rPr>
          <w:rFonts w:asciiTheme="minorHAnsi" w:hAnsiTheme="minorHAnsi" w:cstheme="minorHAnsi"/>
          <w:sz w:val="28"/>
          <w:szCs w:val="28"/>
        </w:rPr>
        <w:t>Думы Изобильненского муниципального округа Ставропольского края</w:t>
      </w:r>
      <w:r w:rsidR="000B28FE" w:rsidRPr="003A052D">
        <w:rPr>
          <w:rFonts w:asciiTheme="minorHAnsi" w:hAnsiTheme="minorHAnsi" w:cstheme="minorHAnsi"/>
          <w:sz w:val="28"/>
          <w:szCs w:val="28"/>
        </w:rPr>
        <w:t>.</w:t>
      </w:r>
    </w:p>
    <w:p w:rsidR="00F73F95" w:rsidRDefault="00F73F95" w:rsidP="00850186">
      <w:pPr>
        <w:pStyle w:val="Normalunindented"/>
        <w:spacing w:before="0" w:after="0" w:line="240" w:lineRule="auto"/>
        <w:ind w:firstLine="567"/>
        <w:rPr>
          <w:rFonts w:asciiTheme="minorHAnsi" w:hAnsiTheme="minorHAnsi" w:cstheme="minorHAnsi"/>
          <w:sz w:val="28"/>
          <w:szCs w:val="28"/>
        </w:rPr>
      </w:pPr>
      <w:r>
        <w:rPr>
          <w:rFonts w:asciiTheme="minorHAnsi" w:hAnsiTheme="minorHAnsi" w:cstheme="minorHAnsi"/>
          <w:sz w:val="28"/>
          <w:szCs w:val="28"/>
        </w:rPr>
        <w:t xml:space="preserve">7.4. Освобождаются от </w:t>
      </w:r>
      <w:r w:rsidR="00885D3C">
        <w:rPr>
          <w:rFonts w:asciiTheme="minorHAnsi" w:hAnsiTheme="minorHAnsi" w:cstheme="minorHAnsi"/>
          <w:sz w:val="28"/>
          <w:szCs w:val="28"/>
        </w:rPr>
        <w:t>налогообложения</w:t>
      </w:r>
      <w:r w:rsidRPr="00F73F95">
        <w:rPr>
          <w:rFonts w:asciiTheme="minorHAnsi" w:hAnsiTheme="minorHAnsi" w:cstheme="minorHAnsi"/>
          <w:sz w:val="28"/>
          <w:szCs w:val="28"/>
        </w:rPr>
        <w:t xml:space="preserve"> </w:t>
      </w:r>
      <w:r>
        <w:rPr>
          <w:rFonts w:asciiTheme="minorHAnsi" w:hAnsiTheme="minorHAnsi" w:cstheme="minorHAnsi"/>
          <w:sz w:val="28"/>
          <w:szCs w:val="28"/>
        </w:rPr>
        <w:t>земельные участки субъектов централизованного учета, перечисленные в статье 395 НК РФ.</w:t>
      </w:r>
    </w:p>
    <w:p w:rsidR="000B28FE" w:rsidRDefault="00F76F1E" w:rsidP="00850186">
      <w:pPr>
        <w:pStyle w:val="Normalunindented"/>
        <w:spacing w:before="0" w:after="0" w:line="240" w:lineRule="auto"/>
        <w:ind w:firstLine="567"/>
        <w:rPr>
          <w:rFonts w:asciiTheme="minorHAnsi" w:hAnsiTheme="minorHAnsi" w:cstheme="minorHAnsi"/>
          <w:sz w:val="28"/>
          <w:szCs w:val="28"/>
        </w:rPr>
      </w:pPr>
      <w:r>
        <w:rPr>
          <w:rFonts w:asciiTheme="minorHAnsi" w:hAnsiTheme="minorHAnsi" w:cstheme="minorHAnsi"/>
          <w:sz w:val="28"/>
          <w:szCs w:val="28"/>
        </w:rPr>
        <w:lastRenderedPageBreak/>
        <w:t>7.</w:t>
      </w:r>
      <w:r w:rsidR="00641086">
        <w:rPr>
          <w:rFonts w:asciiTheme="minorHAnsi" w:hAnsiTheme="minorHAnsi" w:cstheme="minorHAnsi"/>
          <w:sz w:val="28"/>
          <w:szCs w:val="28"/>
        </w:rPr>
        <w:t>5</w:t>
      </w:r>
      <w:r>
        <w:rPr>
          <w:rFonts w:asciiTheme="minorHAnsi" w:hAnsiTheme="minorHAnsi" w:cstheme="minorHAnsi"/>
          <w:sz w:val="28"/>
          <w:szCs w:val="28"/>
        </w:rPr>
        <w:t xml:space="preserve">. </w:t>
      </w:r>
      <w:r w:rsidR="000B28FE" w:rsidRPr="003A052D">
        <w:rPr>
          <w:rFonts w:asciiTheme="minorHAnsi" w:hAnsiTheme="minorHAnsi" w:cstheme="minorHAnsi"/>
          <w:sz w:val="28"/>
          <w:szCs w:val="28"/>
        </w:rPr>
        <w:t xml:space="preserve">Налоги и авансовые платежи по земельному налогу уплачиваются в местный бюджет в порядке и сроки, предусмотренные </w:t>
      </w:r>
      <w:r w:rsidR="00641086">
        <w:rPr>
          <w:rFonts w:asciiTheme="minorHAnsi" w:hAnsiTheme="minorHAnsi" w:cstheme="minorHAnsi"/>
          <w:sz w:val="28"/>
          <w:szCs w:val="28"/>
        </w:rPr>
        <w:t>статьей 397 НК РФ</w:t>
      </w:r>
      <w:r w:rsidR="000B28FE" w:rsidRPr="003A052D">
        <w:rPr>
          <w:rFonts w:asciiTheme="minorHAnsi" w:hAnsiTheme="minorHAnsi" w:cstheme="minorHAnsi"/>
          <w:sz w:val="28"/>
          <w:szCs w:val="28"/>
        </w:rPr>
        <w:t>.</w:t>
      </w:r>
    </w:p>
    <w:p w:rsidR="00CF445A" w:rsidRPr="00850186" w:rsidRDefault="00450A02" w:rsidP="00850186">
      <w:pPr>
        <w:pStyle w:val="Normalunindented"/>
        <w:spacing w:before="0" w:after="0" w:line="240" w:lineRule="auto"/>
        <w:ind w:firstLine="567"/>
        <w:rPr>
          <w:rFonts w:asciiTheme="minorHAnsi" w:hAnsiTheme="minorHAnsi" w:cstheme="minorHAnsi"/>
          <w:sz w:val="28"/>
          <w:szCs w:val="28"/>
        </w:rPr>
      </w:pPr>
      <w:r w:rsidRPr="00850186">
        <w:rPr>
          <w:rFonts w:asciiTheme="minorHAnsi" w:hAnsiTheme="minorHAnsi" w:cstheme="minorHAnsi"/>
          <w:sz w:val="28"/>
          <w:szCs w:val="28"/>
        </w:rPr>
        <w:t xml:space="preserve">7.6. </w:t>
      </w:r>
      <w:r w:rsidR="00027C2C">
        <w:rPr>
          <w:rFonts w:asciiTheme="minorHAnsi" w:hAnsiTheme="minorHAnsi" w:cstheme="minorHAnsi"/>
          <w:sz w:val="28"/>
          <w:szCs w:val="28"/>
        </w:rPr>
        <w:t>П</w:t>
      </w:r>
      <w:r w:rsidR="00CF445A" w:rsidRPr="00850186">
        <w:rPr>
          <w:rFonts w:asciiTheme="minorHAnsi" w:hAnsiTheme="minorHAnsi" w:cstheme="minorHAnsi"/>
          <w:sz w:val="28"/>
          <w:szCs w:val="28"/>
        </w:rPr>
        <w:t xml:space="preserve">ервичным учетным документом для отражения </w:t>
      </w:r>
      <w:r w:rsidR="001D0F43">
        <w:rPr>
          <w:rFonts w:asciiTheme="minorHAnsi" w:hAnsiTheme="minorHAnsi" w:cstheme="minorHAnsi"/>
          <w:sz w:val="28"/>
          <w:szCs w:val="28"/>
        </w:rPr>
        <w:t>в</w:t>
      </w:r>
      <w:r w:rsidR="00CF445A" w:rsidRPr="00850186">
        <w:rPr>
          <w:rFonts w:asciiTheme="minorHAnsi" w:hAnsiTheme="minorHAnsi" w:cstheme="minorHAnsi"/>
          <w:sz w:val="28"/>
          <w:szCs w:val="28"/>
        </w:rPr>
        <w:t xml:space="preserve"> бюджетном (бухгалтерском) учете субъекта централизованного учета земельного налога</w:t>
      </w:r>
      <w:r w:rsidR="00027C2C">
        <w:rPr>
          <w:rFonts w:asciiTheme="minorHAnsi" w:hAnsiTheme="minorHAnsi" w:cstheme="minorHAnsi"/>
          <w:sz w:val="28"/>
          <w:szCs w:val="28"/>
        </w:rPr>
        <w:t xml:space="preserve"> является</w:t>
      </w:r>
      <w:r w:rsidR="00027C2C" w:rsidRPr="00027C2C">
        <w:t xml:space="preserve"> </w:t>
      </w:r>
      <w:r w:rsidR="00271319">
        <w:rPr>
          <w:rFonts w:asciiTheme="minorHAnsi" w:hAnsiTheme="minorHAnsi" w:cstheme="minorHAnsi"/>
          <w:sz w:val="28"/>
          <w:szCs w:val="28"/>
        </w:rPr>
        <w:t>р</w:t>
      </w:r>
      <w:r w:rsidR="00027C2C" w:rsidRPr="00027C2C">
        <w:rPr>
          <w:rFonts w:asciiTheme="minorHAnsi" w:hAnsiTheme="minorHAnsi" w:cstheme="minorHAnsi"/>
          <w:sz w:val="28"/>
          <w:szCs w:val="28"/>
        </w:rPr>
        <w:t>асчет по земельному налогу по форме</w:t>
      </w:r>
      <w:r w:rsidR="00E517E5">
        <w:rPr>
          <w:rFonts w:asciiTheme="minorHAnsi" w:hAnsiTheme="minorHAnsi" w:cstheme="minorHAnsi"/>
          <w:sz w:val="28"/>
          <w:szCs w:val="28"/>
        </w:rPr>
        <w:t xml:space="preserve"> 5</w:t>
      </w:r>
      <w:r w:rsidR="00027C2C" w:rsidRPr="00027C2C">
        <w:rPr>
          <w:rFonts w:asciiTheme="minorHAnsi" w:hAnsiTheme="minorHAnsi" w:cstheme="minorHAnsi"/>
          <w:sz w:val="28"/>
          <w:szCs w:val="28"/>
        </w:rPr>
        <w:t xml:space="preserve"> согласно Приложению № 4 к Единой учетной политике</w:t>
      </w:r>
      <w:r w:rsidR="00027C2C">
        <w:rPr>
          <w:rFonts w:asciiTheme="minorHAnsi" w:hAnsiTheme="minorHAnsi" w:cstheme="minorHAnsi"/>
          <w:sz w:val="28"/>
          <w:szCs w:val="28"/>
        </w:rPr>
        <w:t>.</w:t>
      </w:r>
    </w:p>
    <w:p w:rsidR="000D122E" w:rsidRDefault="000D122E" w:rsidP="00850186">
      <w:pPr>
        <w:pStyle w:val="Normalunindented"/>
        <w:spacing w:before="0" w:after="0" w:line="240" w:lineRule="auto"/>
        <w:rPr>
          <w:rFonts w:asciiTheme="minorHAnsi" w:hAnsiTheme="minorHAnsi" w:cstheme="minorHAnsi"/>
          <w:color w:val="000000"/>
          <w:sz w:val="28"/>
          <w:szCs w:val="28"/>
        </w:rPr>
      </w:pPr>
    </w:p>
    <w:p w:rsidR="00B4239F" w:rsidRPr="00C057E7" w:rsidRDefault="00B2194B" w:rsidP="00850186">
      <w:pPr>
        <w:pStyle w:val="Normalunindented"/>
        <w:spacing w:before="0" w:after="0" w:line="240" w:lineRule="auto"/>
        <w:jc w:val="center"/>
        <w:rPr>
          <w:rFonts w:asciiTheme="minorHAnsi" w:hAnsiTheme="minorHAnsi" w:cstheme="minorHAnsi"/>
          <w:b/>
          <w:bCs/>
          <w:color w:val="000000"/>
          <w:sz w:val="28"/>
          <w:szCs w:val="28"/>
        </w:rPr>
      </w:pPr>
      <w:r w:rsidRPr="00C057E7">
        <w:rPr>
          <w:rFonts w:asciiTheme="minorHAnsi" w:hAnsiTheme="minorHAnsi" w:cstheme="minorHAnsi"/>
          <w:b/>
          <w:bCs/>
          <w:color w:val="000000"/>
          <w:sz w:val="28"/>
          <w:szCs w:val="28"/>
        </w:rPr>
        <w:t>V</w:t>
      </w:r>
      <w:r w:rsidR="000B28FE" w:rsidRPr="00C057E7">
        <w:rPr>
          <w:rFonts w:asciiTheme="minorHAnsi" w:hAnsiTheme="minorHAnsi" w:cstheme="minorHAnsi"/>
          <w:b/>
          <w:bCs/>
          <w:color w:val="000000"/>
          <w:sz w:val="28"/>
          <w:szCs w:val="28"/>
        </w:rPr>
        <w:t>I</w:t>
      </w:r>
      <w:r w:rsidRPr="00C057E7">
        <w:rPr>
          <w:rFonts w:asciiTheme="minorHAnsi" w:hAnsiTheme="minorHAnsi" w:cstheme="minorHAnsi"/>
          <w:b/>
          <w:bCs/>
          <w:color w:val="000000"/>
          <w:sz w:val="28"/>
          <w:szCs w:val="28"/>
        </w:rPr>
        <w:t>I</w:t>
      </w:r>
      <w:r w:rsidR="00D02EF7" w:rsidRPr="00C057E7">
        <w:rPr>
          <w:rFonts w:asciiTheme="minorHAnsi" w:hAnsiTheme="minorHAnsi" w:cstheme="minorHAnsi"/>
          <w:b/>
          <w:bCs/>
          <w:color w:val="000000"/>
          <w:sz w:val="28"/>
          <w:szCs w:val="28"/>
        </w:rPr>
        <w:t>. Порядок внесения изменений в Е</w:t>
      </w:r>
      <w:r w:rsidRPr="00C057E7">
        <w:rPr>
          <w:rFonts w:asciiTheme="minorHAnsi" w:hAnsiTheme="minorHAnsi" w:cstheme="minorHAnsi"/>
          <w:b/>
          <w:bCs/>
          <w:color w:val="000000"/>
          <w:sz w:val="28"/>
          <w:szCs w:val="28"/>
        </w:rPr>
        <w:t>диную учетную политику централизованного бухгалтерского учета</w:t>
      </w:r>
      <w:r w:rsidR="00CE3506" w:rsidRPr="00C057E7">
        <w:rPr>
          <w:rFonts w:asciiTheme="minorHAnsi" w:hAnsiTheme="minorHAnsi" w:cstheme="minorHAnsi"/>
          <w:b/>
          <w:bCs/>
          <w:color w:val="000000"/>
          <w:sz w:val="28"/>
          <w:szCs w:val="28"/>
        </w:rPr>
        <w:t>.</w:t>
      </w:r>
    </w:p>
    <w:p w:rsidR="00CE3506" w:rsidRPr="003A052D" w:rsidRDefault="00CE3506" w:rsidP="00080B36">
      <w:pPr>
        <w:pStyle w:val="Normalunindented"/>
        <w:spacing w:before="0" w:after="0" w:line="240" w:lineRule="auto"/>
        <w:jc w:val="center"/>
        <w:rPr>
          <w:rFonts w:asciiTheme="minorHAnsi" w:hAnsiTheme="minorHAnsi" w:cstheme="minorHAnsi"/>
          <w:color w:val="000000"/>
          <w:sz w:val="28"/>
          <w:szCs w:val="28"/>
        </w:rPr>
      </w:pPr>
    </w:p>
    <w:p w:rsidR="00B4239F" w:rsidRPr="003A052D" w:rsidRDefault="00D02EF7" w:rsidP="00080B36">
      <w:pPr>
        <w:pStyle w:val="Normalunindented"/>
        <w:spacing w:before="0" w:after="0" w:line="240" w:lineRule="auto"/>
        <w:ind w:firstLine="567"/>
        <w:rPr>
          <w:rFonts w:asciiTheme="minorHAnsi" w:hAnsiTheme="minorHAnsi" w:cstheme="minorHAnsi"/>
          <w:color w:val="000000"/>
          <w:sz w:val="28"/>
          <w:szCs w:val="28"/>
        </w:rPr>
      </w:pPr>
      <w:r>
        <w:rPr>
          <w:rFonts w:asciiTheme="minorHAnsi" w:hAnsiTheme="minorHAnsi" w:cstheme="minorHAnsi"/>
          <w:color w:val="000000"/>
          <w:sz w:val="28"/>
          <w:szCs w:val="28"/>
        </w:rPr>
        <w:t>Внесение изменений в Е</w:t>
      </w:r>
      <w:r w:rsidR="00B2194B" w:rsidRPr="003A052D">
        <w:rPr>
          <w:rFonts w:asciiTheme="minorHAnsi" w:hAnsiTheme="minorHAnsi" w:cstheme="minorHAnsi"/>
          <w:color w:val="000000"/>
          <w:sz w:val="28"/>
          <w:szCs w:val="28"/>
        </w:rPr>
        <w:t>диную учетную политику централизованного бухгалтерского учета осуществляется централизованной бухгалтерией в случаях:</w:t>
      </w:r>
    </w:p>
    <w:p w:rsidR="00B4239F" w:rsidRPr="003A052D" w:rsidRDefault="00B2194B" w:rsidP="00080B36">
      <w:pPr>
        <w:pStyle w:val="Normalunindented"/>
        <w:spacing w:before="0" w:after="0" w:line="240" w:lineRule="auto"/>
        <w:rPr>
          <w:rFonts w:asciiTheme="minorHAnsi" w:hAnsiTheme="minorHAnsi" w:cstheme="minorHAnsi"/>
          <w:color w:val="000000"/>
          <w:sz w:val="28"/>
          <w:szCs w:val="28"/>
        </w:rPr>
      </w:pPr>
      <w:r w:rsidRPr="003A052D">
        <w:rPr>
          <w:rFonts w:asciiTheme="minorHAnsi" w:hAnsiTheme="minorHAnsi" w:cstheme="minorHAnsi"/>
          <w:color w:val="000000"/>
          <w:sz w:val="28"/>
          <w:szCs w:val="28"/>
        </w:rPr>
        <w:t>а) изменения законодательства Российской Федерации о бухгалтерском учете, бюджетного законодательства Российской Федерации, нормативных правовых актов, регулирующих ведение бухгалтерского (бюджетного) учета и составление бухгалтерской (финансовой) отчетности;</w:t>
      </w:r>
    </w:p>
    <w:p w:rsidR="00B4239F" w:rsidRPr="003A052D" w:rsidRDefault="00B2194B" w:rsidP="00080B36">
      <w:pPr>
        <w:pStyle w:val="Normalunindented"/>
        <w:spacing w:before="0" w:after="0" w:line="240" w:lineRule="auto"/>
        <w:rPr>
          <w:rFonts w:asciiTheme="minorHAnsi" w:hAnsiTheme="minorHAnsi" w:cstheme="minorHAnsi"/>
          <w:color w:val="000000"/>
          <w:sz w:val="28"/>
          <w:szCs w:val="28"/>
        </w:rPr>
      </w:pPr>
      <w:r w:rsidRPr="003A052D">
        <w:rPr>
          <w:rFonts w:asciiTheme="minorHAnsi" w:hAnsiTheme="minorHAnsi" w:cstheme="minorHAnsi"/>
          <w:color w:val="000000"/>
          <w:sz w:val="28"/>
          <w:szCs w:val="28"/>
        </w:rPr>
        <w:t>б) разработки и выбора централизованной бухгалтерией новых правил (способов) ведения бухгалтерского учета, применение которых позволит представить в бухгалтерской (финансовой) отчетности релевантную и достоверную информацию;</w:t>
      </w:r>
    </w:p>
    <w:p w:rsidR="00B4239F" w:rsidRPr="003A052D" w:rsidRDefault="00B2194B" w:rsidP="00080B36">
      <w:pPr>
        <w:pStyle w:val="Normalunindented"/>
        <w:spacing w:before="0" w:after="0" w:line="240" w:lineRule="auto"/>
        <w:rPr>
          <w:rFonts w:asciiTheme="minorHAnsi" w:hAnsiTheme="minorHAnsi" w:cstheme="minorHAnsi"/>
          <w:color w:val="000000"/>
          <w:sz w:val="28"/>
          <w:szCs w:val="28"/>
        </w:rPr>
      </w:pPr>
      <w:r w:rsidRPr="003A052D">
        <w:rPr>
          <w:rFonts w:asciiTheme="minorHAnsi" w:hAnsiTheme="minorHAnsi" w:cstheme="minorHAnsi"/>
          <w:color w:val="000000"/>
          <w:sz w:val="28"/>
          <w:szCs w:val="28"/>
        </w:rPr>
        <w:t>в) существенного изменения условий деятельности субъектов централизованного учета, включая их реорганизацию, ликвидацию (упразднение), изменение возложенных на них полномочий и (или) выполняемых ими функций;</w:t>
      </w:r>
    </w:p>
    <w:p w:rsidR="00B4239F" w:rsidRPr="003A052D" w:rsidRDefault="00B2194B" w:rsidP="00080B36">
      <w:pPr>
        <w:pStyle w:val="Normalunindented"/>
        <w:spacing w:before="0" w:after="0" w:line="240" w:lineRule="auto"/>
        <w:rPr>
          <w:rFonts w:asciiTheme="minorHAnsi" w:hAnsiTheme="minorHAnsi" w:cstheme="minorHAnsi"/>
          <w:color w:val="000000"/>
          <w:sz w:val="28"/>
          <w:szCs w:val="28"/>
        </w:rPr>
      </w:pPr>
      <w:r w:rsidRPr="003A052D">
        <w:rPr>
          <w:rFonts w:asciiTheme="minorHAnsi" w:hAnsiTheme="minorHAnsi" w:cstheme="minorHAnsi"/>
          <w:color w:val="000000"/>
          <w:sz w:val="28"/>
          <w:szCs w:val="28"/>
        </w:rPr>
        <w:t xml:space="preserve">г) поступления предложений по совершенствованию методов ведения централизованного бухгалтерского учета от </w:t>
      </w:r>
      <w:r w:rsidR="00A85BE4">
        <w:rPr>
          <w:rFonts w:asciiTheme="minorHAnsi" w:hAnsiTheme="minorHAnsi" w:cstheme="minorHAnsi"/>
          <w:color w:val="000000"/>
          <w:sz w:val="28"/>
          <w:szCs w:val="28"/>
        </w:rPr>
        <w:t>субъектов централизованного учета</w:t>
      </w:r>
      <w:r w:rsidRPr="003A052D">
        <w:rPr>
          <w:rFonts w:asciiTheme="minorHAnsi" w:hAnsiTheme="minorHAnsi" w:cstheme="minorHAnsi"/>
          <w:color w:val="000000"/>
          <w:sz w:val="28"/>
          <w:szCs w:val="28"/>
        </w:rPr>
        <w:t xml:space="preserve"> в целях обеспечения их информацией об активах, обязательствах и финансовом результате, необходимой для исполнения возложенных на них функций;</w:t>
      </w:r>
    </w:p>
    <w:p w:rsidR="00B4239F" w:rsidRPr="003A052D" w:rsidRDefault="00B2194B" w:rsidP="00080B36">
      <w:pPr>
        <w:pStyle w:val="Normalunindented"/>
        <w:spacing w:before="0" w:after="0" w:line="240" w:lineRule="auto"/>
        <w:rPr>
          <w:rFonts w:asciiTheme="minorHAnsi" w:hAnsiTheme="minorHAnsi" w:cstheme="minorHAnsi"/>
          <w:color w:val="000000"/>
          <w:sz w:val="28"/>
          <w:szCs w:val="28"/>
        </w:rPr>
      </w:pPr>
      <w:r w:rsidRPr="003A052D">
        <w:rPr>
          <w:rFonts w:asciiTheme="minorHAnsi" w:hAnsiTheme="minorHAnsi" w:cstheme="minorHAnsi"/>
          <w:color w:val="000000"/>
          <w:sz w:val="28"/>
          <w:szCs w:val="28"/>
        </w:rPr>
        <w:t xml:space="preserve">д) поступления предложений от учредителей </w:t>
      </w:r>
      <w:r w:rsidR="00D81F16" w:rsidRPr="00D81F16">
        <w:rPr>
          <w:rFonts w:asciiTheme="minorHAnsi" w:hAnsiTheme="minorHAnsi" w:cstheme="minorHAnsi"/>
          <w:color w:val="000000"/>
          <w:sz w:val="28"/>
          <w:szCs w:val="28"/>
        </w:rPr>
        <w:t>субъектов централизованного учета</w:t>
      </w:r>
      <w:r w:rsidRPr="003A052D">
        <w:rPr>
          <w:rFonts w:asciiTheme="minorHAnsi" w:hAnsiTheme="minorHAnsi" w:cstheme="minorHAnsi"/>
          <w:color w:val="000000"/>
          <w:sz w:val="28"/>
          <w:szCs w:val="28"/>
        </w:rPr>
        <w:t>, финансового органа в целях совершенствования методов ведения централизованного бухгалтерского учета.</w:t>
      </w:r>
    </w:p>
    <w:p w:rsidR="00B4239F" w:rsidRPr="003A052D" w:rsidRDefault="00B2194B" w:rsidP="00080B36">
      <w:pPr>
        <w:pStyle w:val="Normalunindented"/>
        <w:spacing w:before="0" w:after="0" w:line="240" w:lineRule="auto"/>
        <w:ind w:firstLine="567"/>
        <w:rPr>
          <w:rFonts w:asciiTheme="minorHAnsi" w:hAnsiTheme="minorHAnsi" w:cstheme="minorHAnsi"/>
          <w:color w:val="000000"/>
          <w:sz w:val="28"/>
          <w:szCs w:val="28"/>
        </w:rPr>
      </w:pPr>
      <w:r w:rsidRPr="003A052D">
        <w:rPr>
          <w:rFonts w:asciiTheme="minorHAnsi" w:hAnsiTheme="minorHAnsi" w:cstheme="minorHAnsi"/>
          <w:color w:val="000000"/>
          <w:sz w:val="28"/>
          <w:szCs w:val="28"/>
        </w:rPr>
        <w:t>Изменения ведения централизованного бухгалтерского учета применяются с начала отчетного года, если иное не обусловливается причиной такого изменения.</w:t>
      </w:r>
    </w:p>
    <w:p w:rsidR="00B4239F" w:rsidRPr="003A052D" w:rsidRDefault="00B2194B" w:rsidP="00080B36">
      <w:pPr>
        <w:pStyle w:val="Normalunindented"/>
        <w:spacing w:before="0" w:after="0" w:line="240" w:lineRule="auto"/>
        <w:ind w:firstLine="567"/>
        <w:rPr>
          <w:rFonts w:asciiTheme="minorHAnsi" w:hAnsiTheme="minorHAnsi" w:cstheme="minorHAnsi"/>
          <w:color w:val="000000"/>
          <w:sz w:val="28"/>
          <w:szCs w:val="28"/>
        </w:rPr>
      </w:pPr>
      <w:r w:rsidRPr="003A052D">
        <w:rPr>
          <w:rFonts w:asciiTheme="minorHAnsi" w:hAnsiTheme="minorHAnsi" w:cstheme="minorHAnsi"/>
          <w:color w:val="000000"/>
          <w:sz w:val="28"/>
          <w:szCs w:val="28"/>
        </w:rPr>
        <w:t>Изменение ведения централизованного бухгалтерского учета в течение отчетного года, не связанное с изменением нормативных правовых актов, регулирующих ведение бюджетного учета и составление бюджетной отчетности, производится по решению финансового органа.</w:t>
      </w:r>
    </w:p>
    <w:p w:rsidR="00B4239F" w:rsidRPr="003A052D" w:rsidRDefault="00D02EF7" w:rsidP="00080B36">
      <w:pPr>
        <w:pStyle w:val="Normalunindented"/>
        <w:spacing w:before="0" w:after="0" w:line="240" w:lineRule="auto"/>
        <w:ind w:firstLine="567"/>
        <w:rPr>
          <w:rFonts w:asciiTheme="minorHAnsi" w:hAnsiTheme="minorHAnsi" w:cstheme="minorHAnsi"/>
          <w:color w:val="000000"/>
          <w:sz w:val="28"/>
          <w:szCs w:val="28"/>
        </w:rPr>
      </w:pPr>
      <w:r>
        <w:rPr>
          <w:rFonts w:asciiTheme="minorHAnsi" w:hAnsiTheme="minorHAnsi" w:cstheme="minorHAnsi"/>
          <w:color w:val="000000"/>
          <w:sz w:val="28"/>
          <w:szCs w:val="28"/>
        </w:rPr>
        <w:t>Внесение изменений в Е</w:t>
      </w:r>
      <w:r w:rsidR="00B2194B" w:rsidRPr="003A052D">
        <w:rPr>
          <w:rFonts w:asciiTheme="minorHAnsi" w:hAnsiTheme="minorHAnsi" w:cstheme="minorHAnsi"/>
          <w:color w:val="000000"/>
          <w:sz w:val="28"/>
          <w:szCs w:val="28"/>
        </w:rPr>
        <w:t xml:space="preserve">диную учетную политику по предложениям </w:t>
      </w:r>
      <w:r w:rsidR="00BB4B36" w:rsidRPr="00BB4B36">
        <w:rPr>
          <w:rFonts w:asciiTheme="minorHAnsi" w:hAnsiTheme="minorHAnsi" w:cstheme="minorHAnsi"/>
          <w:color w:val="000000"/>
          <w:sz w:val="28"/>
          <w:szCs w:val="28"/>
        </w:rPr>
        <w:t>субъектов централизованного учета</w:t>
      </w:r>
      <w:r w:rsidR="00B2194B" w:rsidRPr="003A052D">
        <w:rPr>
          <w:rFonts w:asciiTheme="minorHAnsi" w:hAnsiTheme="minorHAnsi" w:cstheme="minorHAnsi"/>
          <w:color w:val="000000"/>
          <w:sz w:val="28"/>
          <w:szCs w:val="28"/>
        </w:rPr>
        <w:t>, их учредителей, финансового органа (далее – инициатор изменений) осуществляется с учетом следующих положений.</w:t>
      </w:r>
    </w:p>
    <w:p w:rsidR="00B4239F" w:rsidRPr="003A052D" w:rsidRDefault="00B2194B" w:rsidP="00080B36">
      <w:pPr>
        <w:pStyle w:val="Normalunindented"/>
        <w:spacing w:before="0" w:after="0" w:line="240" w:lineRule="auto"/>
        <w:ind w:firstLine="567"/>
        <w:rPr>
          <w:rFonts w:asciiTheme="minorHAnsi" w:hAnsiTheme="minorHAnsi" w:cstheme="minorHAnsi"/>
          <w:color w:val="000000"/>
          <w:sz w:val="28"/>
          <w:szCs w:val="28"/>
        </w:rPr>
      </w:pPr>
      <w:r w:rsidRPr="003A052D">
        <w:rPr>
          <w:rFonts w:asciiTheme="minorHAnsi" w:hAnsiTheme="minorHAnsi" w:cstheme="minorHAnsi"/>
          <w:color w:val="000000"/>
          <w:sz w:val="28"/>
          <w:szCs w:val="28"/>
        </w:rPr>
        <w:t xml:space="preserve">В предложения по изменению </w:t>
      </w:r>
      <w:r w:rsidR="00D02EF7">
        <w:rPr>
          <w:rFonts w:asciiTheme="minorHAnsi" w:hAnsiTheme="minorHAnsi" w:cstheme="minorHAnsi"/>
          <w:color w:val="000000"/>
          <w:sz w:val="28"/>
          <w:szCs w:val="28"/>
        </w:rPr>
        <w:t>Е</w:t>
      </w:r>
      <w:r w:rsidRPr="003A052D">
        <w:rPr>
          <w:rFonts w:asciiTheme="minorHAnsi" w:hAnsiTheme="minorHAnsi" w:cstheme="minorHAnsi"/>
          <w:color w:val="000000"/>
          <w:sz w:val="28"/>
          <w:szCs w:val="28"/>
        </w:rPr>
        <w:t>диной учетной политики, подготовленные инициатором изменений, включается следующая информация:</w:t>
      </w:r>
    </w:p>
    <w:p w:rsidR="00B4239F" w:rsidRPr="003A052D" w:rsidRDefault="00001887" w:rsidP="00080B36">
      <w:pPr>
        <w:pStyle w:val="Normalunindented"/>
        <w:spacing w:before="0" w:after="0" w:line="240" w:lineRule="auto"/>
        <w:rPr>
          <w:rFonts w:asciiTheme="minorHAnsi" w:hAnsiTheme="minorHAnsi" w:cstheme="minorHAnsi"/>
          <w:color w:val="000000"/>
          <w:sz w:val="28"/>
          <w:szCs w:val="28"/>
        </w:rPr>
      </w:pPr>
      <w:r>
        <w:rPr>
          <w:rFonts w:asciiTheme="minorHAnsi" w:hAnsiTheme="minorHAnsi" w:cstheme="minorHAnsi"/>
          <w:color w:val="000000"/>
          <w:sz w:val="28"/>
          <w:szCs w:val="28"/>
        </w:rPr>
        <w:t xml:space="preserve">- </w:t>
      </w:r>
      <w:r w:rsidR="00B2194B" w:rsidRPr="003A052D">
        <w:rPr>
          <w:rFonts w:asciiTheme="minorHAnsi" w:hAnsiTheme="minorHAnsi" w:cstheme="minorHAnsi"/>
          <w:color w:val="000000"/>
          <w:sz w:val="28"/>
          <w:szCs w:val="28"/>
        </w:rPr>
        <w:t>обоснование необходимости внесения изменений с обоснованием причины возникновения такого изменения;</w:t>
      </w:r>
    </w:p>
    <w:p w:rsidR="00B4239F" w:rsidRPr="003A052D" w:rsidRDefault="00001887" w:rsidP="00080B36">
      <w:pPr>
        <w:pStyle w:val="Normalunindented"/>
        <w:spacing w:before="0" w:after="0" w:line="240" w:lineRule="auto"/>
        <w:rPr>
          <w:rFonts w:asciiTheme="minorHAnsi" w:hAnsiTheme="minorHAnsi" w:cstheme="minorHAnsi"/>
          <w:color w:val="000000"/>
          <w:sz w:val="28"/>
          <w:szCs w:val="28"/>
        </w:rPr>
      </w:pPr>
      <w:r>
        <w:rPr>
          <w:rFonts w:asciiTheme="minorHAnsi" w:hAnsiTheme="minorHAnsi" w:cstheme="minorHAnsi"/>
          <w:color w:val="000000"/>
          <w:sz w:val="28"/>
          <w:szCs w:val="28"/>
        </w:rPr>
        <w:lastRenderedPageBreak/>
        <w:t xml:space="preserve">- </w:t>
      </w:r>
      <w:r w:rsidR="00B2194B" w:rsidRPr="003A052D">
        <w:rPr>
          <w:rFonts w:asciiTheme="minorHAnsi" w:hAnsiTheme="minorHAnsi" w:cstheme="minorHAnsi"/>
          <w:color w:val="000000"/>
          <w:sz w:val="28"/>
          <w:szCs w:val="28"/>
        </w:rPr>
        <w:t>данные, подтверждающие неэффективность и (или) невозможность применения действующих положений единой учетной политики, ухудшающих качество и (или) препятствующих осуществлению централизуемых полномочий;</w:t>
      </w:r>
    </w:p>
    <w:p w:rsidR="00B4239F" w:rsidRPr="003A052D" w:rsidRDefault="00D9221F" w:rsidP="00080B36">
      <w:pPr>
        <w:pStyle w:val="Normalunindented"/>
        <w:spacing w:before="0" w:after="0" w:line="240" w:lineRule="auto"/>
        <w:rPr>
          <w:rFonts w:asciiTheme="minorHAnsi" w:hAnsiTheme="minorHAnsi" w:cstheme="minorHAnsi"/>
          <w:color w:val="000000"/>
          <w:sz w:val="28"/>
          <w:szCs w:val="28"/>
        </w:rPr>
      </w:pPr>
      <w:r>
        <w:rPr>
          <w:rFonts w:asciiTheme="minorHAnsi" w:hAnsiTheme="minorHAnsi" w:cstheme="minorHAnsi"/>
          <w:color w:val="000000"/>
          <w:sz w:val="28"/>
          <w:szCs w:val="28"/>
        </w:rPr>
        <w:t xml:space="preserve">- </w:t>
      </w:r>
      <w:r w:rsidR="00B2194B" w:rsidRPr="003A052D">
        <w:rPr>
          <w:rFonts w:asciiTheme="minorHAnsi" w:hAnsiTheme="minorHAnsi" w:cstheme="minorHAnsi"/>
          <w:color w:val="000000"/>
          <w:sz w:val="28"/>
          <w:szCs w:val="28"/>
        </w:rPr>
        <w:t>прогноз финансовых, экономических и иных последствий внесения таких изменений.</w:t>
      </w:r>
    </w:p>
    <w:p w:rsidR="00B4239F" w:rsidRPr="003A052D" w:rsidRDefault="00B2194B" w:rsidP="00080B36">
      <w:pPr>
        <w:pStyle w:val="Normalunindented"/>
        <w:spacing w:before="0" w:after="0" w:line="240" w:lineRule="auto"/>
        <w:ind w:firstLine="567"/>
        <w:rPr>
          <w:rFonts w:asciiTheme="minorHAnsi" w:hAnsiTheme="minorHAnsi" w:cstheme="minorHAnsi"/>
          <w:color w:val="000000"/>
          <w:sz w:val="28"/>
          <w:szCs w:val="28"/>
        </w:rPr>
      </w:pPr>
      <w:r w:rsidRPr="003A052D">
        <w:rPr>
          <w:rFonts w:asciiTheme="minorHAnsi" w:hAnsiTheme="minorHAnsi" w:cstheme="minorHAnsi"/>
          <w:color w:val="000000"/>
          <w:sz w:val="28"/>
          <w:szCs w:val="28"/>
        </w:rPr>
        <w:t xml:space="preserve">Централизованная бухгалтерия в течение 30 рабочих дней от даты поступления предложений принимает решение о внесении соответствующего изменения в </w:t>
      </w:r>
      <w:r w:rsidR="0048553A">
        <w:rPr>
          <w:rFonts w:asciiTheme="minorHAnsi" w:hAnsiTheme="minorHAnsi" w:cstheme="minorHAnsi"/>
          <w:color w:val="000000"/>
          <w:sz w:val="28"/>
          <w:szCs w:val="28"/>
        </w:rPr>
        <w:t>Е</w:t>
      </w:r>
      <w:r w:rsidRPr="003A052D">
        <w:rPr>
          <w:rFonts w:asciiTheme="minorHAnsi" w:hAnsiTheme="minorHAnsi" w:cstheme="minorHAnsi"/>
          <w:color w:val="000000"/>
          <w:sz w:val="28"/>
          <w:szCs w:val="28"/>
        </w:rPr>
        <w:t>диную учетную политику либо подготавливает мотивированное заключение о нецелесообразности представленных предложений по изменению ввиду их несоответствия принципам концептуальных основ бухгалтерского учета,</w:t>
      </w:r>
      <w:r w:rsidR="009C7C51" w:rsidRPr="003A052D">
        <w:rPr>
          <w:rFonts w:asciiTheme="minorHAnsi" w:hAnsiTheme="minorHAnsi" w:cstheme="minorHAnsi"/>
          <w:color w:val="000000"/>
          <w:sz w:val="28"/>
          <w:szCs w:val="28"/>
        </w:rPr>
        <w:t xml:space="preserve"> </w:t>
      </w:r>
      <w:r w:rsidRPr="003A052D">
        <w:rPr>
          <w:rFonts w:asciiTheme="minorHAnsi" w:hAnsiTheme="minorHAnsi" w:cstheme="minorHAnsi"/>
          <w:color w:val="000000"/>
          <w:sz w:val="28"/>
          <w:szCs w:val="28"/>
        </w:rPr>
        <w:t>утвержденных СГС «Концептуальные основы бухучета и отчетности», в части отсутствия прогностической ценности для финансовой оценки будущих периодов, либо подтверждающей ценности для подтверждения или корректировки ранее сделанных выводов, либо ввиду превышения затрат на представление информации в бухгалтерской (финансовой) отчетности над ее полезностью и преимуществами от ее использования. Централизованная бухгалтерия в период рассмотрения предло</w:t>
      </w:r>
      <w:r w:rsidR="00D02EF7">
        <w:rPr>
          <w:rFonts w:asciiTheme="minorHAnsi" w:hAnsiTheme="minorHAnsi" w:cstheme="minorHAnsi"/>
          <w:color w:val="000000"/>
          <w:sz w:val="28"/>
          <w:szCs w:val="28"/>
        </w:rPr>
        <w:t>жений по внесению изменений в Е</w:t>
      </w:r>
      <w:r w:rsidRPr="003A052D">
        <w:rPr>
          <w:rFonts w:asciiTheme="minorHAnsi" w:hAnsiTheme="minorHAnsi" w:cstheme="minorHAnsi"/>
          <w:color w:val="000000"/>
          <w:sz w:val="28"/>
          <w:szCs w:val="28"/>
        </w:rPr>
        <w:t>диную учетную политику может запросить дополнительную информацию у инициатора изменений.</w:t>
      </w:r>
    </w:p>
    <w:p w:rsidR="00A9687F" w:rsidRPr="003A052D" w:rsidRDefault="00B2194B" w:rsidP="00080B36">
      <w:pPr>
        <w:pStyle w:val="Normalunindented"/>
        <w:spacing w:before="0" w:after="0" w:line="240" w:lineRule="auto"/>
        <w:ind w:firstLine="567"/>
        <w:rPr>
          <w:rFonts w:asciiTheme="minorHAnsi" w:hAnsiTheme="minorHAnsi" w:cstheme="minorHAnsi"/>
          <w:color w:val="000000"/>
          <w:sz w:val="28"/>
          <w:szCs w:val="28"/>
        </w:rPr>
      </w:pPr>
      <w:r w:rsidRPr="003A052D">
        <w:rPr>
          <w:rFonts w:asciiTheme="minorHAnsi" w:hAnsiTheme="minorHAnsi" w:cstheme="minorHAnsi"/>
          <w:color w:val="000000"/>
          <w:sz w:val="28"/>
          <w:szCs w:val="28"/>
        </w:rPr>
        <w:t>Для определения даты начала применения вносимых изменений централизованная бухгалтерия дает заключение относительно состава показателей бухгалтерской (финансовой) отчетности соответствующего отчетного периода, на который окажут влияние вносимые изменения.</w:t>
      </w:r>
    </w:p>
    <w:p w:rsidR="00A9687F" w:rsidRPr="003A052D" w:rsidRDefault="00A9687F" w:rsidP="00080B36">
      <w:pPr>
        <w:pStyle w:val="Normalunindented"/>
        <w:spacing w:before="0" w:after="0" w:line="240" w:lineRule="auto"/>
        <w:rPr>
          <w:rFonts w:asciiTheme="minorHAnsi" w:hAnsiTheme="minorHAnsi" w:cstheme="minorHAnsi"/>
          <w:sz w:val="28"/>
          <w:szCs w:val="28"/>
        </w:rPr>
      </w:pPr>
    </w:p>
    <w:sectPr w:rsidR="00A9687F" w:rsidRPr="003A052D" w:rsidSect="003A052D">
      <w:pgSz w:w="11907" w:h="16839"/>
      <w:pgMar w:top="1134" w:right="567"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477E" w:rsidRDefault="00E9477E" w:rsidP="006A0048">
      <w:pPr>
        <w:spacing w:before="0" w:after="0"/>
      </w:pPr>
      <w:r>
        <w:separator/>
      </w:r>
    </w:p>
  </w:endnote>
  <w:endnote w:type="continuationSeparator" w:id="0">
    <w:p w:rsidR="00E9477E" w:rsidRDefault="00E9477E" w:rsidP="006A004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Impact">
    <w:panose1 w:val="020B0806030902050204"/>
    <w:charset w:val="CC"/>
    <w:family w:val="swiss"/>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Franklin Gothic Heavy">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477E" w:rsidRDefault="00E9477E" w:rsidP="006A0048">
      <w:pPr>
        <w:spacing w:before="0" w:after="0"/>
      </w:pPr>
      <w:r>
        <w:separator/>
      </w:r>
    </w:p>
  </w:footnote>
  <w:footnote w:type="continuationSeparator" w:id="0">
    <w:p w:rsidR="00E9477E" w:rsidRDefault="00E9477E" w:rsidP="006A0048">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31B91"/>
    <w:multiLevelType w:val="multilevel"/>
    <w:tmpl w:val="A3F8E070"/>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1B4995"/>
    <w:multiLevelType w:val="hybridMultilevel"/>
    <w:tmpl w:val="3AB8212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8B070E1"/>
    <w:multiLevelType w:val="multilevel"/>
    <w:tmpl w:val="6958CC98"/>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F129CD"/>
    <w:multiLevelType w:val="multilevel"/>
    <w:tmpl w:val="CFDCE786"/>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 w15:restartNumberingAfterBreak="0">
    <w:nsid w:val="0DCF01D6"/>
    <w:multiLevelType w:val="multilevel"/>
    <w:tmpl w:val="34DC6A16"/>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2002B61"/>
    <w:multiLevelType w:val="hybridMultilevel"/>
    <w:tmpl w:val="CB72704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15A50D42"/>
    <w:multiLevelType w:val="multilevel"/>
    <w:tmpl w:val="A1D6FBAE"/>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67009DD"/>
    <w:multiLevelType w:val="hybridMultilevel"/>
    <w:tmpl w:val="14F69BF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15:restartNumberingAfterBreak="0">
    <w:nsid w:val="1861016C"/>
    <w:multiLevelType w:val="hybridMultilevel"/>
    <w:tmpl w:val="7B68AE1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1DFC7329"/>
    <w:multiLevelType w:val="multilevel"/>
    <w:tmpl w:val="6DE0CA86"/>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E3C1206"/>
    <w:multiLevelType w:val="multilevel"/>
    <w:tmpl w:val="6CDCA430"/>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F123001"/>
    <w:multiLevelType w:val="hybridMultilevel"/>
    <w:tmpl w:val="8C90DD9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15:restartNumberingAfterBreak="0">
    <w:nsid w:val="21B006C4"/>
    <w:multiLevelType w:val="multilevel"/>
    <w:tmpl w:val="725A890E"/>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80B6D6E"/>
    <w:multiLevelType w:val="hybridMultilevel"/>
    <w:tmpl w:val="A9D4D5A6"/>
    <w:lvl w:ilvl="0" w:tplc="04190001">
      <w:start w:val="1"/>
      <w:numFmt w:val="bullet"/>
      <w:lvlText w:val=""/>
      <w:lvlJc w:val="left"/>
      <w:pPr>
        <w:ind w:left="1313" w:hanging="360"/>
      </w:pPr>
      <w:rPr>
        <w:rFonts w:ascii="Symbol" w:hAnsi="Symbol" w:hint="default"/>
      </w:rPr>
    </w:lvl>
    <w:lvl w:ilvl="1" w:tplc="04190003" w:tentative="1">
      <w:start w:val="1"/>
      <w:numFmt w:val="bullet"/>
      <w:lvlText w:val="o"/>
      <w:lvlJc w:val="left"/>
      <w:pPr>
        <w:ind w:left="2033" w:hanging="360"/>
      </w:pPr>
      <w:rPr>
        <w:rFonts w:ascii="Courier New" w:hAnsi="Courier New" w:cs="Courier New" w:hint="default"/>
      </w:rPr>
    </w:lvl>
    <w:lvl w:ilvl="2" w:tplc="04190005" w:tentative="1">
      <w:start w:val="1"/>
      <w:numFmt w:val="bullet"/>
      <w:lvlText w:val=""/>
      <w:lvlJc w:val="left"/>
      <w:pPr>
        <w:ind w:left="2753" w:hanging="360"/>
      </w:pPr>
      <w:rPr>
        <w:rFonts w:ascii="Wingdings" w:hAnsi="Wingdings" w:hint="default"/>
      </w:rPr>
    </w:lvl>
    <w:lvl w:ilvl="3" w:tplc="04190001" w:tentative="1">
      <w:start w:val="1"/>
      <w:numFmt w:val="bullet"/>
      <w:lvlText w:val=""/>
      <w:lvlJc w:val="left"/>
      <w:pPr>
        <w:ind w:left="3473" w:hanging="360"/>
      </w:pPr>
      <w:rPr>
        <w:rFonts w:ascii="Symbol" w:hAnsi="Symbol" w:hint="default"/>
      </w:rPr>
    </w:lvl>
    <w:lvl w:ilvl="4" w:tplc="04190003" w:tentative="1">
      <w:start w:val="1"/>
      <w:numFmt w:val="bullet"/>
      <w:lvlText w:val="o"/>
      <w:lvlJc w:val="left"/>
      <w:pPr>
        <w:ind w:left="4193" w:hanging="360"/>
      </w:pPr>
      <w:rPr>
        <w:rFonts w:ascii="Courier New" w:hAnsi="Courier New" w:cs="Courier New" w:hint="default"/>
      </w:rPr>
    </w:lvl>
    <w:lvl w:ilvl="5" w:tplc="04190005" w:tentative="1">
      <w:start w:val="1"/>
      <w:numFmt w:val="bullet"/>
      <w:lvlText w:val=""/>
      <w:lvlJc w:val="left"/>
      <w:pPr>
        <w:ind w:left="4913" w:hanging="360"/>
      </w:pPr>
      <w:rPr>
        <w:rFonts w:ascii="Wingdings" w:hAnsi="Wingdings" w:hint="default"/>
      </w:rPr>
    </w:lvl>
    <w:lvl w:ilvl="6" w:tplc="04190001" w:tentative="1">
      <w:start w:val="1"/>
      <w:numFmt w:val="bullet"/>
      <w:lvlText w:val=""/>
      <w:lvlJc w:val="left"/>
      <w:pPr>
        <w:ind w:left="5633" w:hanging="360"/>
      </w:pPr>
      <w:rPr>
        <w:rFonts w:ascii="Symbol" w:hAnsi="Symbol" w:hint="default"/>
      </w:rPr>
    </w:lvl>
    <w:lvl w:ilvl="7" w:tplc="04190003" w:tentative="1">
      <w:start w:val="1"/>
      <w:numFmt w:val="bullet"/>
      <w:lvlText w:val="o"/>
      <w:lvlJc w:val="left"/>
      <w:pPr>
        <w:ind w:left="6353" w:hanging="360"/>
      </w:pPr>
      <w:rPr>
        <w:rFonts w:ascii="Courier New" w:hAnsi="Courier New" w:cs="Courier New" w:hint="default"/>
      </w:rPr>
    </w:lvl>
    <w:lvl w:ilvl="8" w:tplc="04190005" w:tentative="1">
      <w:start w:val="1"/>
      <w:numFmt w:val="bullet"/>
      <w:lvlText w:val=""/>
      <w:lvlJc w:val="left"/>
      <w:pPr>
        <w:ind w:left="7073" w:hanging="360"/>
      </w:pPr>
      <w:rPr>
        <w:rFonts w:ascii="Wingdings" w:hAnsi="Wingdings" w:hint="default"/>
      </w:rPr>
    </w:lvl>
  </w:abstractNum>
  <w:abstractNum w:abstractNumId="14" w15:restartNumberingAfterBreak="0">
    <w:nsid w:val="286D1A71"/>
    <w:multiLevelType w:val="multilevel"/>
    <w:tmpl w:val="4DA63DD6"/>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8CD0079"/>
    <w:multiLevelType w:val="multilevel"/>
    <w:tmpl w:val="9C5860C4"/>
    <w:lvl w:ilvl="0">
      <w:start w:val="1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9847A9C"/>
    <w:multiLevelType w:val="multilevel"/>
    <w:tmpl w:val="1D165238"/>
    <w:lvl w:ilvl="0">
      <w:start w:val="17"/>
      <w:numFmt w:val="upperRoman"/>
      <w:lvlText w:val="%1."/>
      <w:lvlJc w:val="left"/>
      <w:rPr>
        <w:rFonts w:ascii="Sylfaen" w:eastAsia="Sylfaen" w:hAnsi="Sylfaen" w:cs="Sylfae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A3B5B52"/>
    <w:multiLevelType w:val="multilevel"/>
    <w:tmpl w:val="2EBA1230"/>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222"/>
        </w:tabs>
        <w:ind w:left="1222" w:hanging="360"/>
      </w:pPr>
      <w:rPr>
        <w:rFonts w:ascii="Courier New" w:hAnsi="Courier New" w:hint="default"/>
        <w:sz w:val="20"/>
      </w:rPr>
    </w:lvl>
    <w:lvl w:ilvl="2" w:tentative="1">
      <w:start w:val="1"/>
      <w:numFmt w:val="bullet"/>
      <w:lvlText w:val=""/>
      <w:lvlJc w:val="left"/>
      <w:pPr>
        <w:tabs>
          <w:tab w:val="num" w:pos="1942"/>
        </w:tabs>
        <w:ind w:left="1942" w:hanging="360"/>
      </w:pPr>
      <w:rPr>
        <w:rFonts w:ascii="Wingdings" w:hAnsi="Wingdings" w:hint="default"/>
        <w:sz w:val="20"/>
      </w:rPr>
    </w:lvl>
    <w:lvl w:ilvl="3" w:tentative="1">
      <w:start w:val="1"/>
      <w:numFmt w:val="bullet"/>
      <w:lvlText w:val=""/>
      <w:lvlJc w:val="left"/>
      <w:pPr>
        <w:tabs>
          <w:tab w:val="num" w:pos="2662"/>
        </w:tabs>
        <w:ind w:left="2662" w:hanging="360"/>
      </w:pPr>
      <w:rPr>
        <w:rFonts w:ascii="Wingdings" w:hAnsi="Wingdings" w:hint="default"/>
        <w:sz w:val="20"/>
      </w:rPr>
    </w:lvl>
    <w:lvl w:ilvl="4" w:tentative="1">
      <w:start w:val="1"/>
      <w:numFmt w:val="bullet"/>
      <w:lvlText w:val=""/>
      <w:lvlJc w:val="left"/>
      <w:pPr>
        <w:tabs>
          <w:tab w:val="num" w:pos="3382"/>
        </w:tabs>
        <w:ind w:left="3382" w:hanging="360"/>
      </w:pPr>
      <w:rPr>
        <w:rFonts w:ascii="Wingdings" w:hAnsi="Wingdings" w:hint="default"/>
        <w:sz w:val="20"/>
      </w:rPr>
    </w:lvl>
    <w:lvl w:ilvl="5" w:tentative="1">
      <w:start w:val="1"/>
      <w:numFmt w:val="bullet"/>
      <w:lvlText w:val=""/>
      <w:lvlJc w:val="left"/>
      <w:pPr>
        <w:tabs>
          <w:tab w:val="num" w:pos="4102"/>
        </w:tabs>
        <w:ind w:left="4102" w:hanging="360"/>
      </w:pPr>
      <w:rPr>
        <w:rFonts w:ascii="Wingdings" w:hAnsi="Wingdings" w:hint="default"/>
        <w:sz w:val="20"/>
      </w:rPr>
    </w:lvl>
    <w:lvl w:ilvl="6" w:tentative="1">
      <w:start w:val="1"/>
      <w:numFmt w:val="bullet"/>
      <w:lvlText w:val=""/>
      <w:lvlJc w:val="left"/>
      <w:pPr>
        <w:tabs>
          <w:tab w:val="num" w:pos="4822"/>
        </w:tabs>
        <w:ind w:left="4822" w:hanging="360"/>
      </w:pPr>
      <w:rPr>
        <w:rFonts w:ascii="Wingdings" w:hAnsi="Wingdings" w:hint="default"/>
        <w:sz w:val="20"/>
      </w:rPr>
    </w:lvl>
    <w:lvl w:ilvl="7" w:tentative="1">
      <w:start w:val="1"/>
      <w:numFmt w:val="bullet"/>
      <w:lvlText w:val=""/>
      <w:lvlJc w:val="left"/>
      <w:pPr>
        <w:tabs>
          <w:tab w:val="num" w:pos="5542"/>
        </w:tabs>
        <w:ind w:left="5542" w:hanging="360"/>
      </w:pPr>
      <w:rPr>
        <w:rFonts w:ascii="Wingdings" w:hAnsi="Wingdings" w:hint="default"/>
        <w:sz w:val="20"/>
      </w:rPr>
    </w:lvl>
    <w:lvl w:ilvl="8" w:tentative="1">
      <w:start w:val="1"/>
      <w:numFmt w:val="bullet"/>
      <w:lvlText w:val=""/>
      <w:lvlJc w:val="left"/>
      <w:pPr>
        <w:tabs>
          <w:tab w:val="num" w:pos="6262"/>
        </w:tabs>
        <w:ind w:left="6262" w:hanging="360"/>
      </w:pPr>
      <w:rPr>
        <w:rFonts w:ascii="Wingdings" w:hAnsi="Wingdings" w:hint="default"/>
        <w:sz w:val="20"/>
      </w:rPr>
    </w:lvl>
  </w:abstractNum>
  <w:abstractNum w:abstractNumId="18" w15:restartNumberingAfterBreak="0">
    <w:nsid w:val="2ACF7431"/>
    <w:multiLevelType w:val="multilevel"/>
    <w:tmpl w:val="9C5860C4"/>
    <w:lvl w:ilvl="0">
      <w:start w:val="1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AE42819"/>
    <w:multiLevelType w:val="multilevel"/>
    <w:tmpl w:val="268E7CF8"/>
    <w:lvl w:ilvl="0">
      <w:start w:val="12"/>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C822CFF"/>
    <w:multiLevelType w:val="hybridMultilevel"/>
    <w:tmpl w:val="DA2AF7D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15:restartNumberingAfterBreak="0">
    <w:nsid w:val="31EB3162"/>
    <w:multiLevelType w:val="multilevel"/>
    <w:tmpl w:val="2BEEA76A"/>
    <w:lvl w:ilvl="0">
      <w:start w:val="11"/>
      <w:numFmt w:val="decimal"/>
      <w:lvlText w:val="%1."/>
      <w:lvlJc w:val="left"/>
      <w:pPr>
        <w:ind w:left="2475" w:hanging="375"/>
      </w:pPr>
      <w:rPr>
        <w:rFonts w:hint="default"/>
      </w:rPr>
    </w:lvl>
    <w:lvl w:ilvl="1">
      <w:start w:val="5"/>
      <w:numFmt w:val="decimal"/>
      <w:isLgl/>
      <w:lvlText w:val="%1.%2."/>
      <w:lvlJc w:val="left"/>
      <w:pPr>
        <w:ind w:left="2820" w:hanging="720"/>
      </w:pPr>
      <w:rPr>
        <w:rFonts w:hint="default"/>
      </w:rPr>
    </w:lvl>
    <w:lvl w:ilvl="2">
      <w:start w:val="1"/>
      <w:numFmt w:val="decimal"/>
      <w:isLgl/>
      <w:lvlText w:val="%1.%2.%3."/>
      <w:lvlJc w:val="left"/>
      <w:pPr>
        <w:ind w:left="2820" w:hanging="720"/>
      </w:pPr>
      <w:rPr>
        <w:rFonts w:hint="default"/>
      </w:rPr>
    </w:lvl>
    <w:lvl w:ilvl="3">
      <w:start w:val="1"/>
      <w:numFmt w:val="decimal"/>
      <w:isLgl/>
      <w:lvlText w:val="%1.%2.%3.%4."/>
      <w:lvlJc w:val="left"/>
      <w:pPr>
        <w:ind w:left="3180" w:hanging="1080"/>
      </w:pPr>
      <w:rPr>
        <w:rFonts w:hint="default"/>
      </w:rPr>
    </w:lvl>
    <w:lvl w:ilvl="4">
      <w:start w:val="1"/>
      <w:numFmt w:val="decimal"/>
      <w:isLgl/>
      <w:lvlText w:val="%1.%2.%3.%4.%5."/>
      <w:lvlJc w:val="left"/>
      <w:pPr>
        <w:ind w:left="318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00" w:hanging="1800"/>
      </w:pPr>
      <w:rPr>
        <w:rFonts w:hint="default"/>
      </w:rPr>
    </w:lvl>
    <w:lvl w:ilvl="7">
      <w:start w:val="1"/>
      <w:numFmt w:val="decimal"/>
      <w:isLgl/>
      <w:lvlText w:val="%1.%2.%3.%4.%5.%6.%7.%8."/>
      <w:lvlJc w:val="left"/>
      <w:pPr>
        <w:ind w:left="3900" w:hanging="1800"/>
      </w:pPr>
      <w:rPr>
        <w:rFonts w:hint="default"/>
      </w:rPr>
    </w:lvl>
    <w:lvl w:ilvl="8">
      <w:start w:val="1"/>
      <w:numFmt w:val="decimal"/>
      <w:isLgl/>
      <w:lvlText w:val="%1.%2.%3.%4.%5.%6.%7.%8.%9."/>
      <w:lvlJc w:val="left"/>
      <w:pPr>
        <w:ind w:left="4260" w:hanging="2160"/>
      </w:pPr>
      <w:rPr>
        <w:rFonts w:hint="default"/>
      </w:rPr>
    </w:lvl>
  </w:abstractNum>
  <w:abstractNum w:abstractNumId="22" w15:restartNumberingAfterBreak="0">
    <w:nsid w:val="36F76799"/>
    <w:multiLevelType w:val="hybridMultilevel"/>
    <w:tmpl w:val="379258D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376D1286"/>
    <w:multiLevelType w:val="multilevel"/>
    <w:tmpl w:val="DF541DC6"/>
    <w:lvl w:ilvl="0">
      <w:start w:val="9"/>
      <w:numFmt w:val="upperRoman"/>
      <w:lvlText w:val="%1."/>
      <w:lvlJc w:val="left"/>
      <w:rPr>
        <w:rFonts w:ascii="Sylfaen" w:eastAsia="Sylfaen" w:hAnsi="Sylfaen" w:cs="Sylfae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ED77804"/>
    <w:multiLevelType w:val="hybridMultilevel"/>
    <w:tmpl w:val="0310FEC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15:restartNumberingAfterBreak="0">
    <w:nsid w:val="3FB96978"/>
    <w:multiLevelType w:val="hybridMultilevel"/>
    <w:tmpl w:val="CC1E31B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6" w15:restartNumberingAfterBreak="0">
    <w:nsid w:val="412D1677"/>
    <w:multiLevelType w:val="multilevel"/>
    <w:tmpl w:val="2252F496"/>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1CC79BF"/>
    <w:multiLevelType w:val="hybridMultilevel"/>
    <w:tmpl w:val="60AE55F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42D41F6"/>
    <w:multiLevelType w:val="hybridMultilevel"/>
    <w:tmpl w:val="6EBA462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9" w15:restartNumberingAfterBreak="0">
    <w:nsid w:val="478F7633"/>
    <w:multiLevelType w:val="hybridMultilevel"/>
    <w:tmpl w:val="8BC234F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0" w15:restartNumberingAfterBreak="0">
    <w:nsid w:val="4AEE5EBE"/>
    <w:multiLevelType w:val="multilevel"/>
    <w:tmpl w:val="D30C2686"/>
    <w:lvl w:ilvl="0">
      <w:start w:val="6"/>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DB13E57"/>
    <w:multiLevelType w:val="hybridMultilevel"/>
    <w:tmpl w:val="96DE6F2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15:restartNumberingAfterBreak="0">
    <w:nsid w:val="50AB6B08"/>
    <w:multiLevelType w:val="multilevel"/>
    <w:tmpl w:val="DF541DC6"/>
    <w:lvl w:ilvl="0">
      <w:start w:val="9"/>
      <w:numFmt w:val="upperRoman"/>
      <w:lvlText w:val="%1."/>
      <w:lvlJc w:val="left"/>
      <w:rPr>
        <w:rFonts w:ascii="Sylfaen" w:eastAsia="Sylfaen" w:hAnsi="Sylfaen" w:cs="Sylfae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14041BB"/>
    <w:multiLevelType w:val="hybridMultilevel"/>
    <w:tmpl w:val="CBCCF22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4" w15:restartNumberingAfterBreak="0">
    <w:nsid w:val="538C5607"/>
    <w:multiLevelType w:val="multilevel"/>
    <w:tmpl w:val="071632B8"/>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78269D0"/>
    <w:multiLevelType w:val="multilevel"/>
    <w:tmpl w:val="293C274E"/>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79A0048"/>
    <w:multiLevelType w:val="multilevel"/>
    <w:tmpl w:val="6CDCA430"/>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9491AFB"/>
    <w:multiLevelType w:val="multilevel"/>
    <w:tmpl w:val="7042FE38"/>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9624D08"/>
    <w:multiLevelType w:val="hybridMultilevel"/>
    <w:tmpl w:val="C8922AF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9" w15:restartNumberingAfterBreak="0">
    <w:nsid w:val="62C613C5"/>
    <w:multiLevelType w:val="multilevel"/>
    <w:tmpl w:val="FCF29E44"/>
    <w:lvl w:ilvl="0">
      <w:start w:val="2"/>
      <w:numFmt w:val="decimal"/>
      <w:lvlText w:val="%1."/>
      <w:lvlJc w:val="left"/>
      <w:pPr>
        <w:ind w:left="720" w:hanging="360"/>
      </w:pPr>
      <w:rPr>
        <w:rFonts w:hint="default"/>
      </w:rPr>
    </w:lvl>
    <w:lvl w:ilvl="1">
      <w:start w:val="11"/>
      <w:numFmt w:val="decimal"/>
      <w:isLgl/>
      <w:lvlText w:val="%1.%2."/>
      <w:lvlJc w:val="left"/>
      <w:pPr>
        <w:ind w:left="1048"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67D10AE6"/>
    <w:multiLevelType w:val="hybridMultilevel"/>
    <w:tmpl w:val="7968115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1" w15:restartNumberingAfterBreak="0">
    <w:nsid w:val="6AA51A81"/>
    <w:multiLevelType w:val="multilevel"/>
    <w:tmpl w:val="1A92C550"/>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B3940C6"/>
    <w:multiLevelType w:val="hybridMultilevel"/>
    <w:tmpl w:val="CB6CA2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0EC6A52"/>
    <w:multiLevelType w:val="multilevel"/>
    <w:tmpl w:val="17EE8218"/>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8E36ED1"/>
    <w:multiLevelType w:val="multilevel"/>
    <w:tmpl w:val="293C274E"/>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ADB6B0C"/>
    <w:multiLevelType w:val="multilevel"/>
    <w:tmpl w:val="34DC6A16"/>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D6023A6"/>
    <w:multiLevelType w:val="hybridMultilevel"/>
    <w:tmpl w:val="A7284AB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15"/>
  </w:num>
  <w:num w:numId="2">
    <w:abstractNumId w:val="18"/>
  </w:num>
  <w:num w:numId="3">
    <w:abstractNumId w:val="2"/>
  </w:num>
  <w:num w:numId="4">
    <w:abstractNumId w:val="34"/>
  </w:num>
  <w:num w:numId="5">
    <w:abstractNumId w:val="4"/>
  </w:num>
  <w:num w:numId="6">
    <w:abstractNumId w:val="32"/>
  </w:num>
  <w:num w:numId="7">
    <w:abstractNumId w:val="0"/>
  </w:num>
  <w:num w:numId="8">
    <w:abstractNumId w:val="43"/>
  </w:num>
  <w:num w:numId="9">
    <w:abstractNumId w:val="9"/>
  </w:num>
  <w:num w:numId="10">
    <w:abstractNumId w:val="6"/>
  </w:num>
  <w:num w:numId="11">
    <w:abstractNumId w:val="41"/>
  </w:num>
  <w:num w:numId="12">
    <w:abstractNumId w:val="12"/>
  </w:num>
  <w:num w:numId="13">
    <w:abstractNumId w:val="14"/>
  </w:num>
  <w:num w:numId="14">
    <w:abstractNumId w:val="30"/>
  </w:num>
  <w:num w:numId="15">
    <w:abstractNumId w:val="35"/>
  </w:num>
  <w:num w:numId="16">
    <w:abstractNumId w:val="19"/>
  </w:num>
  <w:num w:numId="17">
    <w:abstractNumId w:val="16"/>
  </w:num>
  <w:num w:numId="18">
    <w:abstractNumId w:val="26"/>
  </w:num>
  <w:num w:numId="19">
    <w:abstractNumId w:val="37"/>
  </w:num>
  <w:num w:numId="20">
    <w:abstractNumId w:val="10"/>
  </w:num>
  <w:num w:numId="21">
    <w:abstractNumId w:val="36"/>
  </w:num>
  <w:num w:numId="22">
    <w:abstractNumId w:val="39"/>
  </w:num>
  <w:num w:numId="23">
    <w:abstractNumId w:val="27"/>
  </w:num>
  <w:num w:numId="24">
    <w:abstractNumId w:val="21"/>
  </w:num>
  <w:num w:numId="25">
    <w:abstractNumId w:val="3"/>
  </w:num>
  <w:num w:numId="26">
    <w:abstractNumId w:val="33"/>
  </w:num>
  <w:num w:numId="27">
    <w:abstractNumId w:val="31"/>
  </w:num>
  <w:num w:numId="28">
    <w:abstractNumId w:val="29"/>
  </w:num>
  <w:num w:numId="29">
    <w:abstractNumId w:val="5"/>
  </w:num>
  <w:num w:numId="30">
    <w:abstractNumId w:val="8"/>
  </w:num>
  <w:num w:numId="31">
    <w:abstractNumId w:val="28"/>
  </w:num>
  <w:num w:numId="32">
    <w:abstractNumId w:val="22"/>
  </w:num>
  <w:num w:numId="33">
    <w:abstractNumId w:val="7"/>
  </w:num>
  <w:num w:numId="34">
    <w:abstractNumId w:val="38"/>
  </w:num>
  <w:num w:numId="35">
    <w:abstractNumId w:val="40"/>
  </w:num>
  <w:num w:numId="36">
    <w:abstractNumId w:val="11"/>
  </w:num>
  <w:num w:numId="37">
    <w:abstractNumId w:val="20"/>
  </w:num>
  <w:num w:numId="38">
    <w:abstractNumId w:val="42"/>
  </w:num>
  <w:num w:numId="39">
    <w:abstractNumId w:val="44"/>
  </w:num>
  <w:num w:numId="40">
    <w:abstractNumId w:val="23"/>
  </w:num>
  <w:num w:numId="41">
    <w:abstractNumId w:val="24"/>
  </w:num>
  <w:num w:numId="42">
    <w:abstractNumId w:val="46"/>
  </w:num>
  <w:num w:numId="43">
    <w:abstractNumId w:val="1"/>
  </w:num>
  <w:num w:numId="44">
    <w:abstractNumId w:val="13"/>
  </w:num>
  <w:num w:numId="45">
    <w:abstractNumId w:val="25"/>
  </w:num>
  <w:num w:numId="46">
    <w:abstractNumId w:val="45"/>
  </w:num>
  <w:num w:numId="47">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A05CE"/>
    <w:rsid w:val="0000113D"/>
    <w:rsid w:val="000017AA"/>
    <w:rsid w:val="00001887"/>
    <w:rsid w:val="00001F26"/>
    <w:rsid w:val="00002541"/>
    <w:rsid w:val="000033CF"/>
    <w:rsid w:val="00005AB8"/>
    <w:rsid w:val="00005AFE"/>
    <w:rsid w:val="00006F42"/>
    <w:rsid w:val="00007026"/>
    <w:rsid w:val="00010A3B"/>
    <w:rsid w:val="00012238"/>
    <w:rsid w:val="00014204"/>
    <w:rsid w:val="000156F9"/>
    <w:rsid w:val="000159D7"/>
    <w:rsid w:val="000162AF"/>
    <w:rsid w:val="00017007"/>
    <w:rsid w:val="00017F8F"/>
    <w:rsid w:val="00020B58"/>
    <w:rsid w:val="00020EC7"/>
    <w:rsid w:val="0002139F"/>
    <w:rsid w:val="000218C2"/>
    <w:rsid w:val="000226C8"/>
    <w:rsid w:val="00025743"/>
    <w:rsid w:val="00027C2C"/>
    <w:rsid w:val="000303B2"/>
    <w:rsid w:val="0003109E"/>
    <w:rsid w:val="000315DA"/>
    <w:rsid w:val="00031802"/>
    <w:rsid w:val="00031F4B"/>
    <w:rsid w:val="00032A0D"/>
    <w:rsid w:val="000340E8"/>
    <w:rsid w:val="00035A80"/>
    <w:rsid w:val="00036BBD"/>
    <w:rsid w:val="0004109E"/>
    <w:rsid w:val="000415A6"/>
    <w:rsid w:val="0004167D"/>
    <w:rsid w:val="00041AEC"/>
    <w:rsid w:val="00041EEE"/>
    <w:rsid w:val="00041EFE"/>
    <w:rsid w:val="00043933"/>
    <w:rsid w:val="00043FCA"/>
    <w:rsid w:val="000449A5"/>
    <w:rsid w:val="000461FA"/>
    <w:rsid w:val="00047E0E"/>
    <w:rsid w:val="00051567"/>
    <w:rsid w:val="00051704"/>
    <w:rsid w:val="00053432"/>
    <w:rsid w:val="00053AE0"/>
    <w:rsid w:val="0005448B"/>
    <w:rsid w:val="00054920"/>
    <w:rsid w:val="00055012"/>
    <w:rsid w:val="00056C61"/>
    <w:rsid w:val="0005755C"/>
    <w:rsid w:val="000616F3"/>
    <w:rsid w:val="0006545B"/>
    <w:rsid w:val="000654C7"/>
    <w:rsid w:val="000662F5"/>
    <w:rsid w:val="0006649B"/>
    <w:rsid w:val="00066ECC"/>
    <w:rsid w:val="000701C3"/>
    <w:rsid w:val="000704F3"/>
    <w:rsid w:val="0007103A"/>
    <w:rsid w:val="00071B72"/>
    <w:rsid w:val="00071E0F"/>
    <w:rsid w:val="000726E3"/>
    <w:rsid w:val="00072F8B"/>
    <w:rsid w:val="00074832"/>
    <w:rsid w:val="00074A8E"/>
    <w:rsid w:val="000761EE"/>
    <w:rsid w:val="00076CD6"/>
    <w:rsid w:val="00077089"/>
    <w:rsid w:val="000774F8"/>
    <w:rsid w:val="0007787E"/>
    <w:rsid w:val="00080B36"/>
    <w:rsid w:val="0008100C"/>
    <w:rsid w:val="00081D7C"/>
    <w:rsid w:val="000827E7"/>
    <w:rsid w:val="00082BB8"/>
    <w:rsid w:val="00082E64"/>
    <w:rsid w:val="00083698"/>
    <w:rsid w:val="0008438E"/>
    <w:rsid w:val="00086662"/>
    <w:rsid w:val="000867E3"/>
    <w:rsid w:val="00086F7A"/>
    <w:rsid w:val="00087EE3"/>
    <w:rsid w:val="000901FF"/>
    <w:rsid w:val="000902B9"/>
    <w:rsid w:val="0009073E"/>
    <w:rsid w:val="00091B42"/>
    <w:rsid w:val="00091B8D"/>
    <w:rsid w:val="00091D20"/>
    <w:rsid w:val="00093928"/>
    <w:rsid w:val="00094352"/>
    <w:rsid w:val="00096E66"/>
    <w:rsid w:val="00096F1F"/>
    <w:rsid w:val="00097571"/>
    <w:rsid w:val="00097684"/>
    <w:rsid w:val="00097F03"/>
    <w:rsid w:val="000A0326"/>
    <w:rsid w:val="000A12B3"/>
    <w:rsid w:val="000A2691"/>
    <w:rsid w:val="000A33D0"/>
    <w:rsid w:val="000A462D"/>
    <w:rsid w:val="000A4770"/>
    <w:rsid w:val="000A5A35"/>
    <w:rsid w:val="000A6176"/>
    <w:rsid w:val="000A735B"/>
    <w:rsid w:val="000A7541"/>
    <w:rsid w:val="000B1902"/>
    <w:rsid w:val="000B28FE"/>
    <w:rsid w:val="000B39D5"/>
    <w:rsid w:val="000B48A5"/>
    <w:rsid w:val="000B52B5"/>
    <w:rsid w:val="000B5E5D"/>
    <w:rsid w:val="000B65E8"/>
    <w:rsid w:val="000B6877"/>
    <w:rsid w:val="000C17B1"/>
    <w:rsid w:val="000C4F25"/>
    <w:rsid w:val="000D0B59"/>
    <w:rsid w:val="000D1022"/>
    <w:rsid w:val="000D122E"/>
    <w:rsid w:val="000D192E"/>
    <w:rsid w:val="000D1D0C"/>
    <w:rsid w:val="000D5163"/>
    <w:rsid w:val="000D55A3"/>
    <w:rsid w:val="000D5B06"/>
    <w:rsid w:val="000D754C"/>
    <w:rsid w:val="000D78B6"/>
    <w:rsid w:val="000E03A1"/>
    <w:rsid w:val="000E05AD"/>
    <w:rsid w:val="000E1CA3"/>
    <w:rsid w:val="000E2489"/>
    <w:rsid w:val="000E3A86"/>
    <w:rsid w:val="000F03C7"/>
    <w:rsid w:val="000F1988"/>
    <w:rsid w:val="000F2CB5"/>
    <w:rsid w:val="000F34A0"/>
    <w:rsid w:val="000F5D65"/>
    <w:rsid w:val="00100647"/>
    <w:rsid w:val="001006CD"/>
    <w:rsid w:val="001008E2"/>
    <w:rsid w:val="00101D91"/>
    <w:rsid w:val="00102046"/>
    <w:rsid w:val="00104C88"/>
    <w:rsid w:val="00104F9B"/>
    <w:rsid w:val="00105357"/>
    <w:rsid w:val="0010602A"/>
    <w:rsid w:val="00106723"/>
    <w:rsid w:val="001105CD"/>
    <w:rsid w:val="00111389"/>
    <w:rsid w:val="00113B5B"/>
    <w:rsid w:val="001142A8"/>
    <w:rsid w:val="00114384"/>
    <w:rsid w:val="00114480"/>
    <w:rsid w:val="00115981"/>
    <w:rsid w:val="00115F8D"/>
    <w:rsid w:val="001161BE"/>
    <w:rsid w:val="00116866"/>
    <w:rsid w:val="00117865"/>
    <w:rsid w:val="00117EA0"/>
    <w:rsid w:val="001201BB"/>
    <w:rsid w:val="001263B7"/>
    <w:rsid w:val="00126EDD"/>
    <w:rsid w:val="0012704F"/>
    <w:rsid w:val="00127CF3"/>
    <w:rsid w:val="001314CA"/>
    <w:rsid w:val="001317DB"/>
    <w:rsid w:val="001320F1"/>
    <w:rsid w:val="00132506"/>
    <w:rsid w:val="00132538"/>
    <w:rsid w:val="001328E6"/>
    <w:rsid w:val="00134E71"/>
    <w:rsid w:val="0013510C"/>
    <w:rsid w:val="00136A67"/>
    <w:rsid w:val="00136E69"/>
    <w:rsid w:val="00136F4B"/>
    <w:rsid w:val="00136FB6"/>
    <w:rsid w:val="00136FEF"/>
    <w:rsid w:val="00137044"/>
    <w:rsid w:val="0014249F"/>
    <w:rsid w:val="0014262B"/>
    <w:rsid w:val="00142D28"/>
    <w:rsid w:val="00143D73"/>
    <w:rsid w:val="001444C2"/>
    <w:rsid w:val="00144FD6"/>
    <w:rsid w:val="00145710"/>
    <w:rsid w:val="00145A38"/>
    <w:rsid w:val="00146FAA"/>
    <w:rsid w:val="00147D2C"/>
    <w:rsid w:val="001502FE"/>
    <w:rsid w:val="00150FD2"/>
    <w:rsid w:val="001511B6"/>
    <w:rsid w:val="00151C07"/>
    <w:rsid w:val="001551F6"/>
    <w:rsid w:val="0015550E"/>
    <w:rsid w:val="00155E1A"/>
    <w:rsid w:val="00156275"/>
    <w:rsid w:val="00157A49"/>
    <w:rsid w:val="00157CDA"/>
    <w:rsid w:val="001612C2"/>
    <w:rsid w:val="00161EF7"/>
    <w:rsid w:val="00163677"/>
    <w:rsid w:val="00165576"/>
    <w:rsid w:val="00165CCA"/>
    <w:rsid w:val="001667D1"/>
    <w:rsid w:val="00170EFC"/>
    <w:rsid w:val="001729BB"/>
    <w:rsid w:val="00175A96"/>
    <w:rsid w:val="00175F04"/>
    <w:rsid w:val="00175F6D"/>
    <w:rsid w:val="0017692D"/>
    <w:rsid w:val="00177F20"/>
    <w:rsid w:val="00180784"/>
    <w:rsid w:val="001808F1"/>
    <w:rsid w:val="00180F50"/>
    <w:rsid w:val="00182395"/>
    <w:rsid w:val="00182AB0"/>
    <w:rsid w:val="00182F18"/>
    <w:rsid w:val="00183816"/>
    <w:rsid w:val="00183D65"/>
    <w:rsid w:val="00185577"/>
    <w:rsid w:val="0018632B"/>
    <w:rsid w:val="00187AE0"/>
    <w:rsid w:val="001922EB"/>
    <w:rsid w:val="00192413"/>
    <w:rsid w:val="001929EA"/>
    <w:rsid w:val="0019397B"/>
    <w:rsid w:val="00194255"/>
    <w:rsid w:val="00194C6B"/>
    <w:rsid w:val="00196C91"/>
    <w:rsid w:val="001A218F"/>
    <w:rsid w:val="001A22DD"/>
    <w:rsid w:val="001A2804"/>
    <w:rsid w:val="001A34E1"/>
    <w:rsid w:val="001A3936"/>
    <w:rsid w:val="001A53AD"/>
    <w:rsid w:val="001A545E"/>
    <w:rsid w:val="001A54A7"/>
    <w:rsid w:val="001A5746"/>
    <w:rsid w:val="001A61E9"/>
    <w:rsid w:val="001A79BE"/>
    <w:rsid w:val="001B2114"/>
    <w:rsid w:val="001B27DB"/>
    <w:rsid w:val="001B37D2"/>
    <w:rsid w:val="001B481D"/>
    <w:rsid w:val="001B54C7"/>
    <w:rsid w:val="001B5C13"/>
    <w:rsid w:val="001B5CE2"/>
    <w:rsid w:val="001B76D6"/>
    <w:rsid w:val="001B77B2"/>
    <w:rsid w:val="001B7B40"/>
    <w:rsid w:val="001C072A"/>
    <w:rsid w:val="001C1217"/>
    <w:rsid w:val="001C1ACA"/>
    <w:rsid w:val="001C2B14"/>
    <w:rsid w:val="001C2C60"/>
    <w:rsid w:val="001C3754"/>
    <w:rsid w:val="001C5027"/>
    <w:rsid w:val="001C59A3"/>
    <w:rsid w:val="001C5D6E"/>
    <w:rsid w:val="001C604F"/>
    <w:rsid w:val="001C6C6C"/>
    <w:rsid w:val="001C7221"/>
    <w:rsid w:val="001D0F43"/>
    <w:rsid w:val="001D1314"/>
    <w:rsid w:val="001D17E4"/>
    <w:rsid w:val="001D17F1"/>
    <w:rsid w:val="001D3787"/>
    <w:rsid w:val="001D379C"/>
    <w:rsid w:val="001D4291"/>
    <w:rsid w:val="001D5F80"/>
    <w:rsid w:val="001D6537"/>
    <w:rsid w:val="001D6BC4"/>
    <w:rsid w:val="001D6E31"/>
    <w:rsid w:val="001D72E4"/>
    <w:rsid w:val="001E127F"/>
    <w:rsid w:val="001E3378"/>
    <w:rsid w:val="001E34A6"/>
    <w:rsid w:val="001E4852"/>
    <w:rsid w:val="001E4B21"/>
    <w:rsid w:val="001E5E34"/>
    <w:rsid w:val="001E638C"/>
    <w:rsid w:val="001F0254"/>
    <w:rsid w:val="001F1970"/>
    <w:rsid w:val="001F1AB4"/>
    <w:rsid w:val="001F26DD"/>
    <w:rsid w:val="001F43C5"/>
    <w:rsid w:val="001F43D3"/>
    <w:rsid w:val="001F4A4D"/>
    <w:rsid w:val="001F5527"/>
    <w:rsid w:val="001F58AF"/>
    <w:rsid w:val="001F64A6"/>
    <w:rsid w:val="001F7877"/>
    <w:rsid w:val="0020040C"/>
    <w:rsid w:val="002005F7"/>
    <w:rsid w:val="0020080E"/>
    <w:rsid w:val="0020178E"/>
    <w:rsid w:val="002022C3"/>
    <w:rsid w:val="00202C35"/>
    <w:rsid w:val="0020378F"/>
    <w:rsid w:val="00203ED2"/>
    <w:rsid w:val="002044BD"/>
    <w:rsid w:val="002051C1"/>
    <w:rsid w:val="002055D6"/>
    <w:rsid w:val="00206D1D"/>
    <w:rsid w:val="00207BB2"/>
    <w:rsid w:val="00207FA8"/>
    <w:rsid w:val="00210F98"/>
    <w:rsid w:val="002117E5"/>
    <w:rsid w:val="00212766"/>
    <w:rsid w:val="00213B8B"/>
    <w:rsid w:val="00213F41"/>
    <w:rsid w:val="00214736"/>
    <w:rsid w:val="00214D5B"/>
    <w:rsid w:val="002152E7"/>
    <w:rsid w:val="00216E47"/>
    <w:rsid w:val="00217445"/>
    <w:rsid w:val="002175E2"/>
    <w:rsid w:val="00217AF0"/>
    <w:rsid w:val="00220D83"/>
    <w:rsid w:val="002218BD"/>
    <w:rsid w:val="002232D3"/>
    <w:rsid w:val="002240A8"/>
    <w:rsid w:val="0022437A"/>
    <w:rsid w:val="0022495F"/>
    <w:rsid w:val="00224D9A"/>
    <w:rsid w:val="00224EA5"/>
    <w:rsid w:val="00230B1E"/>
    <w:rsid w:val="00230B67"/>
    <w:rsid w:val="002312E9"/>
    <w:rsid w:val="00231FA7"/>
    <w:rsid w:val="002322A7"/>
    <w:rsid w:val="00233B75"/>
    <w:rsid w:val="002348E8"/>
    <w:rsid w:val="002361EF"/>
    <w:rsid w:val="00236E0B"/>
    <w:rsid w:val="002371C9"/>
    <w:rsid w:val="0024098D"/>
    <w:rsid w:val="00241D4B"/>
    <w:rsid w:val="00241D57"/>
    <w:rsid w:val="00241D64"/>
    <w:rsid w:val="00242BB5"/>
    <w:rsid w:val="00243355"/>
    <w:rsid w:val="002439F9"/>
    <w:rsid w:val="00244857"/>
    <w:rsid w:val="00245C58"/>
    <w:rsid w:val="0024690D"/>
    <w:rsid w:val="00246CD9"/>
    <w:rsid w:val="002470B6"/>
    <w:rsid w:val="00247826"/>
    <w:rsid w:val="0025156D"/>
    <w:rsid w:val="00253153"/>
    <w:rsid w:val="002534CA"/>
    <w:rsid w:val="002535D9"/>
    <w:rsid w:val="00254009"/>
    <w:rsid w:val="002562CC"/>
    <w:rsid w:val="0025700E"/>
    <w:rsid w:val="00260FEA"/>
    <w:rsid w:val="0026286C"/>
    <w:rsid w:val="002639BB"/>
    <w:rsid w:val="002641AF"/>
    <w:rsid w:val="00264B7E"/>
    <w:rsid w:val="00264E03"/>
    <w:rsid w:val="00264F69"/>
    <w:rsid w:val="00265195"/>
    <w:rsid w:val="0026686F"/>
    <w:rsid w:val="002669AD"/>
    <w:rsid w:val="00270506"/>
    <w:rsid w:val="002707AE"/>
    <w:rsid w:val="00271319"/>
    <w:rsid w:val="002729EA"/>
    <w:rsid w:val="00272F7C"/>
    <w:rsid w:val="00273442"/>
    <w:rsid w:val="002737B0"/>
    <w:rsid w:val="00273DA9"/>
    <w:rsid w:val="0027419D"/>
    <w:rsid w:val="00274D25"/>
    <w:rsid w:val="00275475"/>
    <w:rsid w:val="00275736"/>
    <w:rsid w:val="002757AC"/>
    <w:rsid w:val="00276506"/>
    <w:rsid w:val="0027685F"/>
    <w:rsid w:val="00276E73"/>
    <w:rsid w:val="00277B60"/>
    <w:rsid w:val="00280C10"/>
    <w:rsid w:val="002811FF"/>
    <w:rsid w:val="002813A7"/>
    <w:rsid w:val="0028231A"/>
    <w:rsid w:val="00282737"/>
    <w:rsid w:val="00282885"/>
    <w:rsid w:val="00282B09"/>
    <w:rsid w:val="002838B8"/>
    <w:rsid w:val="00283DE4"/>
    <w:rsid w:val="00283F42"/>
    <w:rsid w:val="0028413E"/>
    <w:rsid w:val="002842A5"/>
    <w:rsid w:val="0028523E"/>
    <w:rsid w:val="0028525E"/>
    <w:rsid w:val="00285339"/>
    <w:rsid w:val="00290018"/>
    <w:rsid w:val="00291076"/>
    <w:rsid w:val="002918FB"/>
    <w:rsid w:val="00291E13"/>
    <w:rsid w:val="002923EC"/>
    <w:rsid w:val="00293947"/>
    <w:rsid w:val="00294415"/>
    <w:rsid w:val="00294829"/>
    <w:rsid w:val="002949A3"/>
    <w:rsid w:val="00294D63"/>
    <w:rsid w:val="00294FF3"/>
    <w:rsid w:val="002954A1"/>
    <w:rsid w:val="002954F7"/>
    <w:rsid w:val="00295F2D"/>
    <w:rsid w:val="002960B0"/>
    <w:rsid w:val="002967B9"/>
    <w:rsid w:val="00296C55"/>
    <w:rsid w:val="00297285"/>
    <w:rsid w:val="00297E73"/>
    <w:rsid w:val="002A2601"/>
    <w:rsid w:val="002A2D56"/>
    <w:rsid w:val="002A36B1"/>
    <w:rsid w:val="002A5326"/>
    <w:rsid w:val="002A64C7"/>
    <w:rsid w:val="002A6C0D"/>
    <w:rsid w:val="002A7177"/>
    <w:rsid w:val="002A7D89"/>
    <w:rsid w:val="002B0C7C"/>
    <w:rsid w:val="002B0D48"/>
    <w:rsid w:val="002B18A4"/>
    <w:rsid w:val="002B19B0"/>
    <w:rsid w:val="002B20A7"/>
    <w:rsid w:val="002B2119"/>
    <w:rsid w:val="002B2BB5"/>
    <w:rsid w:val="002B4953"/>
    <w:rsid w:val="002B52C2"/>
    <w:rsid w:val="002B5AF9"/>
    <w:rsid w:val="002B7BA4"/>
    <w:rsid w:val="002C2241"/>
    <w:rsid w:val="002C2510"/>
    <w:rsid w:val="002C3870"/>
    <w:rsid w:val="002C5D9B"/>
    <w:rsid w:val="002C6C8E"/>
    <w:rsid w:val="002D1546"/>
    <w:rsid w:val="002D21E7"/>
    <w:rsid w:val="002D2728"/>
    <w:rsid w:val="002D33B1"/>
    <w:rsid w:val="002D3591"/>
    <w:rsid w:val="002D37C1"/>
    <w:rsid w:val="002D50F0"/>
    <w:rsid w:val="002D542E"/>
    <w:rsid w:val="002D5C1A"/>
    <w:rsid w:val="002D7473"/>
    <w:rsid w:val="002D777E"/>
    <w:rsid w:val="002D7BFB"/>
    <w:rsid w:val="002E053F"/>
    <w:rsid w:val="002E0744"/>
    <w:rsid w:val="002E0CD8"/>
    <w:rsid w:val="002E273C"/>
    <w:rsid w:val="002E2F94"/>
    <w:rsid w:val="002E354B"/>
    <w:rsid w:val="002E4F65"/>
    <w:rsid w:val="002E717E"/>
    <w:rsid w:val="002E769B"/>
    <w:rsid w:val="002E7E82"/>
    <w:rsid w:val="002F0A5F"/>
    <w:rsid w:val="002F407E"/>
    <w:rsid w:val="002F478F"/>
    <w:rsid w:val="002F4C94"/>
    <w:rsid w:val="002F4DCC"/>
    <w:rsid w:val="002F530E"/>
    <w:rsid w:val="002F6D4E"/>
    <w:rsid w:val="002F6E27"/>
    <w:rsid w:val="002F7C47"/>
    <w:rsid w:val="0030004B"/>
    <w:rsid w:val="00300426"/>
    <w:rsid w:val="0030089E"/>
    <w:rsid w:val="00300EA7"/>
    <w:rsid w:val="00300FEA"/>
    <w:rsid w:val="00302033"/>
    <w:rsid w:val="00302325"/>
    <w:rsid w:val="0030266B"/>
    <w:rsid w:val="003037AB"/>
    <w:rsid w:val="003047EB"/>
    <w:rsid w:val="00306C33"/>
    <w:rsid w:val="00307942"/>
    <w:rsid w:val="00307EF8"/>
    <w:rsid w:val="003102F2"/>
    <w:rsid w:val="00310643"/>
    <w:rsid w:val="003106F7"/>
    <w:rsid w:val="00310AC3"/>
    <w:rsid w:val="00310BB2"/>
    <w:rsid w:val="00313234"/>
    <w:rsid w:val="00313517"/>
    <w:rsid w:val="00314446"/>
    <w:rsid w:val="00315B14"/>
    <w:rsid w:val="003162EE"/>
    <w:rsid w:val="00317A1F"/>
    <w:rsid w:val="00320C2A"/>
    <w:rsid w:val="00320FAF"/>
    <w:rsid w:val="00322BEB"/>
    <w:rsid w:val="00322EC2"/>
    <w:rsid w:val="00323112"/>
    <w:rsid w:val="003247A6"/>
    <w:rsid w:val="00324C4E"/>
    <w:rsid w:val="00324E22"/>
    <w:rsid w:val="003252F8"/>
    <w:rsid w:val="00325A08"/>
    <w:rsid w:val="00331E3C"/>
    <w:rsid w:val="00332651"/>
    <w:rsid w:val="0033306C"/>
    <w:rsid w:val="00335BEB"/>
    <w:rsid w:val="00336623"/>
    <w:rsid w:val="003368A6"/>
    <w:rsid w:val="00336963"/>
    <w:rsid w:val="00337A7A"/>
    <w:rsid w:val="00340F9F"/>
    <w:rsid w:val="003414CB"/>
    <w:rsid w:val="003418DD"/>
    <w:rsid w:val="00343DDC"/>
    <w:rsid w:val="00343F99"/>
    <w:rsid w:val="0034441A"/>
    <w:rsid w:val="00344904"/>
    <w:rsid w:val="00344A5B"/>
    <w:rsid w:val="003451FB"/>
    <w:rsid w:val="0034541F"/>
    <w:rsid w:val="00345C24"/>
    <w:rsid w:val="00345C7D"/>
    <w:rsid w:val="0034605B"/>
    <w:rsid w:val="003460AD"/>
    <w:rsid w:val="003469DD"/>
    <w:rsid w:val="00350B9F"/>
    <w:rsid w:val="003514A0"/>
    <w:rsid w:val="0035257B"/>
    <w:rsid w:val="003530C6"/>
    <w:rsid w:val="00355019"/>
    <w:rsid w:val="003554E0"/>
    <w:rsid w:val="00355E2C"/>
    <w:rsid w:val="00357FCB"/>
    <w:rsid w:val="00362527"/>
    <w:rsid w:val="003626BF"/>
    <w:rsid w:val="00362805"/>
    <w:rsid w:val="003632D6"/>
    <w:rsid w:val="0036379E"/>
    <w:rsid w:val="00365031"/>
    <w:rsid w:val="0036525A"/>
    <w:rsid w:val="0036555C"/>
    <w:rsid w:val="00365FCD"/>
    <w:rsid w:val="003672FA"/>
    <w:rsid w:val="00367F7A"/>
    <w:rsid w:val="003701F9"/>
    <w:rsid w:val="00370B3C"/>
    <w:rsid w:val="00370D55"/>
    <w:rsid w:val="00370E02"/>
    <w:rsid w:val="00370F26"/>
    <w:rsid w:val="003712E2"/>
    <w:rsid w:val="00373E4E"/>
    <w:rsid w:val="003758AC"/>
    <w:rsid w:val="003778D1"/>
    <w:rsid w:val="00381A3F"/>
    <w:rsid w:val="00382ABD"/>
    <w:rsid w:val="00383348"/>
    <w:rsid w:val="00383C01"/>
    <w:rsid w:val="00384AE6"/>
    <w:rsid w:val="003860C9"/>
    <w:rsid w:val="00386C5E"/>
    <w:rsid w:val="003876BF"/>
    <w:rsid w:val="00387C14"/>
    <w:rsid w:val="0039107C"/>
    <w:rsid w:val="0039428E"/>
    <w:rsid w:val="003949BB"/>
    <w:rsid w:val="00394C30"/>
    <w:rsid w:val="0039579A"/>
    <w:rsid w:val="0039677A"/>
    <w:rsid w:val="0039751D"/>
    <w:rsid w:val="003A052D"/>
    <w:rsid w:val="003A0853"/>
    <w:rsid w:val="003A0B7D"/>
    <w:rsid w:val="003A0BCA"/>
    <w:rsid w:val="003A14BB"/>
    <w:rsid w:val="003A16F2"/>
    <w:rsid w:val="003A1C11"/>
    <w:rsid w:val="003A2C32"/>
    <w:rsid w:val="003A3030"/>
    <w:rsid w:val="003A3902"/>
    <w:rsid w:val="003A3F23"/>
    <w:rsid w:val="003A4A33"/>
    <w:rsid w:val="003A714C"/>
    <w:rsid w:val="003A7C8E"/>
    <w:rsid w:val="003B166E"/>
    <w:rsid w:val="003B2B5C"/>
    <w:rsid w:val="003B4CAF"/>
    <w:rsid w:val="003B5029"/>
    <w:rsid w:val="003B5878"/>
    <w:rsid w:val="003B5D13"/>
    <w:rsid w:val="003B7277"/>
    <w:rsid w:val="003B736C"/>
    <w:rsid w:val="003B7735"/>
    <w:rsid w:val="003C0028"/>
    <w:rsid w:val="003C112A"/>
    <w:rsid w:val="003C18C4"/>
    <w:rsid w:val="003C1BF3"/>
    <w:rsid w:val="003C2A66"/>
    <w:rsid w:val="003D006A"/>
    <w:rsid w:val="003D0C9F"/>
    <w:rsid w:val="003D0D1F"/>
    <w:rsid w:val="003D21AA"/>
    <w:rsid w:val="003D2B2F"/>
    <w:rsid w:val="003D4D3D"/>
    <w:rsid w:val="003D53F7"/>
    <w:rsid w:val="003D6FF6"/>
    <w:rsid w:val="003D7974"/>
    <w:rsid w:val="003E053A"/>
    <w:rsid w:val="003E1334"/>
    <w:rsid w:val="003E2127"/>
    <w:rsid w:val="003E2F86"/>
    <w:rsid w:val="003E32E7"/>
    <w:rsid w:val="003E35DC"/>
    <w:rsid w:val="003E4EC4"/>
    <w:rsid w:val="003E63E0"/>
    <w:rsid w:val="003E782A"/>
    <w:rsid w:val="003E7839"/>
    <w:rsid w:val="003E7EF9"/>
    <w:rsid w:val="003F0B44"/>
    <w:rsid w:val="003F0ED4"/>
    <w:rsid w:val="003F3030"/>
    <w:rsid w:val="003F37A0"/>
    <w:rsid w:val="003F4442"/>
    <w:rsid w:val="003F4DA3"/>
    <w:rsid w:val="003F5837"/>
    <w:rsid w:val="003F598F"/>
    <w:rsid w:val="003F6E2D"/>
    <w:rsid w:val="003F6E8E"/>
    <w:rsid w:val="0040103D"/>
    <w:rsid w:val="0040264B"/>
    <w:rsid w:val="00402ACC"/>
    <w:rsid w:val="00402B24"/>
    <w:rsid w:val="004032CF"/>
    <w:rsid w:val="00403EF8"/>
    <w:rsid w:val="004050BC"/>
    <w:rsid w:val="00405384"/>
    <w:rsid w:val="00406F3D"/>
    <w:rsid w:val="0040757D"/>
    <w:rsid w:val="00407BE8"/>
    <w:rsid w:val="00411013"/>
    <w:rsid w:val="00411B7B"/>
    <w:rsid w:val="0041202B"/>
    <w:rsid w:val="00413EDE"/>
    <w:rsid w:val="00414347"/>
    <w:rsid w:val="00414666"/>
    <w:rsid w:val="00414A54"/>
    <w:rsid w:val="00415162"/>
    <w:rsid w:val="004151F6"/>
    <w:rsid w:val="00415270"/>
    <w:rsid w:val="004155AA"/>
    <w:rsid w:val="00415C9A"/>
    <w:rsid w:val="00416BA7"/>
    <w:rsid w:val="00416FA2"/>
    <w:rsid w:val="00421AE0"/>
    <w:rsid w:val="0042317F"/>
    <w:rsid w:val="00423873"/>
    <w:rsid w:val="00423F6F"/>
    <w:rsid w:val="00424166"/>
    <w:rsid w:val="00425C31"/>
    <w:rsid w:val="00426CA6"/>
    <w:rsid w:val="00431996"/>
    <w:rsid w:val="00435D35"/>
    <w:rsid w:val="00436A52"/>
    <w:rsid w:val="00436EA9"/>
    <w:rsid w:val="00436F9C"/>
    <w:rsid w:val="00437D0A"/>
    <w:rsid w:val="00437EB6"/>
    <w:rsid w:val="004411C2"/>
    <w:rsid w:val="004426C4"/>
    <w:rsid w:val="00442F76"/>
    <w:rsid w:val="004436FE"/>
    <w:rsid w:val="0044480D"/>
    <w:rsid w:val="004464EE"/>
    <w:rsid w:val="0045023F"/>
    <w:rsid w:val="00450A02"/>
    <w:rsid w:val="00450DA0"/>
    <w:rsid w:val="00451276"/>
    <w:rsid w:val="00455162"/>
    <w:rsid w:val="00456188"/>
    <w:rsid w:val="0045637F"/>
    <w:rsid w:val="0045675C"/>
    <w:rsid w:val="00457DBE"/>
    <w:rsid w:val="004627B8"/>
    <w:rsid w:val="00463304"/>
    <w:rsid w:val="00464708"/>
    <w:rsid w:val="0046492A"/>
    <w:rsid w:val="0046648F"/>
    <w:rsid w:val="00466614"/>
    <w:rsid w:val="00466F6E"/>
    <w:rsid w:val="0047016D"/>
    <w:rsid w:val="00470F14"/>
    <w:rsid w:val="004716D9"/>
    <w:rsid w:val="00472F89"/>
    <w:rsid w:val="00472FFE"/>
    <w:rsid w:val="00473033"/>
    <w:rsid w:val="00473878"/>
    <w:rsid w:val="00473B04"/>
    <w:rsid w:val="00475453"/>
    <w:rsid w:val="00475FD6"/>
    <w:rsid w:val="00476818"/>
    <w:rsid w:val="0047744C"/>
    <w:rsid w:val="004777F6"/>
    <w:rsid w:val="00480353"/>
    <w:rsid w:val="00480863"/>
    <w:rsid w:val="0048087D"/>
    <w:rsid w:val="00482B04"/>
    <w:rsid w:val="004832C8"/>
    <w:rsid w:val="00483343"/>
    <w:rsid w:val="004835D6"/>
    <w:rsid w:val="00483B6B"/>
    <w:rsid w:val="00484D24"/>
    <w:rsid w:val="00484FE5"/>
    <w:rsid w:val="0048553A"/>
    <w:rsid w:val="00485E80"/>
    <w:rsid w:val="0048735C"/>
    <w:rsid w:val="0048780D"/>
    <w:rsid w:val="0049132E"/>
    <w:rsid w:val="00491BB5"/>
    <w:rsid w:val="00493379"/>
    <w:rsid w:val="004935BF"/>
    <w:rsid w:val="00494419"/>
    <w:rsid w:val="004955C0"/>
    <w:rsid w:val="00495E72"/>
    <w:rsid w:val="004962CF"/>
    <w:rsid w:val="00496306"/>
    <w:rsid w:val="00496DCB"/>
    <w:rsid w:val="00497B3A"/>
    <w:rsid w:val="00497C30"/>
    <w:rsid w:val="004A2AEB"/>
    <w:rsid w:val="004A4ACB"/>
    <w:rsid w:val="004A54E8"/>
    <w:rsid w:val="004A5518"/>
    <w:rsid w:val="004A5E5E"/>
    <w:rsid w:val="004A6F2C"/>
    <w:rsid w:val="004B05FC"/>
    <w:rsid w:val="004B1CC9"/>
    <w:rsid w:val="004B2782"/>
    <w:rsid w:val="004B63D4"/>
    <w:rsid w:val="004B6A6D"/>
    <w:rsid w:val="004C1EB8"/>
    <w:rsid w:val="004C20BF"/>
    <w:rsid w:val="004C2BB8"/>
    <w:rsid w:val="004C577F"/>
    <w:rsid w:val="004C591F"/>
    <w:rsid w:val="004C73F6"/>
    <w:rsid w:val="004C74B4"/>
    <w:rsid w:val="004D0268"/>
    <w:rsid w:val="004D0689"/>
    <w:rsid w:val="004D06C1"/>
    <w:rsid w:val="004D0B81"/>
    <w:rsid w:val="004D0CD5"/>
    <w:rsid w:val="004D0D5E"/>
    <w:rsid w:val="004D2206"/>
    <w:rsid w:val="004D2FDC"/>
    <w:rsid w:val="004D34C6"/>
    <w:rsid w:val="004D3979"/>
    <w:rsid w:val="004D39AD"/>
    <w:rsid w:val="004D3A1B"/>
    <w:rsid w:val="004D53FE"/>
    <w:rsid w:val="004D5EEA"/>
    <w:rsid w:val="004D7044"/>
    <w:rsid w:val="004D730F"/>
    <w:rsid w:val="004E2C43"/>
    <w:rsid w:val="004E3AB6"/>
    <w:rsid w:val="004E4138"/>
    <w:rsid w:val="004E4901"/>
    <w:rsid w:val="004E4F48"/>
    <w:rsid w:val="004E60ED"/>
    <w:rsid w:val="004E66B3"/>
    <w:rsid w:val="004F01D1"/>
    <w:rsid w:val="004F0D42"/>
    <w:rsid w:val="004F1237"/>
    <w:rsid w:val="004F1988"/>
    <w:rsid w:val="004F2709"/>
    <w:rsid w:val="004F361D"/>
    <w:rsid w:val="004F3678"/>
    <w:rsid w:val="004F3F9A"/>
    <w:rsid w:val="004F3FF2"/>
    <w:rsid w:val="004F4DCB"/>
    <w:rsid w:val="004F4E6F"/>
    <w:rsid w:val="004F4EC5"/>
    <w:rsid w:val="004F5783"/>
    <w:rsid w:val="004F57ED"/>
    <w:rsid w:val="004F5939"/>
    <w:rsid w:val="004F6D85"/>
    <w:rsid w:val="004F7E17"/>
    <w:rsid w:val="00500699"/>
    <w:rsid w:val="00501864"/>
    <w:rsid w:val="00502615"/>
    <w:rsid w:val="005038FF"/>
    <w:rsid w:val="00503933"/>
    <w:rsid w:val="00504649"/>
    <w:rsid w:val="00507910"/>
    <w:rsid w:val="005109DE"/>
    <w:rsid w:val="00511613"/>
    <w:rsid w:val="00511C55"/>
    <w:rsid w:val="005127AC"/>
    <w:rsid w:val="00516210"/>
    <w:rsid w:val="005166DE"/>
    <w:rsid w:val="00516A82"/>
    <w:rsid w:val="00516A99"/>
    <w:rsid w:val="00517A24"/>
    <w:rsid w:val="00517D9D"/>
    <w:rsid w:val="00517F9E"/>
    <w:rsid w:val="00522184"/>
    <w:rsid w:val="00523BD3"/>
    <w:rsid w:val="00524838"/>
    <w:rsid w:val="00524850"/>
    <w:rsid w:val="00525178"/>
    <w:rsid w:val="005256D6"/>
    <w:rsid w:val="00525FEE"/>
    <w:rsid w:val="005266ED"/>
    <w:rsid w:val="0052677C"/>
    <w:rsid w:val="00530079"/>
    <w:rsid w:val="0053064D"/>
    <w:rsid w:val="0053073F"/>
    <w:rsid w:val="00530E8E"/>
    <w:rsid w:val="00530EAC"/>
    <w:rsid w:val="005316C1"/>
    <w:rsid w:val="00533518"/>
    <w:rsid w:val="00533767"/>
    <w:rsid w:val="00534575"/>
    <w:rsid w:val="00535545"/>
    <w:rsid w:val="00535DBC"/>
    <w:rsid w:val="00536393"/>
    <w:rsid w:val="00536AC8"/>
    <w:rsid w:val="00537940"/>
    <w:rsid w:val="00540977"/>
    <w:rsid w:val="00542711"/>
    <w:rsid w:val="0054431D"/>
    <w:rsid w:val="00545B27"/>
    <w:rsid w:val="005468F0"/>
    <w:rsid w:val="005477F4"/>
    <w:rsid w:val="00547CB4"/>
    <w:rsid w:val="0055023D"/>
    <w:rsid w:val="005508AC"/>
    <w:rsid w:val="00550B4F"/>
    <w:rsid w:val="00550BBF"/>
    <w:rsid w:val="00551026"/>
    <w:rsid w:val="00551A79"/>
    <w:rsid w:val="00551B87"/>
    <w:rsid w:val="00552094"/>
    <w:rsid w:val="00553699"/>
    <w:rsid w:val="00554FB4"/>
    <w:rsid w:val="00555783"/>
    <w:rsid w:val="00555928"/>
    <w:rsid w:val="00555F6C"/>
    <w:rsid w:val="005570DF"/>
    <w:rsid w:val="005579A4"/>
    <w:rsid w:val="0056092A"/>
    <w:rsid w:val="0056185E"/>
    <w:rsid w:val="00562955"/>
    <w:rsid w:val="0056386D"/>
    <w:rsid w:val="0056400D"/>
    <w:rsid w:val="00564384"/>
    <w:rsid w:val="00564921"/>
    <w:rsid w:val="0056766F"/>
    <w:rsid w:val="0057012C"/>
    <w:rsid w:val="00570545"/>
    <w:rsid w:val="0057117F"/>
    <w:rsid w:val="0057201E"/>
    <w:rsid w:val="00574B1E"/>
    <w:rsid w:val="005755CD"/>
    <w:rsid w:val="00575C11"/>
    <w:rsid w:val="005762FA"/>
    <w:rsid w:val="00577AC8"/>
    <w:rsid w:val="00577BDA"/>
    <w:rsid w:val="00577CA3"/>
    <w:rsid w:val="00581013"/>
    <w:rsid w:val="005823A4"/>
    <w:rsid w:val="0058308A"/>
    <w:rsid w:val="00583164"/>
    <w:rsid w:val="00583487"/>
    <w:rsid w:val="00583CC2"/>
    <w:rsid w:val="00586DD8"/>
    <w:rsid w:val="005928C5"/>
    <w:rsid w:val="005940C0"/>
    <w:rsid w:val="005963EF"/>
    <w:rsid w:val="005973F3"/>
    <w:rsid w:val="005A0038"/>
    <w:rsid w:val="005A05CE"/>
    <w:rsid w:val="005A149A"/>
    <w:rsid w:val="005A14F3"/>
    <w:rsid w:val="005A2991"/>
    <w:rsid w:val="005A39D7"/>
    <w:rsid w:val="005A3BC8"/>
    <w:rsid w:val="005A4960"/>
    <w:rsid w:val="005A60AA"/>
    <w:rsid w:val="005A6BF8"/>
    <w:rsid w:val="005A7095"/>
    <w:rsid w:val="005A7FA8"/>
    <w:rsid w:val="005B038C"/>
    <w:rsid w:val="005B11F8"/>
    <w:rsid w:val="005B149B"/>
    <w:rsid w:val="005B2C48"/>
    <w:rsid w:val="005B398A"/>
    <w:rsid w:val="005B3F3E"/>
    <w:rsid w:val="005B5546"/>
    <w:rsid w:val="005B560D"/>
    <w:rsid w:val="005B5896"/>
    <w:rsid w:val="005B7997"/>
    <w:rsid w:val="005C270C"/>
    <w:rsid w:val="005C270F"/>
    <w:rsid w:val="005C38AB"/>
    <w:rsid w:val="005C3D9E"/>
    <w:rsid w:val="005C3F62"/>
    <w:rsid w:val="005C3F75"/>
    <w:rsid w:val="005C41FC"/>
    <w:rsid w:val="005C49F5"/>
    <w:rsid w:val="005C52EB"/>
    <w:rsid w:val="005C6561"/>
    <w:rsid w:val="005C6651"/>
    <w:rsid w:val="005C6BA1"/>
    <w:rsid w:val="005D0367"/>
    <w:rsid w:val="005D0BD5"/>
    <w:rsid w:val="005D1913"/>
    <w:rsid w:val="005D1A7C"/>
    <w:rsid w:val="005D3879"/>
    <w:rsid w:val="005D4070"/>
    <w:rsid w:val="005D4364"/>
    <w:rsid w:val="005D4A97"/>
    <w:rsid w:val="005D60D2"/>
    <w:rsid w:val="005D613C"/>
    <w:rsid w:val="005D6FED"/>
    <w:rsid w:val="005D77FE"/>
    <w:rsid w:val="005E08C9"/>
    <w:rsid w:val="005E2004"/>
    <w:rsid w:val="005E55C2"/>
    <w:rsid w:val="005E5A15"/>
    <w:rsid w:val="005E75C6"/>
    <w:rsid w:val="005E7E33"/>
    <w:rsid w:val="005F10D8"/>
    <w:rsid w:val="005F11DB"/>
    <w:rsid w:val="005F1EF6"/>
    <w:rsid w:val="005F3E83"/>
    <w:rsid w:val="005F45EA"/>
    <w:rsid w:val="005F4A87"/>
    <w:rsid w:val="005F4E3F"/>
    <w:rsid w:val="005F5D9E"/>
    <w:rsid w:val="005F7C49"/>
    <w:rsid w:val="00600420"/>
    <w:rsid w:val="006010A0"/>
    <w:rsid w:val="00601C15"/>
    <w:rsid w:val="00601DF1"/>
    <w:rsid w:val="00602E32"/>
    <w:rsid w:val="006053E5"/>
    <w:rsid w:val="0060697D"/>
    <w:rsid w:val="00606EF5"/>
    <w:rsid w:val="00607FA4"/>
    <w:rsid w:val="006116B6"/>
    <w:rsid w:val="006119BE"/>
    <w:rsid w:val="00612B41"/>
    <w:rsid w:val="006156A7"/>
    <w:rsid w:val="00615A98"/>
    <w:rsid w:val="00615DF7"/>
    <w:rsid w:val="00617570"/>
    <w:rsid w:val="00617859"/>
    <w:rsid w:val="00620336"/>
    <w:rsid w:val="00620559"/>
    <w:rsid w:val="00622D03"/>
    <w:rsid w:val="0062301E"/>
    <w:rsid w:val="00624BAC"/>
    <w:rsid w:val="00624D88"/>
    <w:rsid w:val="00625A79"/>
    <w:rsid w:val="00626200"/>
    <w:rsid w:val="00626680"/>
    <w:rsid w:val="00627097"/>
    <w:rsid w:val="006310A5"/>
    <w:rsid w:val="00632646"/>
    <w:rsid w:val="00632CAD"/>
    <w:rsid w:val="006333F5"/>
    <w:rsid w:val="00633667"/>
    <w:rsid w:val="00633889"/>
    <w:rsid w:val="006338BB"/>
    <w:rsid w:val="0063687D"/>
    <w:rsid w:val="006370B9"/>
    <w:rsid w:val="00641086"/>
    <w:rsid w:val="00642DAC"/>
    <w:rsid w:val="006432BF"/>
    <w:rsid w:val="00643DEF"/>
    <w:rsid w:val="0064434D"/>
    <w:rsid w:val="006448D2"/>
    <w:rsid w:val="00645079"/>
    <w:rsid w:val="00645300"/>
    <w:rsid w:val="00645562"/>
    <w:rsid w:val="00645DEA"/>
    <w:rsid w:val="00646750"/>
    <w:rsid w:val="00647154"/>
    <w:rsid w:val="006502AC"/>
    <w:rsid w:val="00650E80"/>
    <w:rsid w:val="006513A0"/>
    <w:rsid w:val="00652178"/>
    <w:rsid w:val="00653AF6"/>
    <w:rsid w:val="00654199"/>
    <w:rsid w:val="006543A7"/>
    <w:rsid w:val="00656029"/>
    <w:rsid w:val="0065616C"/>
    <w:rsid w:val="006564DF"/>
    <w:rsid w:val="0065667D"/>
    <w:rsid w:val="00656E57"/>
    <w:rsid w:val="00662CB3"/>
    <w:rsid w:val="00663AE4"/>
    <w:rsid w:val="00664009"/>
    <w:rsid w:val="0066621F"/>
    <w:rsid w:val="00666CDD"/>
    <w:rsid w:val="00670B4F"/>
    <w:rsid w:val="00671108"/>
    <w:rsid w:val="006712E6"/>
    <w:rsid w:val="00674179"/>
    <w:rsid w:val="00674438"/>
    <w:rsid w:val="006764F6"/>
    <w:rsid w:val="00676551"/>
    <w:rsid w:val="00680C1E"/>
    <w:rsid w:val="0068160E"/>
    <w:rsid w:val="0068186F"/>
    <w:rsid w:val="00682277"/>
    <w:rsid w:val="00682A9B"/>
    <w:rsid w:val="0068337F"/>
    <w:rsid w:val="00683982"/>
    <w:rsid w:val="00683A9F"/>
    <w:rsid w:val="006857C0"/>
    <w:rsid w:val="006868F6"/>
    <w:rsid w:val="00690535"/>
    <w:rsid w:val="0069082D"/>
    <w:rsid w:val="00691094"/>
    <w:rsid w:val="00691360"/>
    <w:rsid w:val="006928DD"/>
    <w:rsid w:val="0069324E"/>
    <w:rsid w:val="0069444C"/>
    <w:rsid w:val="00694CF7"/>
    <w:rsid w:val="00695025"/>
    <w:rsid w:val="00695482"/>
    <w:rsid w:val="0069647F"/>
    <w:rsid w:val="00696FEE"/>
    <w:rsid w:val="00697007"/>
    <w:rsid w:val="00697831"/>
    <w:rsid w:val="006A0048"/>
    <w:rsid w:val="006A0D3D"/>
    <w:rsid w:val="006A0D7B"/>
    <w:rsid w:val="006A1163"/>
    <w:rsid w:val="006A1A6E"/>
    <w:rsid w:val="006A2A6C"/>
    <w:rsid w:val="006A2D52"/>
    <w:rsid w:val="006A2D92"/>
    <w:rsid w:val="006A3038"/>
    <w:rsid w:val="006A4865"/>
    <w:rsid w:val="006A72F8"/>
    <w:rsid w:val="006B04E0"/>
    <w:rsid w:val="006B1F03"/>
    <w:rsid w:val="006B22AE"/>
    <w:rsid w:val="006B26D4"/>
    <w:rsid w:val="006B38BC"/>
    <w:rsid w:val="006B6130"/>
    <w:rsid w:val="006B654F"/>
    <w:rsid w:val="006B6E22"/>
    <w:rsid w:val="006B71A4"/>
    <w:rsid w:val="006C015C"/>
    <w:rsid w:val="006C064F"/>
    <w:rsid w:val="006C125C"/>
    <w:rsid w:val="006C24BB"/>
    <w:rsid w:val="006C4722"/>
    <w:rsid w:val="006C47EC"/>
    <w:rsid w:val="006C4F16"/>
    <w:rsid w:val="006C7B95"/>
    <w:rsid w:val="006D0C09"/>
    <w:rsid w:val="006D28F9"/>
    <w:rsid w:val="006D303F"/>
    <w:rsid w:val="006D33B2"/>
    <w:rsid w:val="006D38A4"/>
    <w:rsid w:val="006D3F89"/>
    <w:rsid w:val="006D418F"/>
    <w:rsid w:val="006D4B28"/>
    <w:rsid w:val="006D5285"/>
    <w:rsid w:val="006D5476"/>
    <w:rsid w:val="006D55F4"/>
    <w:rsid w:val="006D5888"/>
    <w:rsid w:val="006D7ADC"/>
    <w:rsid w:val="006E105C"/>
    <w:rsid w:val="006E282A"/>
    <w:rsid w:val="006E4934"/>
    <w:rsid w:val="006E4A16"/>
    <w:rsid w:val="006E5DB9"/>
    <w:rsid w:val="006E7878"/>
    <w:rsid w:val="006E7C40"/>
    <w:rsid w:val="006F077C"/>
    <w:rsid w:val="006F099C"/>
    <w:rsid w:val="006F0F73"/>
    <w:rsid w:val="006F1F18"/>
    <w:rsid w:val="006F38D3"/>
    <w:rsid w:val="006F4E45"/>
    <w:rsid w:val="006F537E"/>
    <w:rsid w:val="006F6353"/>
    <w:rsid w:val="006F69EC"/>
    <w:rsid w:val="007005A2"/>
    <w:rsid w:val="00700657"/>
    <w:rsid w:val="00700AD6"/>
    <w:rsid w:val="00700D7A"/>
    <w:rsid w:val="00700F6E"/>
    <w:rsid w:val="007013A6"/>
    <w:rsid w:val="00702286"/>
    <w:rsid w:val="00702F33"/>
    <w:rsid w:val="007034C0"/>
    <w:rsid w:val="00703CAD"/>
    <w:rsid w:val="007054D8"/>
    <w:rsid w:val="0070684F"/>
    <w:rsid w:val="00706D39"/>
    <w:rsid w:val="00707CF3"/>
    <w:rsid w:val="00711589"/>
    <w:rsid w:val="00712827"/>
    <w:rsid w:val="00712A7E"/>
    <w:rsid w:val="00713092"/>
    <w:rsid w:val="00713963"/>
    <w:rsid w:val="0071633B"/>
    <w:rsid w:val="007174C3"/>
    <w:rsid w:val="00722171"/>
    <w:rsid w:val="00722CCC"/>
    <w:rsid w:val="007234F3"/>
    <w:rsid w:val="00723A18"/>
    <w:rsid w:val="00723E5B"/>
    <w:rsid w:val="00725DBC"/>
    <w:rsid w:val="00726802"/>
    <w:rsid w:val="0072691D"/>
    <w:rsid w:val="00726DC2"/>
    <w:rsid w:val="007270DA"/>
    <w:rsid w:val="00727887"/>
    <w:rsid w:val="00730328"/>
    <w:rsid w:val="007315C1"/>
    <w:rsid w:val="007323F7"/>
    <w:rsid w:val="00732406"/>
    <w:rsid w:val="007334B1"/>
    <w:rsid w:val="00733AD9"/>
    <w:rsid w:val="0073458B"/>
    <w:rsid w:val="007347E1"/>
    <w:rsid w:val="007348A8"/>
    <w:rsid w:val="00735705"/>
    <w:rsid w:val="0073578C"/>
    <w:rsid w:val="007357C8"/>
    <w:rsid w:val="00735CAC"/>
    <w:rsid w:val="00736A67"/>
    <w:rsid w:val="00737599"/>
    <w:rsid w:val="0074047F"/>
    <w:rsid w:val="00741156"/>
    <w:rsid w:val="00742281"/>
    <w:rsid w:val="00742493"/>
    <w:rsid w:val="00744A1E"/>
    <w:rsid w:val="0074536C"/>
    <w:rsid w:val="0074582E"/>
    <w:rsid w:val="007471E0"/>
    <w:rsid w:val="007508AD"/>
    <w:rsid w:val="00753100"/>
    <w:rsid w:val="00753482"/>
    <w:rsid w:val="007545C5"/>
    <w:rsid w:val="007550F3"/>
    <w:rsid w:val="00755AEA"/>
    <w:rsid w:val="0075692E"/>
    <w:rsid w:val="00756968"/>
    <w:rsid w:val="00756ADE"/>
    <w:rsid w:val="007626BF"/>
    <w:rsid w:val="00762924"/>
    <w:rsid w:val="007637BC"/>
    <w:rsid w:val="00763F89"/>
    <w:rsid w:val="007640F8"/>
    <w:rsid w:val="007646C3"/>
    <w:rsid w:val="00764AFF"/>
    <w:rsid w:val="007652CF"/>
    <w:rsid w:val="007658BA"/>
    <w:rsid w:val="007662CB"/>
    <w:rsid w:val="0076649A"/>
    <w:rsid w:val="007670F6"/>
    <w:rsid w:val="00767AED"/>
    <w:rsid w:val="007700A3"/>
    <w:rsid w:val="00770204"/>
    <w:rsid w:val="007722BE"/>
    <w:rsid w:val="00772626"/>
    <w:rsid w:val="00772953"/>
    <w:rsid w:val="00772AAD"/>
    <w:rsid w:val="007734B1"/>
    <w:rsid w:val="00775976"/>
    <w:rsid w:val="00775A18"/>
    <w:rsid w:val="0077740D"/>
    <w:rsid w:val="00777E9C"/>
    <w:rsid w:val="00781738"/>
    <w:rsid w:val="00784AD3"/>
    <w:rsid w:val="00785B02"/>
    <w:rsid w:val="00786085"/>
    <w:rsid w:val="00786897"/>
    <w:rsid w:val="0078717E"/>
    <w:rsid w:val="00787E9F"/>
    <w:rsid w:val="007900B0"/>
    <w:rsid w:val="00790FEB"/>
    <w:rsid w:val="0079133C"/>
    <w:rsid w:val="0079147C"/>
    <w:rsid w:val="0079170F"/>
    <w:rsid w:val="00791D26"/>
    <w:rsid w:val="00791E1A"/>
    <w:rsid w:val="007938B5"/>
    <w:rsid w:val="0079392D"/>
    <w:rsid w:val="00794C71"/>
    <w:rsid w:val="00795DFD"/>
    <w:rsid w:val="0079641A"/>
    <w:rsid w:val="0079645A"/>
    <w:rsid w:val="0079678A"/>
    <w:rsid w:val="007A14FD"/>
    <w:rsid w:val="007A1C95"/>
    <w:rsid w:val="007A2791"/>
    <w:rsid w:val="007A28E1"/>
    <w:rsid w:val="007A3BF2"/>
    <w:rsid w:val="007A3D1D"/>
    <w:rsid w:val="007A4C1D"/>
    <w:rsid w:val="007A4E80"/>
    <w:rsid w:val="007A615B"/>
    <w:rsid w:val="007A6468"/>
    <w:rsid w:val="007A6CF8"/>
    <w:rsid w:val="007A6D3E"/>
    <w:rsid w:val="007A7752"/>
    <w:rsid w:val="007B0D69"/>
    <w:rsid w:val="007B1447"/>
    <w:rsid w:val="007B17AF"/>
    <w:rsid w:val="007B359B"/>
    <w:rsid w:val="007B4883"/>
    <w:rsid w:val="007B4C4D"/>
    <w:rsid w:val="007B6CE8"/>
    <w:rsid w:val="007B73A8"/>
    <w:rsid w:val="007B75EB"/>
    <w:rsid w:val="007B7DFD"/>
    <w:rsid w:val="007C0D96"/>
    <w:rsid w:val="007C1C2C"/>
    <w:rsid w:val="007C33AE"/>
    <w:rsid w:val="007C35E4"/>
    <w:rsid w:val="007C3A06"/>
    <w:rsid w:val="007C3B43"/>
    <w:rsid w:val="007C3C40"/>
    <w:rsid w:val="007C5100"/>
    <w:rsid w:val="007C53D1"/>
    <w:rsid w:val="007C5550"/>
    <w:rsid w:val="007C55F2"/>
    <w:rsid w:val="007C5C82"/>
    <w:rsid w:val="007C6558"/>
    <w:rsid w:val="007C75D3"/>
    <w:rsid w:val="007C7646"/>
    <w:rsid w:val="007C78A7"/>
    <w:rsid w:val="007C7FAC"/>
    <w:rsid w:val="007D021E"/>
    <w:rsid w:val="007D07B2"/>
    <w:rsid w:val="007D11FF"/>
    <w:rsid w:val="007D19A9"/>
    <w:rsid w:val="007D2341"/>
    <w:rsid w:val="007D2C96"/>
    <w:rsid w:val="007D2EC0"/>
    <w:rsid w:val="007D2F1C"/>
    <w:rsid w:val="007D320D"/>
    <w:rsid w:val="007D3245"/>
    <w:rsid w:val="007D455F"/>
    <w:rsid w:val="007D4D83"/>
    <w:rsid w:val="007D6E56"/>
    <w:rsid w:val="007D7112"/>
    <w:rsid w:val="007E0ADF"/>
    <w:rsid w:val="007E1AFA"/>
    <w:rsid w:val="007E49DC"/>
    <w:rsid w:val="007E4C6F"/>
    <w:rsid w:val="007E4E25"/>
    <w:rsid w:val="007E4F04"/>
    <w:rsid w:val="007E5288"/>
    <w:rsid w:val="007E5CC9"/>
    <w:rsid w:val="007E74B7"/>
    <w:rsid w:val="007E758C"/>
    <w:rsid w:val="007F0718"/>
    <w:rsid w:val="007F09DB"/>
    <w:rsid w:val="007F224C"/>
    <w:rsid w:val="007F2A5D"/>
    <w:rsid w:val="007F3D14"/>
    <w:rsid w:val="007F4A8E"/>
    <w:rsid w:val="007F5CC1"/>
    <w:rsid w:val="007F71B1"/>
    <w:rsid w:val="00801E34"/>
    <w:rsid w:val="00802558"/>
    <w:rsid w:val="00802BC2"/>
    <w:rsid w:val="00804371"/>
    <w:rsid w:val="00804DA4"/>
    <w:rsid w:val="00805D86"/>
    <w:rsid w:val="008063EA"/>
    <w:rsid w:val="00812731"/>
    <w:rsid w:val="008133BF"/>
    <w:rsid w:val="0081358F"/>
    <w:rsid w:val="008141D5"/>
    <w:rsid w:val="0081449B"/>
    <w:rsid w:val="00815641"/>
    <w:rsid w:val="008157A4"/>
    <w:rsid w:val="00815817"/>
    <w:rsid w:val="00816791"/>
    <w:rsid w:val="00816A2C"/>
    <w:rsid w:val="00817DD1"/>
    <w:rsid w:val="00820EF8"/>
    <w:rsid w:val="0082103A"/>
    <w:rsid w:val="008234FB"/>
    <w:rsid w:val="00823D39"/>
    <w:rsid w:val="00825C31"/>
    <w:rsid w:val="00825FD3"/>
    <w:rsid w:val="008260CD"/>
    <w:rsid w:val="00826B64"/>
    <w:rsid w:val="008274D5"/>
    <w:rsid w:val="00827810"/>
    <w:rsid w:val="00830AB4"/>
    <w:rsid w:val="00830C68"/>
    <w:rsid w:val="00831DC3"/>
    <w:rsid w:val="0083282C"/>
    <w:rsid w:val="00834503"/>
    <w:rsid w:val="00834A81"/>
    <w:rsid w:val="008354F9"/>
    <w:rsid w:val="00840656"/>
    <w:rsid w:val="0084087B"/>
    <w:rsid w:val="0084133C"/>
    <w:rsid w:val="00842478"/>
    <w:rsid w:val="00842931"/>
    <w:rsid w:val="00843C2E"/>
    <w:rsid w:val="00843D02"/>
    <w:rsid w:val="008441E0"/>
    <w:rsid w:val="008459DE"/>
    <w:rsid w:val="00845C2F"/>
    <w:rsid w:val="0084615A"/>
    <w:rsid w:val="008473EE"/>
    <w:rsid w:val="00847EF6"/>
    <w:rsid w:val="00850186"/>
    <w:rsid w:val="00850A5A"/>
    <w:rsid w:val="00851CBB"/>
    <w:rsid w:val="00852406"/>
    <w:rsid w:val="0085416E"/>
    <w:rsid w:val="00856054"/>
    <w:rsid w:val="008566FF"/>
    <w:rsid w:val="008570E4"/>
    <w:rsid w:val="00857E43"/>
    <w:rsid w:val="008615A2"/>
    <w:rsid w:val="00861DE4"/>
    <w:rsid w:val="008620CD"/>
    <w:rsid w:val="008627E0"/>
    <w:rsid w:val="00863364"/>
    <w:rsid w:val="0086383F"/>
    <w:rsid w:val="00863B27"/>
    <w:rsid w:val="00863F86"/>
    <w:rsid w:val="008645C6"/>
    <w:rsid w:val="008650F7"/>
    <w:rsid w:val="00865A4C"/>
    <w:rsid w:val="00865D17"/>
    <w:rsid w:val="008676F9"/>
    <w:rsid w:val="00867C23"/>
    <w:rsid w:val="00871FC3"/>
    <w:rsid w:val="00872784"/>
    <w:rsid w:val="00872D69"/>
    <w:rsid w:val="00872DEB"/>
    <w:rsid w:val="00872F1F"/>
    <w:rsid w:val="00873304"/>
    <w:rsid w:val="00874618"/>
    <w:rsid w:val="008758EE"/>
    <w:rsid w:val="00875916"/>
    <w:rsid w:val="00876F28"/>
    <w:rsid w:val="00876F4D"/>
    <w:rsid w:val="00877268"/>
    <w:rsid w:val="00877575"/>
    <w:rsid w:val="00881B67"/>
    <w:rsid w:val="00882222"/>
    <w:rsid w:val="00882736"/>
    <w:rsid w:val="00882E89"/>
    <w:rsid w:val="00883745"/>
    <w:rsid w:val="008841D3"/>
    <w:rsid w:val="00885D3C"/>
    <w:rsid w:val="00886926"/>
    <w:rsid w:val="00886C77"/>
    <w:rsid w:val="0088754E"/>
    <w:rsid w:val="00887F5E"/>
    <w:rsid w:val="00890103"/>
    <w:rsid w:val="0089022F"/>
    <w:rsid w:val="00890E6B"/>
    <w:rsid w:val="00891539"/>
    <w:rsid w:val="00892A2C"/>
    <w:rsid w:val="00892C85"/>
    <w:rsid w:val="00893B68"/>
    <w:rsid w:val="00893FEA"/>
    <w:rsid w:val="00897E21"/>
    <w:rsid w:val="008A0ABA"/>
    <w:rsid w:val="008A16AA"/>
    <w:rsid w:val="008A22E5"/>
    <w:rsid w:val="008A25EB"/>
    <w:rsid w:val="008A2D6C"/>
    <w:rsid w:val="008A310B"/>
    <w:rsid w:val="008A320A"/>
    <w:rsid w:val="008A4E39"/>
    <w:rsid w:val="008A5145"/>
    <w:rsid w:val="008A6306"/>
    <w:rsid w:val="008A6C6D"/>
    <w:rsid w:val="008A72C6"/>
    <w:rsid w:val="008A7688"/>
    <w:rsid w:val="008B03AE"/>
    <w:rsid w:val="008B1A7E"/>
    <w:rsid w:val="008B2B3C"/>
    <w:rsid w:val="008B2E88"/>
    <w:rsid w:val="008B2F52"/>
    <w:rsid w:val="008B36B9"/>
    <w:rsid w:val="008B3ABC"/>
    <w:rsid w:val="008B46A0"/>
    <w:rsid w:val="008B46F0"/>
    <w:rsid w:val="008B603F"/>
    <w:rsid w:val="008B7068"/>
    <w:rsid w:val="008C0369"/>
    <w:rsid w:val="008C04D0"/>
    <w:rsid w:val="008C0A9D"/>
    <w:rsid w:val="008C1E6F"/>
    <w:rsid w:val="008C257B"/>
    <w:rsid w:val="008C2A76"/>
    <w:rsid w:val="008C2AA6"/>
    <w:rsid w:val="008C3181"/>
    <w:rsid w:val="008C4A90"/>
    <w:rsid w:val="008C5CCD"/>
    <w:rsid w:val="008C63DE"/>
    <w:rsid w:val="008C6BA3"/>
    <w:rsid w:val="008D0D5C"/>
    <w:rsid w:val="008D0E6E"/>
    <w:rsid w:val="008D1E3A"/>
    <w:rsid w:val="008D3912"/>
    <w:rsid w:val="008D3B8C"/>
    <w:rsid w:val="008D3E1F"/>
    <w:rsid w:val="008D5BA2"/>
    <w:rsid w:val="008D5F74"/>
    <w:rsid w:val="008E0A37"/>
    <w:rsid w:val="008E0CF9"/>
    <w:rsid w:val="008E1A64"/>
    <w:rsid w:val="008E3602"/>
    <w:rsid w:val="008E3B5F"/>
    <w:rsid w:val="008E5D98"/>
    <w:rsid w:val="008E5F92"/>
    <w:rsid w:val="008E73D5"/>
    <w:rsid w:val="008F0488"/>
    <w:rsid w:val="008F135A"/>
    <w:rsid w:val="008F165F"/>
    <w:rsid w:val="008F17CC"/>
    <w:rsid w:val="008F2162"/>
    <w:rsid w:val="008F249E"/>
    <w:rsid w:val="008F264B"/>
    <w:rsid w:val="008F271D"/>
    <w:rsid w:val="008F2D5C"/>
    <w:rsid w:val="008F359C"/>
    <w:rsid w:val="008F3791"/>
    <w:rsid w:val="008F4BD4"/>
    <w:rsid w:val="008F6487"/>
    <w:rsid w:val="00900CAE"/>
    <w:rsid w:val="00900F42"/>
    <w:rsid w:val="0090186D"/>
    <w:rsid w:val="009023BE"/>
    <w:rsid w:val="00902D1B"/>
    <w:rsid w:val="0090333D"/>
    <w:rsid w:val="0090612F"/>
    <w:rsid w:val="009111D0"/>
    <w:rsid w:val="00912566"/>
    <w:rsid w:val="00912569"/>
    <w:rsid w:val="009126D7"/>
    <w:rsid w:val="00913839"/>
    <w:rsid w:val="00913CCC"/>
    <w:rsid w:val="00913F73"/>
    <w:rsid w:val="00914D5E"/>
    <w:rsid w:val="00915275"/>
    <w:rsid w:val="00915577"/>
    <w:rsid w:val="00915667"/>
    <w:rsid w:val="00915B73"/>
    <w:rsid w:val="00916626"/>
    <w:rsid w:val="00920ED8"/>
    <w:rsid w:val="00921054"/>
    <w:rsid w:val="0092133B"/>
    <w:rsid w:val="00925E43"/>
    <w:rsid w:val="0092713F"/>
    <w:rsid w:val="00927DA2"/>
    <w:rsid w:val="00931B46"/>
    <w:rsid w:val="00931DC8"/>
    <w:rsid w:val="009350C6"/>
    <w:rsid w:val="0093605C"/>
    <w:rsid w:val="009361F9"/>
    <w:rsid w:val="00936E8F"/>
    <w:rsid w:val="009406B2"/>
    <w:rsid w:val="00943FCD"/>
    <w:rsid w:val="009446C5"/>
    <w:rsid w:val="00944FB6"/>
    <w:rsid w:val="009509C6"/>
    <w:rsid w:val="00950A41"/>
    <w:rsid w:val="009520A9"/>
    <w:rsid w:val="00954DCB"/>
    <w:rsid w:val="00955216"/>
    <w:rsid w:val="00955C08"/>
    <w:rsid w:val="009563FA"/>
    <w:rsid w:val="00957246"/>
    <w:rsid w:val="0095751E"/>
    <w:rsid w:val="009608F5"/>
    <w:rsid w:val="00961387"/>
    <w:rsid w:val="00962E50"/>
    <w:rsid w:val="009643DD"/>
    <w:rsid w:val="00964709"/>
    <w:rsid w:val="009654B3"/>
    <w:rsid w:val="00965CE6"/>
    <w:rsid w:val="00965E08"/>
    <w:rsid w:val="009665A2"/>
    <w:rsid w:val="00970A63"/>
    <w:rsid w:val="009731D3"/>
    <w:rsid w:val="00973256"/>
    <w:rsid w:val="0097363D"/>
    <w:rsid w:val="0097625B"/>
    <w:rsid w:val="00976347"/>
    <w:rsid w:val="00980301"/>
    <w:rsid w:val="00980CF9"/>
    <w:rsid w:val="009814C3"/>
    <w:rsid w:val="00982072"/>
    <w:rsid w:val="009837A6"/>
    <w:rsid w:val="009837F2"/>
    <w:rsid w:val="00984EB4"/>
    <w:rsid w:val="0098757E"/>
    <w:rsid w:val="00990696"/>
    <w:rsid w:val="00990A6F"/>
    <w:rsid w:val="00990CC9"/>
    <w:rsid w:val="00990D88"/>
    <w:rsid w:val="00993798"/>
    <w:rsid w:val="00995E3C"/>
    <w:rsid w:val="00996084"/>
    <w:rsid w:val="009A0045"/>
    <w:rsid w:val="009A2496"/>
    <w:rsid w:val="009A2543"/>
    <w:rsid w:val="009A5A74"/>
    <w:rsid w:val="009B02C0"/>
    <w:rsid w:val="009B090A"/>
    <w:rsid w:val="009B14AF"/>
    <w:rsid w:val="009B18C2"/>
    <w:rsid w:val="009B192E"/>
    <w:rsid w:val="009B2EBC"/>
    <w:rsid w:val="009B39CF"/>
    <w:rsid w:val="009B47FB"/>
    <w:rsid w:val="009B4C7F"/>
    <w:rsid w:val="009B7F4D"/>
    <w:rsid w:val="009C12D1"/>
    <w:rsid w:val="009C2B8E"/>
    <w:rsid w:val="009C484B"/>
    <w:rsid w:val="009C7C51"/>
    <w:rsid w:val="009D0E98"/>
    <w:rsid w:val="009D109D"/>
    <w:rsid w:val="009D1D24"/>
    <w:rsid w:val="009D324A"/>
    <w:rsid w:val="009D39C2"/>
    <w:rsid w:val="009D4303"/>
    <w:rsid w:val="009D4B41"/>
    <w:rsid w:val="009D51FE"/>
    <w:rsid w:val="009D6DA8"/>
    <w:rsid w:val="009D7F08"/>
    <w:rsid w:val="009E0229"/>
    <w:rsid w:val="009E0EC1"/>
    <w:rsid w:val="009E0FB4"/>
    <w:rsid w:val="009E17FA"/>
    <w:rsid w:val="009E212E"/>
    <w:rsid w:val="009E318A"/>
    <w:rsid w:val="009E622D"/>
    <w:rsid w:val="009E627D"/>
    <w:rsid w:val="009E68F9"/>
    <w:rsid w:val="009E76EB"/>
    <w:rsid w:val="009F17FD"/>
    <w:rsid w:val="009F3328"/>
    <w:rsid w:val="009F460E"/>
    <w:rsid w:val="009F4D83"/>
    <w:rsid w:val="009F4E6D"/>
    <w:rsid w:val="009F4EFB"/>
    <w:rsid w:val="009F6DBD"/>
    <w:rsid w:val="009F7440"/>
    <w:rsid w:val="009F7619"/>
    <w:rsid w:val="00A00102"/>
    <w:rsid w:val="00A00BE2"/>
    <w:rsid w:val="00A01080"/>
    <w:rsid w:val="00A015EF"/>
    <w:rsid w:val="00A02C94"/>
    <w:rsid w:val="00A0311B"/>
    <w:rsid w:val="00A03609"/>
    <w:rsid w:val="00A03778"/>
    <w:rsid w:val="00A038F2"/>
    <w:rsid w:val="00A03D5E"/>
    <w:rsid w:val="00A0534D"/>
    <w:rsid w:val="00A064F1"/>
    <w:rsid w:val="00A07085"/>
    <w:rsid w:val="00A112AE"/>
    <w:rsid w:val="00A11F1E"/>
    <w:rsid w:val="00A140CA"/>
    <w:rsid w:val="00A17AE7"/>
    <w:rsid w:val="00A17AED"/>
    <w:rsid w:val="00A202A0"/>
    <w:rsid w:val="00A2058A"/>
    <w:rsid w:val="00A21C62"/>
    <w:rsid w:val="00A24BF0"/>
    <w:rsid w:val="00A24C8C"/>
    <w:rsid w:val="00A2613E"/>
    <w:rsid w:val="00A26BF7"/>
    <w:rsid w:val="00A277F6"/>
    <w:rsid w:val="00A27D46"/>
    <w:rsid w:val="00A307AA"/>
    <w:rsid w:val="00A31CB4"/>
    <w:rsid w:val="00A32892"/>
    <w:rsid w:val="00A33966"/>
    <w:rsid w:val="00A354D1"/>
    <w:rsid w:val="00A372FB"/>
    <w:rsid w:val="00A4014D"/>
    <w:rsid w:val="00A4075A"/>
    <w:rsid w:val="00A40DF9"/>
    <w:rsid w:val="00A42B49"/>
    <w:rsid w:val="00A45082"/>
    <w:rsid w:val="00A45BA8"/>
    <w:rsid w:val="00A460E8"/>
    <w:rsid w:val="00A4794E"/>
    <w:rsid w:val="00A4794F"/>
    <w:rsid w:val="00A50626"/>
    <w:rsid w:val="00A507EB"/>
    <w:rsid w:val="00A50ACC"/>
    <w:rsid w:val="00A5185E"/>
    <w:rsid w:val="00A51FA7"/>
    <w:rsid w:val="00A53437"/>
    <w:rsid w:val="00A53BB0"/>
    <w:rsid w:val="00A5481A"/>
    <w:rsid w:val="00A54AA6"/>
    <w:rsid w:val="00A5543B"/>
    <w:rsid w:val="00A559F2"/>
    <w:rsid w:val="00A55CBD"/>
    <w:rsid w:val="00A5614F"/>
    <w:rsid w:val="00A562BE"/>
    <w:rsid w:val="00A57414"/>
    <w:rsid w:val="00A57697"/>
    <w:rsid w:val="00A57BC2"/>
    <w:rsid w:val="00A57C51"/>
    <w:rsid w:val="00A60E00"/>
    <w:rsid w:val="00A6116E"/>
    <w:rsid w:val="00A61B53"/>
    <w:rsid w:val="00A62451"/>
    <w:rsid w:val="00A627F0"/>
    <w:rsid w:val="00A63E57"/>
    <w:rsid w:val="00A6432A"/>
    <w:rsid w:val="00A65A2D"/>
    <w:rsid w:val="00A66E01"/>
    <w:rsid w:val="00A66F71"/>
    <w:rsid w:val="00A6737B"/>
    <w:rsid w:val="00A70371"/>
    <w:rsid w:val="00A704BE"/>
    <w:rsid w:val="00A704C1"/>
    <w:rsid w:val="00A70634"/>
    <w:rsid w:val="00A712C2"/>
    <w:rsid w:val="00A71572"/>
    <w:rsid w:val="00A721E5"/>
    <w:rsid w:val="00A72449"/>
    <w:rsid w:val="00A72545"/>
    <w:rsid w:val="00A7356E"/>
    <w:rsid w:val="00A7480B"/>
    <w:rsid w:val="00A74AFB"/>
    <w:rsid w:val="00A74C98"/>
    <w:rsid w:val="00A752EE"/>
    <w:rsid w:val="00A80BC4"/>
    <w:rsid w:val="00A82B18"/>
    <w:rsid w:val="00A82E48"/>
    <w:rsid w:val="00A8382B"/>
    <w:rsid w:val="00A85196"/>
    <w:rsid w:val="00A85BE4"/>
    <w:rsid w:val="00A8607D"/>
    <w:rsid w:val="00A877BE"/>
    <w:rsid w:val="00A90A4C"/>
    <w:rsid w:val="00A93441"/>
    <w:rsid w:val="00A93711"/>
    <w:rsid w:val="00A947C8"/>
    <w:rsid w:val="00A94AFA"/>
    <w:rsid w:val="00A956B9"/>
    <w:rsid w:val="00A9687F"/>
    <w:rsid w:val="00A96F95"/>
    <w:rsid w:val="00A975DD"/>
    <w:rsid w:val="00A97E3B"/>
    <w:rsid w:val="00AA05CF"/>
    <w:rsid w:val="00AA1323"/>
    <w:rsid w:val="00AA1E0C"/>
    <w:rsid w:val="00AA31B0"/>
    <w:rsid w:val="00AA36FF"/>
    <w:rsid w:val="00AA427D"/>
    <w:rsid w:val="00AA43B1"/>
    <w:rsid w:val="00AA695D"/>
    <w:rsid w:val="00AA7BAE"/>
    <w:rsid w:val="00AA7C8C"/>
    <w:rsid w:val="00AB081B"/>
    <w:rsid w:val="00AB2AE6"/>
    <w:rsid w:val="00AB39DA"/>
    <w:rsid w:val="00AB6F56"/>
    <w:rsid w:val="00AC067C"/>
    <w:rsid w:val="00AC083D"/>
    <w:rsid w:val="00AC1176"/>
    <w:rsid w:val="00AC2BB7"/>
    <w:rsid w:val="00AC313B"/>
    <w:rsid w:val="00AC5F0C"/>
    <w:rsid w:val="00AC6595"/>
    <w:rsid w:val="00AC669B"/>
    <w:rsid w:val="00AC71D7"/>
    <w:rsid w:val="00AC7FF0"/>
    <w:rsid w:val="00AD030D"/>
    <w:rsid w:val="00AD1473"/>
    <w:rsid w:val="00AD19F9"/>
    <w:rsid w:val="00AD2CA0"/>
    <w:rsid w:val="00AD3E95"/>
    <w:rsid w:val="00AD3EED"/>
    <w:rsid w:val="00AD4996"/>
    <w:rsid w:val="00AD4A37"/>
    <w:rsid w:val="00AD4A8F"/>
    <w:rsid w:val="00AD4D26"/>
    <w:rsid w:val="00AD4D3F"/>
    <w:rsid w:val="00AD50AA"/>
    <w:rsid w:val="00AD6342"/>
    <w:rsid w:val="00AD6A28"/>
    <w:rsid w:val="00AD79A2"/>
    <w:rsid w:val="00AE0D5C"/>
    <w:rsid w:val="00AE127F"/>
    <w:rsid w:val="00AE4A6B"/>
    <w:rsid w:val="00AE5FD8"/>
    <w:rsid w:val="00AE6932"/>
    <w:rsid w:val="00AF0FCD"/>
    <w:rsid w:val="00AF3AE8"/>
    <w:rsid w:val="00AF3CD2"/>
    <w:rsid w:val="00AF4B9C"/>
    <w:rsid w:val="00AF4FF3"/>
    <w:rsid w:val="00AF5366"/>
    <w:rsid w:val="00AF588A"/>
    <w:rsid w:val="00AF7A84"/>
    <w:rsid w:val="00B00543"/>
    <w:rsid w:val="00B007E9"/>
    <w:rsid w:val="00B01F24"/>
    <w:rsid w:val="00B021C5"/>
    <w:rsid w:val="00B021CB"/>
    <w:rsid w:val="00B02BEB"/>
    <w:rsid w:val="00B0300C"/>
    <w:rsid w:val="00B033E0"/>
    <w:rsid w:val="00B05BC2"/>
    <w:rsid w:val="00B066C8"/>
    <w:rsid w:val="00B071EF"/>
    <w:rsid w:val="00B073B2"/>
    <w:rsid w:val="00B07440"/>
    <w:rsid w:val="00B106DA"/>
    <w:rsid w:val="00B11FCF"/>
    <w:rsid w:val="00B14261"/>
    <w:rsid w:val="00B158A3"/>
    <w:rsid w:val="00B16179"/>
    <w:rsid w:val="00B17616"/>
    <w:rsid w:val="00B1771E"/>
    <w:rsid w:val="00B215EF"/>
    <w:rsid w:val="00B2194B"/>
    <w:rsid w:val="00B23174"/>
    <w:rsid w:val="00B23F02"/>
    <w:rsid w:val="00B25FDE"/>
    <w:rsid w:val="00B266E8"/>
    <w:rsid w:val="00B2772E"/>
    <w:rsid w:val="00B3282E"/>
    <w:rsid w:val="00B34971"/>
    <w:rsid w:val="00B3536D"/>
    <w:rsid w:val="00B3597F"/>
    <w:rsid w:val="00B36AA7"/>
    <w:rsid w:val="00B37FB7"/>
    <w:rsid w:val="00B40316"/>
    <w:rsid w:val="00B40E19"/>
    <w:rsid w:val="00B4239F"/>
    <w:rsid w:val="00B4295E"/>
    <w:rsid w:val="00B42CF6"/>
    <w:rsid w:val="00B42E63"/>
    <w:rsid w:val="00B43E63"/>
    <w:rsid w:val="00B445F3"/>
    <w:rsid w:val="00B451B8"/>
    <w:rsid w:val="00B45A2D"/>
    <w:rsid w:val="00B466F9"/>
    <w:rsid w:val="00B5120F"/>
    <w:rsid w:val="00B51332"/>
    <w:rsid w:val="00B51672"/>
    <w:rsid w:val="00B518A1"/>
    <w:rsid w:val="00B51E6B"/>
    <w:rsid w:val="00B530D7"/>
    <w:rsid w:val="00B530F9"/>
    <w:rsid w:val="00B5355E"/>
    <w:rsid w:val="00B5390C"/>
    <w:rsid w:val="00B53DB9"/>
    <w:rsid w:val="00B54393"/>
    <w:rsid w:val="00B5523D"/>
    <w:rsid w:val="00B55B44"/>
    <w:rsid w:val="00B560DE"/>
    <w:rsid w:val="00B56ABA"/>
    <w:rsid w:val="00B6010E"/>
    <w:rsid w:val="00B60AD6"/>
    <w:rsid w:val="00B62973"/>
    <w:rsid w:val="00B63229"/>
    <w:rsid w:val="00B638D0"/>
    <w:rsid w:val="00B63CED"/>
    <w:rsid w:val="00B646FC"/>
    <w:rsid w:val="00B65F74"/>
    <w:rsid w:val="00B675DE"/>
    <w:rsid w:val="00B67AFC"/>
    <w:rsid w:val="00B71636"/>
    <w:rsid w:val="00B723D6"/>
    <w:rsid w:val="00B72AD3"/>
    <w:rsid w:val="00B73696"/>
    <w:rsid w:val="00B73A5A"/>
    <w:rsid w:val="00B73A65"/>
    <w:rsid w:val="00B73FB8"/>
    <w:rsid w:val="00B75B43"/>
    <w:rsid w:val="00B75C90"/>
    <w:rsid w:val="00B761C5"/>
    <w:rsid w:val="00B76AAF"/>
    <w:rsid w:val="00B8012F"/>
    <w:rsid w:val="00B8121D"/>
    <w:rsid w:val="00B8186E"/>
    <w:rsid w:val="00B818CD"/>
    <w:rsid w:val="00B819C0"/>
    <w:rsid w:val="00B82B3D"/>
    <w:rsid w:val="00B82C9B"/>
    <w:rsid w:val="00B83F1E"/>
    <w:rsid w:val="00B84210"/>
    <w:rsid w:val="00B84956"/>
    <w:rsid w:val="00B9022C"/>
    <w:rsid w:val="00B909BA"/>
    <w:rsid w:val="00B91A3E"/>
    <w:rsid w:val="00B91E9A"/>
    <w:rsid w:val="00B930B5"/>
    <w:rsid w:val="00B9343B"/>
    <w:rsid w:val="00B93E61"/>
    <w:rsid w:val="00B95B20"/>
    <w:rsid w:val="00B9675E"/>
    <w:rsid w:val="00B97C31"/>
    <w:rsid w:val="00BA0741"/>
    <w:rsid w:val="00BA120F"/>
    <w:rsid w:val="00BA1480"/>
    <w:rsid w:val="00BA1B11"/>
    <w:rsid w:val="00BA3FDA"/>
    <w:rsid w:val="00BA5289"/>
    <w:rsid w:val="00BA7291"/>
    <w:rsid w:val="00BB0915"/>
    <w:rsid w:val="00BB2602"/>
    <w:rsid w:val="00BB2F3B"/>
    <w:rsid w:val="00BB4AE1"/>
    <w:rsid w:val="00BB4B36"/>
    <w:rsid w:val="00BB56F3"/>
    <w:rsid w:val="00BB5A1E"/>
    <w:rsid w:val="00BB6582"/>
    <w:rsid w:val="00BB7141"/>
    <w:rsid w:val="00BC1017"/>
    <w:rsid w:val="00BC19D9"/>
    <w:rsid w:val="00BC40D9"/>
    <w:rsid w:val="00BC58FD"/>
    <w:rsid w:val="00BC6541"/>
    <w:rsid w:val="00BC65A1"/>
    <w:rsid w:val="00BC7498"/>
    <w:rsid w:val="00BC769A"/>
    <w:rsid w:val="00BD0125"/>
    <w:rsid w:val="00BD0A5F"/>
    <w:rsid w:val="00BD1A46"/>
    <w:rsid w:val="00BD22B7"/>
    <w:rsid w:val="00BD3FE6"/>
    <w:rsid w:val="00BD51B1"/>
    <w:rsid w:val="00BD5A9E"/>
    <w:rsid w:val="00BE185B"/>
    <w:rsid w:val="00BE1BAB"/>
    <w:rsid w:val="00BE21D5"/>
    <w:rsid w:val="00BE24EE"/>
    <w:rsid w:val="00BE2C72"/>
    <w:rsid w:val="00BE4AFF"/>
    <w:rsid w:val="00BE5002"/>
    <w:rsid w:val="00BE6C43"/>
    <w:rsid w:val="00BE7CCC"/>
    <w:rsid w:val="00BF097B"/>
    <w:rsid w:val="00BF1743"/>
    <w:rsid w:val="00BF27DE"/>
    <w:rsid w:val="00BF3AF0"/>
    <w:rsid w:val="00BF42DD"/>
    <w:rsid w:val="00BF569D"/>
    <w:rsid w:val="00BF5E9C"/>
    <w:rsid w:val="00BF60AB"/>
    <w:rsid w:val="00BF665F"/>
    <w:rsid w:val="00BF706D"/>
    <w:rsid w:val="00C00076"/>
    <w:rsid w:val="00C00320"/>
    <w:rsid w:val="00C0093C"/>
    <w:rsid w:val="00C00AFC"/>
    <w:rsid w:val="00C02750"/>
    <w:rsid w:val="00C02901"/>
    <w:rsid w:val="00C03763"/>
    <w:rsid w:val="00C0412E"/>
    <w:rsid w:val="00C057D8"/>
    <w:rsid w:val="00C057E7"/>
    <w:rsid w:val="00C060A0"/>
    <w:rsid w:val="00C07BBE"/>
    <w:rsid w:val="00C07D4F"/>
    <w:rsid w:val="00C10D1E"/>
    <w:rsid w:val="00C11CCD"/>
    <w:rsid w:val="00C1238F"/>
    <w:rsid w:val="00C13A73"/>
    <w:rsid w:val="00C13F98"/>
    <w:rsid w:val="00C15435"/>
    <w:rsid w:val="00C16719"/>
    <w:rsid w:val="00C16A13"/>
    <w:rsid w:val="00C1733C"/>
    <w:rsid w:val="00C209BC"/>
    <w:rsid w:val="00C21BC7"/>
    <w:rsid w:val="00C236C4"/>
    <w:rsid w:val="00C259AC"/>
    <w:rsid w:val="00C25C77"/>
    <w:rsid w:val="00C25E7B"/>
    <w:rsid w:val="00C26940"/>
    <w:rsid w:val="00C27650"/>
    <w:rsid w:val="00C27792"/>
    <w:rsid w:val="00C30548"/>
    <w:rsid w:val="00C33246"/>
    <w:rsid w:val="00C33547"/>
    <w:rsid w:val="00C33A83"/>
    <w:rsid w:val="00C357EA"/>
    <w:rsid w:val="00C37185"/>
    <w:rsid w:val="00C37D17"/>
    <w:rsid w:val="00C40095"/>
    <w:rsid w:val="00C401FE"/>
    <w:rsid w:val="00C40362"/>
    <w:rsid w:val="00C40C53"/>
    <w:rsid w:val="00C42664"/>
    <w:rsid w:val="00C42FC7"/>
    <w:rsid w:val="00C43C29"/>
    <w:rsid w:val="00C45EBD"/>
    <w:rsid w:val="00C46024"/>
    <w:rsid w:val="00C462D9"/>
    <w:rsid w:val="00C46F96"/>
    <w:rsid w:val="00C50E68"/>
    <w:rsid w:val="00C51AB3"/>
    <w:rsid w:val="00C52B84"/>
    <w:rsid w:val="00C53349"/>
    <w:rsid w:val="00C533C1"/>
    <w:rsid w:val="00C53B92"/>
    <w:rsid w:val="00C53ED6"/>
    <w:rsid w:val="00C542AF"/>
    <w:rsid w:val="00C54337"/>
    <w:rsid w:val="00C54B22"/>
    <w:rsid w:val="00C55350"/>
    <w:rsid w:val="00C5663D"/>
    <w:rsid w:val="00C56E9C"/>
    <w:rsid w:val="00C57BB9"/>
    <w:rsid w:val="00C63079"/>
    <w:rsid w:val="00C6351B"/>
    <w:rsid w:val="00C63B91"/>
    <w:rsid w:val="00C64393"/>
    <w:rsid w:val="00C65241"/>
    <w:rsid w:val="00C65514"/>
    <w:rsid w:val="00C65B3C"/>
    <w:rsid w:val="00C65C8E"/>
    <w:rsid w:val="00C6798F"/>
    <w:rsid w:val="00C67F36"/>
    <w:rsid w:val="00C718A3"/>
    <w:rsid w:val="00C71F4B"/>
    <w:rsid w:val="00C75F3E"/>
    <w:rsid w:val="00C75F50"/>
    <w:rsid w:val="00C76A27"/>
    <w:rsid w:val="00C76B36"/>
    <w:rsid w:val="00C7796B"/>
    <w:rsid w:val="00C8052D"/>
    <w:rsid w:val="00C80E10"/>
    <w:rsid w:val="00C82924"/>
    <w:rsid w:val="00C82A05"/>
    <w:rsid w:val="00C8415A"/>
    <w:rsid w:val="00C84402"/>
    <w:rsid w:val="00C85881"/>
    <w:rsid w:val="00C8693F"/>
    <w:rsid w:val="00C869F2"/>
    <w:rsid w:val="00C90A9E"/>
    <w:rsid w:val="00C9115D"/>
    <w:rsid w:val="00C92240"/>
    <w:rsid w:val="00C9386A"/>
    <w:rsid w:val="00C93B64"/>
    <w:rsid w:val="00C93DA0"/>
    <w:rsid w:val="00C93E8B"/>
    <w:rsid w:val="00C941A2"/>
    <w:rsid w:val="00C96255"/>
    <w:rsid w:val="00C96582"/>
    <w:rsid w:val="00CA0081"/>
    <w:rsid w:val="00CA0607"/>
    <w:rsid w:val="00CA0817"/>
    <w:rsid w:val="00CA0FDF"/>
    <w:rsid w:val="00CA19E5"/>
    <w:rsid w:val="00CA40EA"/>
    <w:rsid w:val="00CA4E11"/>
    <w:rsid w:val="00CA4ECF"/>
    <w:rsid w:val="00CA5472"/>
    <w:rsid w:val="00CA59B3"/>
    <w:rsid w:val="00CA7C3C"/>
    <w:rsid w:val="00CB0408"/>
    <w:rsid w:val="00CB0813"/>
    <w:rsid w:val="00CB17DB"/>
    <w:rsid w:val="00CB1DEE"/>
    <w:rsid w:val="00CB3238"/>
    <w:rsid w:val="00CB405D"/>
    <w:rsid w:val="00CB50E5"/>
    <w:rsid w:val="00CB7DCE"/>
    <w:rsid w:val="00CC0976"/>
    <w:rsid w:val="00CC0C21"/>
    <w:rsid w:val="00CC0D65"/>
    <w:rsid w:val="00CC146B"/>
    <w:rsid w:val="00CC1D4B"/>
    <w:rsid w:val="00CC1F4C"/>
    <w:rsid w:val="00CC2C59"/>
    <w:rsid w:val="00CC3C33"/>
    <w:rsid w:val="00CC4BDB"/>
    <w:rsid w:val="00CC4F2F"/>
    <w:rsid w:val="00CC60EA"/>
    <w:rsid w:val="00CD0547"/>
    <w:rsid w:val="00CD0710"/>
    <w:rsid w:val="00CD28B1"/>
    <w:rsid w:val="00CD2B9B"/>
    <w:rsid w:val="00CD2DF4"/>
    <w:rsid w:val="00CD349A"/>
    <w:rsid w:val="00CD4B43"/>
    <w:rsid w:val="00CD4C2F"/>
    <w:rsid w:val="00CD690D"/>
    <w:rsid w:val="00CD754D"/>
    <w:rsid w:val="00CD781B"/>
    <w:rsid w:val="00CD7B9A"/>
    <w:rsid w:val="00CE0F0F"/>
    <w:rsid w:val="00CE2709"/>
    <w:rsid w:val="00CE28F3"/>
    <w:rsid w:val="00CE3506"/>
    <w:rsid w:val="00CE4F71"/>
    <w:rsid w:val="00CE5071"/>
    <w:rsid w:val="00CE687D"/>
    <w:rsid w:val="00CF0090"/>
    <w:rsid w:val="00CF0FEA"/>
    <w:rsid w:val="00CF1172"/>
    <w:rsid w:val="00CF28B9"/>
    <w:rsid w:val="00CF445A"/>
    <w:rsid w:val="00CF519D"/>
    <w:rsid w:val="00CF51DE"/>
    <w:rsid w:val="00CF66C9"/>
    <w:rsid w:val="00CF6B94"/>
    <w:rsid w:val="00D007E1"/>
    <w:rsid w:val="00D01278"/>
    <w:rsid w:val="00D01560"/>
    <w:rsid w:val="00D0251B"/>
    <w:rsid w:val="00D02EF7"/>
    <w:rsid w:val="00D03C75"/>
    <w:rsid w:val="00D04814"/>
    <w:rsid w:val="00D057B9"/>
    <w:rsid w:val="00D0593F"/>
    <w:rsid w:val="00D05A1E"/>
    <w:rsid w:val="00D06897"/>
    <w:rsid w:val="00D06A38"/>
    <w:rsid w:val="00D102DA"/>
    <w:rsid w:val="00D11F71"/>
    <w:rsid w:val="00D12F1A"/>
    <w:rsid w:val="00D1441E"/>
    <w:rsid w:val="00D15D66"/>
    <w:rsid w:val="00D17BA1"/>
    <w:rsid w:val="00D20397"/>
    <w:rsid w:val="00D208E8"/>
    <w:rsid w:val="00D20987"/>
    <w:rsid w:val="00D2176B"/>
    <w:rsid w:val="00D22CD6"/>
    <w:rsid w:val="00D22D31"/>
    <w:rsid w:val="00D235AA"/>
    <w:rsid w:val="00D23A6E"/>
    <w:rsid w:val="00D23C83"/>
    <w:rsid w:val="00D2456D"/>
    <w:rsid w:val="00D246F2"/>
    <w:rsid w:val="00D24B34"/>
    <w:rsid w:val="00D25A20"/>
    <w:rsid w:val="00D25BCB"/>
    <w:rsid w:val="00D26534"/>
    <w:rsid w:val="00D26AC9"/>
    <w:rsid w:val="00D26FAF"/>
    <w:rsid w:val="00D27756"/>
    <w:rsid w:val="00D30E3E"/>
    <w:rsid w:val="00D310CD"/>
    <w:rsid w:val="00D31532"/>
    <w:rsid w:val="00D31DC5"/>
    <w:rsid w:val="00D3255E"/>
    <w:rsid w:val="00D330E8"/>
    <w:rsid w:val="00D332ED"/>
    <w:rsid w:val="00D347C4"/>
    <w:rsid w:val="00D349EF"/>
    <w:rsid w:val="00D34B97"/>
    <w:rsid w:val="00D35287"/>
    <w:rsid w:val="00D35495"/>
    <w:rsid w:val="00D357D7"/>
    <w:rsid w:val="00D35E0C"/>
    <w:rsid w:val="00D373AB"/>
    <w:rsid w:val="00D37C8A"/>
    <w:rsid w:val="00D41495"/>
    <w:rsid w:val="00D4160D"/>
    <w:rsid w:val="00D419AF"/>
    <w:rsid w:val="00D42109"/>
    <w:rsid w:val="00D42DF2"/>
    <w:rsid w:val="00D43DE0"/>
    <w:rsid w:val="00D449AD"/>
    <w:rsid w:val="00D47887"/>
    <w:rsid w:val="00D47BBA"/>
    <w:rsid w:val="00D501B7"/>
    <w:rsid w:val="00D502C2"/>
    <w:rsid w:val="00D51855"/>
    <w:rsid w:val="00D51A17"/>
    <w:rsid w:val="00D51AD4"/>
    <w:rsid w:val="00D53196"/>
    <w:rsid w:val="00D536FC"/>
    <w:rsid w:val="00D53CCD"/>
    <w:rsid w:val="00D54294"/>
    <w:rsid w:val="00D543A6"/>
    <w:rsid w:val="00D544EB"/>
    <w:rsid w:val="00D55DFB"/>
    <w:rsid w:val="00D569A5"/>
    <w:rsid w:val="00D61390"/>
    <w:rsid w:val="00D61EA2"/>
    <w:rsid w:val="00D63B8D"/>
    <w:rsid w:val="00D66C05"/>
    <w:rsid w:val="00D66C97"/>
    <w:rsid w:val="00D7117B"/>
    <w:rsid w:val="00D7243A"/>
    <w:rsid w:val="00D7596B"/>
    <w:rsid w:val="00D8004B"/>
    <w:rsid w:val="00D80CDA"/>
    <w:rsid w:val="00D81238"/>
    <w:rsid w:val="00D81293"/>
    <w:rsid w:val="00D81DFF"/>
    <w:rsid w:val="00D81F16"/>
    <w:rsid w:val="00D832D5"/>
    <w:rsid w:val="00D84212"/>
    <w:rsid w:val="00D84FD2"/>
    <w:rsid w:val="00D85B63"/>
    <w:rsid w:val="00D8730A"/>
    <w:rsid w:val="00D87B3D"/>
    <w:rsid w:val="00D87B86"/>
    <w:rsid w:val="00D901E1"/>
    <w:rsid w:val="00D9139B"/>
    <w:rsid w:val="00D92049"/>
    <w:rsid w:val="00D9221F"/>
    <w:rsid w:val="00D92530"/>
    <w:rsid w:val="00D93B93"/>
    <w:rsid w:val="00D9441D"/>
    <w:rsid w:val="00D94A45"/>
    <w:rsid w:val="00D94DB4"/>
    <w:rsid w:val="00D95583"/>
    <w:rsid w:val="00D957C6"/>
    <w:rsid w:val="00DA0677"/>
    <w:rsid w:val="00DA0D87"/>
    <w:rsid w:val="00DA0ED5"/>
    <w:rsid w:val="00DA1334"/>
    <w:rsid w:val="00DA19F8"/>
    <w:rsid w:val="00DA2132"/>
    <w:rsid w:val="00DA27F2"/>
    <w:rsid w:val="00DA2948"/>
    <w:rsid w:val="00DA2DBE"/>
    <w:rsid w:val="00DA30D2"/>
    <w:rsid w:val="00DA3D48"/>
    <w:rsid w:val="00DA454D"/>
    <w:rsid w:val="00DA6B97"/>
    <w:rsid w:val="00DA6D75"/>
    <w:rsid w:val="00DB38AF"/>
    <w:rsid w:val="00DB5DE9"/>
    <w:rsid w:val="00DB5EF1"/>
    <w:rsid w:val="00DC3181"/>
    <w:rsid w:val="00DC31D1"/>
    <w:rsid w:val="00DC31FB"/>
    <w:rsid w:val="00DC35EF"/>
    <w:rsid w:val="00DC39F1"/>
    <w:rsid w:val="00DC64B0"/>
    <w:rsid w:val="00DC7EDE"/>
    <w:rsid w:val="00DD0FCF"/>
    <w:rsid w:val="00DD2067"/>
    <w:rsid w:val="00DD20B5"/>
    <w:rsid w:val="00DD287D"/>
    <w:rsid w:val="00DD2EFA"/>
    <w:rsid w:val="00DD378E"/>
    <w:rsid w:val="00DD5604"/>
    <w:rsid w:val="00DD5D24"/>
    <w:rsid w:val="00DD6B62"/>
    <w:rsid w:val="00DD752D"/>
    <w:rsid w:val="00DD7C46"/>
    <w:rsid w:val="00DD7F75"/>
    <w:rsid w:val="00DE1724"/>
    <w:rsid w:val="00DF073B"/>
    <w:rsid w:val="00DF0F7E"/>
    <w:rsid w:val="00DF4F70"/>
    <w:rsid w:val="00DF6241"/>
    <w:rsid w:val="00DF7CDF"/>
    <w:rsid w:val="00E0051F"/>
    <w:rsid w:val="00E007B2"/>
    <w:rsid w:val="00E00897"/>
    <w:rsid w:val="00E010C4"/>
    <w:rsid w:val="00E016EB"/>
    <w:rsid w:val="00E017FF"/>
    <w:rsid w:val="00E019E4"/>
    <w:rsid w:val="00E02185"/>
    <w:rsid w:val="00E02A0C"/>
    <w:rsid w:val="00E02A37"/>
    <w:rsid w:val="00E03241"/>
    <w:rsid w:val="00E0327F"/>
    <w:rsid w:val="00E04AE9"/>
    <w:rsid w:val="00E04E02"/>
    <w:rsid w:val="00E05E86"/>
    <w:rsid w:val="00E071AD"/>
    <w:rsid w:val="00E10F64"/>
    <w:rsid w:val="00E1428D"/>
    <w:rsid w:val="00E146F7"/>
    <w:rsid w:val="00E156C3"/>
    <w:rsid w:val="00E15B80"/>
    <w:rsid w:val="00E1637A"/>
    <w:rsid w:val="00E167B7"/>
    <w:rsid w:val="00E168EB"/>
    <w:rsid w:val="00E200C2"/>
    <w:rsid w:val="00E2033C"/>
    <w:rsid w:val="00E20D0B"/>
    <w:rsid w:val="00E21E57"/>
    <w:rsid w:val="00E228B8"/>
    <w:rsid w:val="00E23E2E"/>
    <w:rsid w:val="00E2590A"/>
    <w:rsid w:val="00E2601E"/>
    <w:rsid w:val="00E26898"/>
    <w:rsid w:val="00E26AB0"/>
    <w:rsid w:val="00E270EC"/>
    <w:rsid w:val="00E275D9"/>
    <w:rsid w:val="00E27722"/>
    <w:rsid w:val="00E27F7D"/>
    <w:rsid w:val="00E31B0C"/>
    <w:rsid w:val="00E31B13"/>
    <w:rsid w:val="00E36E02"/>
    <w:rsid w:val="00E36FF2"/>
    <w:rsid w:val="00E3750B"/>
    <w:rsid w:val="00E3792E"/>
    <w:rsid w:val="00E4315D"/>
    <w:rsid w:val="00E438A1"/>
    <w:rsid w:val="00E4454D"/>
    <w:rsid w:val="00E44EF4"/>
    <w:rsid w:val="00E46C29"/>
    <w:rsid w:val="00E46EBE"/>
    <w:rsid w:val="00E507DF"/>
    <w:rsid w:val="00E50983"/>
    <w:rsid w:val="00E50CE5"/>
    <w:rsid w:val="00E5135D"/>
    <w:rsid w:val="00E51760"/>
    <w:rsid w:val="00E517E5"/>
    <w:rsid w:val="00E519AB"/>
    <w:rsid w:val="00E51B80"/>
    <w:rsid w:val="00E51DB7"/>
    <w:rsid w:val="00E52B59"/>
    <w:rsid w:val="00E54F37"/>
    <w:rsid w:val="00E55D2B"/>
    <w:rsid w:val="00E56E27"/>
    <w:rsid w:val="00E57E71"/>
    <w:rsid w:val="00E57F8E"/>
    <w:rsid w:val="00E60AB7"/>
    <w:rsid w:val="00E61F44"/>
    <w:rsid w:val="00E6219F"/>
    <w:rsid w:val="00E625B1"/>
    <w:rsid w:val="00E66B7C"/>
    <w:rsid w:val="00E67D48"/>
    <w:rsid w:val="00E70615"/>
    <w:rsid w:val="00E72547"/>
    <w:rsid w:val="00E7421C"/>
    <w:rsid w:val="00E74711"/>
    <w:rsid w:val="00E747B5"/>
    <w:rsid w:val="00E75980"/>
    <w:rsid w:val="00E770B5"/>
    <w:rsid w:val="00E800B3"/>
    <w:rsid w:val="00E82D6B"/>
    <w:rsid w:val="00E82E75"/>
    <w:rsid w:val="00E83103"/>
    <w:rsid w:val="00E83B2E"/>
    <w:rsid w:val="00E83E02"/>
    <w:rsid w:val="00E83E6D"/>
    <w:rsid w:val="00E841D7"/>
    <w:rsid w:val="00E8492A"/>
    <w:rsid w:val="00E8538A"/>
    <w:rsid w:val="00E85862"/>
    <w:rsid w:val="00E85995"/>
    <w:rsid w:val="00E86063"/>
    <w:rsid w:val="00E86F1F"/>
    <w:rsid w:val="00E872EB"/>
    <w:rsid w:val="00E91D9A"/>
    <w:rsid w:val="00E92A3E"/>
    <w:rsid w:val="00E92DA4"/>
    <w:rsid w:val="00E9477E"/>
    <w:rsid w:val="00E95692"/>
    <w:rsid w:val="00E96B68"/>
    <w:rsid w:val="00E97317"/>
    <w:rsid w:val="00E97A42"/>
    <w:rsid w:val="00EA2425"/>
    <w:rsid w:val="00EA2C9C"/>
    <w:rsid w:val="00EA3947"/>
    <w:rsid w:val="00EA46DD"/>
    <w:rsid w:val="00EA5443"/>
    <w:rsid w:val="00EA655F"/>
    <w:rsid w:val="00EA6C38"/>
    <w:rsid w:val="00EB0AD7"/>
    <w:rsid w:val="00EB140F"/>
    <w:rsid w:val="00EB154C"/>
    <w:rsid w:val="00EB1622"/>
    <w:rsid w:val="00EB170B"/>
    <w:rsid w:val="00EB1C66"/>
    <w:rsid w:val="00EB1D7A"/>
    <w:rsid w:val="00EB46E8"/>
    <w:rsid w:val="00EC2DA5"/>
    <w:rsid w:val="00EC3281"/>
    <w:rsid w:val="00EC36C0"/>
    <w:rsid w:val="00EC3F7E"/>
    <w:rsid w:val="00EC4FDD"/>
    <w:rsid w:val="00EC61C2"/>
    <w:rsid w:val="00EC62B6"/>
    <w:rsid w:val="00ED0E52"/>
    <w:rsid w:val="00ED105B"/>
    <w:rsid w:val="00ED14CE"/>
    <w:rsid w:val="00ED1C8D"/>
    <w:rsid w:val="00ED2905"/>
    <w:rsid w:val="00ED3221"/>
    <w:rsid w:val="00ED32D2"/>
    <w:rsid w:val="00ED34D5"/>
    <w:rsid w:val="00ED3CD5"/>
    <w:rsid w:val="00ED42F5"/>
    <w:rsid w:val="00ED4956"/>
    <w:rsid w:val="00ED68D2"/>
    <w:rsid w:val="00ED6A56"/>
    <w:rsid w:val="00ED7939"/>
    <w:rsid w:val="00ED7B3F"/>
    <w:rsid w:val="00EE018F"/>
    <w:rsid w:val="00EE0B54"/>
    <w:rsid w:val="00EE18AA"/>
    <w:rsid w:val="00EE254F"/>
    <w:rsid w:val="00EE5EFE"/>
    <w:rsid w:val="00EF0ECF"/>
    <w:rsid w:val="00EF10B6"/>
    <w:rsid w:val="00EF314D"/>
    <w:rsid w:val="00EF4B5D"/>
    <w:rsid w:val="00EF6414"/>
    <w:rsid w:val="00EF6FAA"/>
    <w:rsid w:val="00EF700E"/>
    <w:rsid w:val="00EF7749"/>
    <w:rsid w:val="00EF7795"/>
    <w:rsid w:val="00EF79B0"/>
    <w:rsid w:val="00EF7C95"/>
    <w:rsid w:val="00EF7D79"/>
    <w:rsid w:val="00F00E3A"/>
    <w:rsid w:val="00F01E19"/>
    <w:rsid w:val="00F0375B"/>
    <w:rsid w:val="00F0482D"/>
    <w:rsid w:val="00F04A68"/>
    <w:rsid w:val="00F06BDB"/>
    <w:rsid w:val="00F074F1"/>
    <w:rsid w:val="00F12048"/>
    <w:rsid w:val="00F1211C"/>
    <w:rsid w:val="00F121F4"/>
    <w:rsid w:val="00F13579"/>
    <w:rsid w:val="00F1661C"/>
    <w:rsid w:val="00F174BE"/>
    <w:rsid w:val="00F17B4D"/>
    <w:rsid w:val="00F205FB"/>
    <w:rsid w:val="00F21064"/>
    <w:rsid w:val="00F21931"/>
    <w:rsid w:val="00F22819"/>
    <w:rsid w:val="00F22873"/>
    <w:rsid w:val="00F22E83"/>
    <w:rsid w:val="00F23BAA"/>
    <w:rsid w:val="00F23EFB"/>
    <w:rsid w:val="00F26264"/>
    <w:rsid w:val="00F26310"/>
    <w:rsid w:val="00F279B3"/>
    <w:rsid w:val="00F27C4D"/>
    <w:rsid w:val="00F303C6"/>
    <w:rsid w:val="00F33043"/>
    <w:rsid w:val="00F33376"/>
    <w:rsid w:val="00F35167"/>
    <w:rsid w:val="00F37B9D"/>
    <w:rsid w:val="00F405CD"/>
    <w:rsid w:val="00F40A6E"/>
    <w:rsid w:val="00F40DCF"/>
    <w:rsid w:val="00F424F5"/>
    <w:rsid w:val="00F43AC2"/>
    <w:rsid w:val="00F44EA9"/>
    <w:rsid w:val="00F46395"/>
    <w:rsid w:val="00F464BD"/>
    <w:rsid w:val="00F46645"/>
    <w:rsid w:val="00F46835"/>
    <w:rsid w:val="00F470C3"/>
    <w:rsid w:val="00F47773"/>
    <w:rsid w:val="00F50E6B"/>
    <w:rsid w:val="00F511C2"/>
    <w:rsid w:val="00F51A8A"/>
    <w:rsid w:val="00F5214D"/>
    <w:rsid w:val="00F54A35"/>
    <w:rsid w:val="00F5522E"/>
    <w:rsid w:val="00F5544A"/>
    <w:rsid w:val="00F55C8F"/>
    <w:rsid w:val="00F56FA6"/>
    <w:rsid w:val="00F579AE"/>
    <w:rsid w:val="00F606C7"/>
    <w:rsid w:val="00F607B4"/>
    <w:rsid w:val="00F60F6C"/>
    <w:rsid w:val="00F611CE"/>
    <w:rsid w:val="00F63358"/>
    <w:rsid w:val="00F6357F"/>
    <w:rsid w:val="00F643B8"/>
    <w:rsid w:val="00F649F8"/>
    <w:rsid w:val="00F64A7B"/>
    <w:rsid w:val="00F659DB"/>
    <w:rsid w:val="00F7038C"/>
    <w:rsid w:val="00F70866"/>
    <w:rsid w:val="00F708D3"/>
    <w:rsid w:val="00F71B13"/>
    <w:rsid w:val="00F71B38"/>
    <w:rsid w:val="00F71D0E"/>
    <w:rsid w:val="00F72E55"/>
    <w:rsid w:val="00F73CF0"/>
    <w:rsid w:val="00F73F95"/>
    <w:rsid w:val="00F754A0"/>
    <w:rsid w:val="00F75FBC"/>
    <w:rsid w:val="00F76F1E"/>
    <w:rsid w:val="00F77D44"/>
    <w:rsid w:val="00F8064C"/>
    <w:rsid w:val="00F8218F"/>
    <w:rsid w:val="00F82A0B"/>
    <w:rsid w:val="00F83130"/>
    <w:rsid w:val="00F83344"/>
    <w:rsid w:val="00F83A9A"/>
    <w:rsid w:val="00F8412F"/>
    <w:rsid w:val="00F84F28"/>
    <w:rsid w:val="00F851E0"/>
    <w:rsid w:val="00F87996"/>
    <w:rsid w:val="00F90CE2"/>
    <w:rsid w:val="00F9121C"/>
    <w:rsid w:val="00F913F5"/>
    <w:rsid w:val="00F92A89"/>
    <w:rsid w:val="00F93088"/>
    <w:rsid w:val="00F95D44"/>
    <w:rsid w:val="00F96159"/>
    <w:rsid w:val="00F97A06"/>
    <w:rsid w:val="00FA03C1"/>
    <w:rsid w:val="00FA0CA5"/>
    <w:rsid w:val="00FA2722"/>
    <w:rsid w:val="00FA2A5E"/>
    <w:rsid w:val="00FA34AC"/>
    <w:rsid w:val="00FA4A12"/>
    <w:rsid w:val="00FA55A3"/>
    <w:rsid w:val="00FA57C9"/>
    <w:rsid w:val="00FA5920"/>
    <w:rsid w:val="00FA617A"/>
    <w:rsid w:val="00FA62A8"/>
    <w:rsid w:val="00FA6EE7"/>
    <w:rsid w:val="00FA6F18"/>
    <w:rsid w:val="00FB067F"/>
    <w:rsid w:val="00FB0983"/>
    <w:rsid w:val="00FB124B"/>
    <w:rsid w:val="00FB1DD1"/>
    <w:rsid w:val="00FB2B00"/>
    <w:rsid w:val="00FB37D1"/>
    <w:rsid w:val="00FB3F67"/>
    <w:rsid w:val="00FB4531"/>
    <w:rsid w:val="00FB4CF8"/>
    <w:rsid w:val="00FB4DFA"/>
    <w:rsid w:val="00FB5042"/>
    <w:rsid w:val="00FB66BE"/>
    <w:rsid w:val="00FB67CC"/>
    <w:rsid w:val="00FB6BBA"/>
    <w:rsid w:val="00FB6E14"/>
    <w:rsid w:val="00FB7CE2"/>
    <w:rsid w:val="00FB7E2E"/>
    <w:rsid w:val="00FC0158"/>
    <w:rsid w:val="00FC20F7"/>
    <w:rsid w:val="00FC2DF6"/>
    <w:rsid w:val="00FC4A93"/>
    <w:rsid w:val="00FC66A6"/>
    <w:rsid w:val="00FC708A"/>
    <w:rsid w:val="00FD043E"/>
    <w:rsid w:val="00FD04CE"/>
    <w:rsid w:val="00FD267C"/>
    <w:rsid w:val="00FD4F51"/>
    <w:rsid w:val="00FD504F"/>
    <w:rsid w:val="00FD5498"/>
    <w:rsid w:val="00FD64C8"/>
    <w:rsid w:val="00FD6E1A"/>
    <w:rsid w:val="00FD6FB4"/>
    <w:rsid w:val="00FE01C7"/>
    <w:rsid w:val="00FE033F"/>
    <w:rsid w:val="00FE1CAD"/>
    <w:rsid w:val="00FE3E2E"/>
    <w:rsid w:val="00FE57F4"/>
    <w:rsid w:val="00FE7859"/>
    <w:rsid w:val="00FF0348"/>
    <w:rsid w:val="00FF0CEF"/>
    <w:rsid w:val="00FF149C"/>
    <w:rsid w:val="00FF1886"/>
    <w:rsid w:val="00FF24B9"/>
    <w:rsid w:val="00FF4D35"/>
    <w:rsid w:val="00FF568A"/>
    <w:rsid w:val="00FF6043"/>
    <w:rsid w:val="00FF675A"/>
    <w:rsid w:val="00FF72D9"/>
    <w:rsid w:val="00FF7C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F063D"/>
  <w15:docId w15:val="{F327DE07-5B61-4C5D-BE93-4BC65DB86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5E08C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3A0B7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semiHidden/>
    <w:unhideWhenUsed/>
    <w:qFormat/>
    <w:rsid w:val="003A0B7D"/>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6">
    <w:name w:val="heading 6"/>
    <w:basedOn w:val="a"/>
    <w:next w:val="a"/>
    <w:link w:val="60"/>
    <w:uiPriority w:val="9"/>
    <w:semiHidden/>
    <w:unhideWhenUsed/>
    <w:qFormat/>
    <w:rsid w:val="005E08C9"/>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3">
    <w:name w:val="Title"/>
    <w:aliases w:val="Текст сноски Знак"/>
    <w:basedOn w:val="a"/>
    <w:next w:val="a"/>
    <w:link w:val="a4"/>
    <w:uiPriority w:val="10"/>
    <w:qFormat/>
    <w:rsid w:val="00331E3C"/>
    <w:pPr>
      <w:keepNext/>
      <w:keepLines/>
      <w:spacing w:before="120" w:beforeAutospacing="0" w:after="300" w:afterAutospacing="0"/>
      <w:contextualSpacing/>
      <w:jc w:val="center"/>
      <w:outlineLvl w:val="0"/>
    </w:pPr>
    <w:rPr>
      <w:rFonts w:ascii="Times New Roman" w:eastAsia="Times New Roman" w:hAnsi="Times New Roman" w:cs="Times New Roman"/>
      <w:b/>
      <w:spacing w:val="5"/>
      <w:kern w:val="28"/>
      <w:sz w:val="28"/>
      <w:szCs w:val="52"/>
      <w:lang w:val="ru-RU" w:eastAsia="ru-RU"/>
    </w:rPr>
  </w:style>
  <w:style w:type="character" w:customStyle="1" w:styleId="a4">
    <w:name w:val="Заголовок Знак"/>
    <w:aliases w:val="Текст сноски Знак Знак"/>
    <w:basedOn w:val="a0"/>
    <w:link w:val="a3"/>
    <w:uiPriority w:val="10"/>
    <w:rsid w:val="00331E3C"/>
    <w:rPr>
      <w:rFonts w:ascii="Times New Roman" w:eastAsia="Times New Roman" w:hAnsi="Times New Roman" w:cs="Times New Roman"/>
      <w:b/>
      <w:spacing w:val="5"/>
      <w:kern w:val="28"/>
      <w:sz w:val="28"/>
      <w:szCs w:val="52"/>
      <w:lang w:val="ru-RU" w:eastAsia="ru-RU"/>
    </w:rPr>
  </w:style>
  <w:style w:type="character" w:customStyle="1" w:styleId="31">
    <w:name w:val="Основной текст (3)_"/>
    <w:basedOn w:val="a0"/>
    <w:link w:val="32"/>
    <w:rsid w:val="00331E3C"/>
    <w:rPr>
      <w:b/>
      <w:bCs/>
      <w:spacing w:val="8"/>
      <w:shd w:val="clear" w:color="auto" w:fill="FFFFFF"/>
    </w:rPr>
  </w:style>
  <w:style w:type="paragraph" w:customStyle="1" w:styleId="32">
    <w:name w:val="Основной текст (3)"/>
    <w:basedOn w:val="a"/>
    <w:link w:val="31"/>
    <w:rsid w:val="00331E3C"/>
    <w:pPr>
      <w:widowControl w:val="0"/>
      <w:shd w:val="clear" w:color="auto" w:fill="FFFFFF"/>
      <w:spacing w:before="420" w:beforeAutospacing="0" w:after="120" w:afterAutospacing="0" w:line="0" w:lineRule="atLeast"/>
      <w:jc w:val="center"/>
    </w:pPr>
    <w:rPr>
      <w:b/>
      <w:bCs/>
      <w:spacing w:val="8"/>
    </w:rPr>
  </w:style>
  <w:style w:type="paragraph" w:customStyle="1" w:styleId="Normalunindented">
    <w:name w:val="Normal unindented"/>
    <w:aliases w:val="Обычный Без отступа"/>
    <w:qFormat/>
    <w:rsid w:val="00331E3C"/>
    <w:pPr>
      <w:spacing w:before="120" w:beforeAutospacing="0" w:after="120" w:afterAutospacing="0" w:line="276" w:lineRule="auto"/>
      <w:jc w:val="both"/>
    </w:pPr>
    <w:rPr>
      <w:rFonts w:ascii="Times New Roman" w:eastAsia="Times New Roman" w:hAnsi="Times New Roman" w:cs="Times New Roman"/>
      <w:lang w:val="ru-RU" w:eastAsia="ru-RU"/>
    </w:rPr>
  </w:style>
  <w:style w:type="paragraph" w:styleId="a5">
    <w:name w:val="List Paragraph"/>
    <w:basedOn w:val="a"/>
    <w:uiPriority w:val="34"/>
    <w:qFormat/>
    <w:rsid w:val="00331E3C"/>
    <w:pPr>
      <w:ind w:left="720"/>
      <w:contextualSpacing/>
    </w:pPr>
  </w:style>
  <w:style w:type="character" w:customStyle="1" w:styleId="fill">
    <w:name w:val="fill"/>
    <w:basedOn w:val="a0"/>
    <w:rsid w:val="0003109E"/>
    <w:rPr>
      <w:b/>
      <w:bCs/>
      <w:i/>
      <w:iCs/>
      <w:color w:val="FF0000"/>
    </w:rPr>
  </w:style>
  <w:style w:type="table" w:styleId="a6">
    <w:name w:val="Table Grid"/>
    <w:basedOn w:val="a1"/>
    <w:uiPriority w:val="59"/>
    <w:rsid w:val="009B47FB"/>
    <w:pPr>
      <w:spacing w:before="0" w:beforeAutospacing="0" w:after="0" w:afterAutospacing="0"/>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2)_"/>
    <w:basedOn w:val="a0"/>
    <w:rsid w:val="00FA55A3"/>
    <w:rPr>
      <w:rFonts w:ascii="Times New Roman" w:eastAsia="Times New Roman" w:hAnsi="Times New Roman" w:cs="Times New Roman"/>
      <w:b w:val="0"/>
      <w:bCs w:val="0"/>
      <w:i w:val="0"/>
      <w:iCs w:val="0"/>
      <w:smallCaps w:val="0"/>
      <w:strike w:val="0"/>
      <w:u w:val="none"/>
    </w:rPr>
  </w:style>
  <w:style w:type="character" w:customStyle="1" w:styleId="22">
    <w:name w:val="Основной текст (2)"/>
    <w:basedOn w:val="21"/>
    <w:rsid w:val="00FA55A3"/>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23">
    <w:name w:val="Колонтитул (2)_"/>
    <w:basedOn w:val="a0"/>
    <w:link w:val="24"/>
    <w:rsid w:val="00FA55A3"/>
    <w:rPr>
      <w:rFonts w:ascii="Times New Roman" w:eastAsia="Times New Roman" w:hAnsi="Times New Roman" w:cs="Times New Roman"/>
      <w:shd w:val="clear" w:color="auto" w:fill="FFFFFF"/>
    </w:rPr>
  </w:style>
  <w:style w:type="paragraph" w:customStyle="1" w:styleId="24">
    <w:name w:val="Колонтитул (2)"/>
    <w:basedOn w:val="a"/>
    <w:link w:val="23"/>
    <w:rsid w:val="00FA55A3"/>
    <w:pPr>
      <w:widowControl w:val="0"/>
      <w:shd w:val="clear" w:color="auto" w:fill="FFFFFF"/>
      <w:spacing w:before="0" w:beforeAutospacing="0" w:after="0" w:afterAutospacing="0" w:line="0" w:lineRule="atLeast"/>
    </w:pPr>
    <w:rPr>
      <w:rFonts w:ascii="Times New Roman" w:eastAsia="Times New Roman" w:hAnsi="Times New Roman" w:cs="Times New Roman"/>
    </w:rPr>
  </w:style>
  <w:style w:type="character" w:customStyle="1" w:styleId="a7">
    <w:name w:val="Подпись к таблице_"/>
    <w:basedOn w:val="a0"/>
    <w:link w:val="a8"/>
    <w:rsid w:val="00FA55A3"/>
    <w:rPr>
      <w:rFonts w:ascii="Times New Roman" w:eastAsia="Times New Roman" w:hAnsi="Times New Roman" w:cs="Times New Roman"/>
      <w:b/>
      <w:bCs/>
      <w:shd w:val="clear" w:color="auto" w:fill="FFFFFF"/>
    </w:rPr>
  </w:style>
  <w:style w:type="paragraph" w:customStyle="1" w:styleId="a8">
    <w:name w:val="Подпись к таблице"/>
    <w:basedOn w:val="a"/>
    <w:link w:val="a7"/>
    <w:rsid w:val="00FA55A3"/>
    <w:pPr>
      <w:widowControl w:val="0"/>
      <w:shd w:val="clear" w:color="auto" w:fill="FFFFFF"/>
      <w:spacing w:before="0" w:beforeAutospacing="0" w:after="0" w:afterAutospacing="0" w:line="254" w:lineRule="exact"/>
      <w:ind w:hanging="740"/>
    </w:pPr>
    <w:rPr>
      <w:rFonts w:ascii="Times New Roman" w:eastAsia="Times New Roman" w:hAnsi="Times New Roman" w:cs="Times New Roman"/>
      <w:b/>
      <w:bCs/>
    </w:rPr>
  </w:style>
  <w:style w:type="character" w:customStyle="1" w:styleId="a9">
    <w:name w:val="Колонтитул_"/>
    <w:basedOn w:val="a0"/>
    <w:link w:val="aa"/>
    <w:rsid w:val="00FA55A3"/>
    <w:rPr>
      <w:rFonts w:ascii="Times New Roman" w:eastAsia="Times New Roman" w:hAnsi="Times New Roman" w:cs="Times New Roman"/>
      <w:i/>
      <w:iCs/>
      <w:shd w:val="clear" w:color="auto" w:fill="FFFFFF"/>
    </w:rPr>
  </w:style>
  <w:style w:type="character" w:customStyle="1" w:styleId="ab">
    <w:name w:val="Колонтитул + Не курсив"/>
    <w:basedOn w:val="a9"/>
    <w:rsid w:val="00FA55A3"/>
    <w:rPr>
      <w:rFonts w:ascii="Times New Roman" w:eastAsia="Times New Roman" w:hAnsi="Times New Roman" w:cs="Times New Roman"/>
      <w:i/>
      <w:iCs/>
      <w:color w:val="000000"/>
      <w:spacing w:val="0"/>
      <w:w w:val="100"/>
      <w:position w:val="0"/>
      <w:shd w:val="clear" w:color="auto" w:fill="FFFFFF"/>
      <w:lang w:val="ru-RU" w:eastAsia="ru-RU" w:bidi="ru-RU"/>
    </w:rPr>
  </w:style>
  <w:style w:type="paragraph" w:customStyle="1" w:styleId="aa">
    <w:name w:val="Колонтитул"/>
    <w:basedOn w:val="a"/>
    <w:link w:val="a9"/>
    <w:rsid w:val="00FA55A3"/>
    <w:pPr>
      <w:widowControl w:val="0"/>
      <w:shd w:val="clear" w:color="auto" w:fill="FFFFFF"/>
      <w:spacing w:before="0" w:beforeAutospacing="0" w:after="0" w:afterAutospacing="0" w:line="0" w:lineRule="atLeast"/>
    </w:pPr>
    <w:rPr>
      <w:rFonts w:ascii="Times New Roman" w:eastAsia="Times New Roman" w:hAnsi="Times New Roman" w:cs="Times New Roman"/>
      <w:i/>
      <w:iCs/>
    </w:rPr>
  </w:style>
  <w:style w:type="paragraph" w:styleId="ac">
    <w:name w:val="header"/>
    <w:basedOn w:val="a"/>
    <w:link w:val="ad"/>
    <w:uiPriority w:val="99"/>
    <w:semiHidden/>
    <w:unhideWhenUsed/>
    <w:rsid w:val="006A0048"/>
    <w:pPr>
      <w:tabs>
        <w:tab w:val="center" w:pos="4677"/>
        <w:tab w:val="right" w:pos="9355"/>
      </w:tabs>
      <w:spacing w:before="0" w:after="0"/>
    </w:pPr>
  </w:style>
  <w:style w:type="character" w:customStyle="1" w:styleId="ad">
    <w:name w:val="Верхний колонтитул Знак"/>
    <w:basedOn w:val="a0"/>
    <w:link w:val="ac"/>
    <w:uiPriority w:val="99"/>
    <w:semiHidden/>
    <w:rsid w:val="006A0048"/>
  </w:style>
  <w:style w:type="paragraph" w:styleId="ae">
    <w:name w:val="footer"/>
    <w:basedOn w:val="a"/>
    <w:link w:val="af"/>
    <w:uiPriority w:val="99"/>
    <w:semiHidden/>
    <w:unhideWhenUsed/>
    <w:rsid w:val="006A0048"/>
    <w:pPr>
      <w:tabs>
        <w:tab w:val="center" w:pos="4677"/>
        <w:tab w:val="right" w:pos="9355"/>
      </w:tabs>
      <w:spacing w:before="0" w:after="0"/>
    </w:pPr>
  </w:style>
  <w:style w:type="character" w:customStyle="1" w:styleId="af">
    <w:name w:val="Нижний колонтитул Знак"/>
    <w:basedOn w:val="a0"/>
    <w:link w:val="ae"/>
    <w:uiPriority w:val="99"/>
    <w:semiHidden/>
    <w:rsid w:val="006A0048"/>
  </w:style>
  <w:style w:type="character" w:styleId="af0">
    <w:name w:val="Hyperlink"/>
    <w:basedOn w:val="a0"/>
    <w:rsid w:val="006A0048"/>
    <w:rPr>
      <w:color w:val="0066CC"/>
      <w:u w:val="single"/>
    </w:rPr>
  </w:style>
  <w:style w:type="character" w:customStyle="1" w:styleId="41">
    <w:name w:val="Основной текст (4)_"/>
    <w:basedOn w:val="a0"/>
    <w:rsid w:val="006A0048"/>
    <w:rPr>
      <w:rFonts w:ascii="Times New Roman" w:eastAsia="Times New Roman" w:hAnsi="Times New Roman" w:cs="Times New Roman"/>
      <w:b w:val="0"/>
      <w:bCs w:val="0"/>
      <w:i w:val="0"/>
      <w:iCs w:val="0"/>
      <w:smallCaps w:val="0"/>
      <w:strike w:val="0"/>
      <w:u w:val="none"/>
    </w:rPr>
  </w:style>
  <w:style w:type="character" w:customStyle="1" w:styleId="11">
    <w:name w:val="Заголовок №1_"/>
    <w:basedOn w:val="a0"/>
    <w:link w:val="12"/>
    <w:rsid w:val="006A0048"/>
    <w:rPr>
      <w:rFonts w:ascii="Times New Roman" w:eastAsia="Times New Roman" w:hAnsi="Times New Roman" w:cs="Times New Roman"/>
      <w:sz w:val="28"/>
      <w:szCs w:val="28"/>
      <w:shd w:val="clear" w:color="auto" w:fill="FFFFFF"/>
    </w:rPr>
  </w:style>
  <w:style w:type="character" w:customStyle="1" w:styleId="212pt">
    <w:name w:val="Основной текст (2) + 12 pt;Полужирный"/>
    <w:basedOn w:val="21"/>
    <w:rsid w:val="006A0048"/>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Impact">
    <w:name w:val="Основной текст (2) + Impact"/>
    <w:basedOn w:val="21"/>
    <w:rsid w:val="006A0048"/>
    <w:rPr>
      <w:rFonts w:ascii="Impact" w:eastAsia="Impact" w:hAnsi="Impact" w:cs="Impact"/>
      <w:b w:val="0"/>
      <w:bCs w:val="0"/>
      <w:i w:val="0"/>
      <w:iCs w:val="0"/>
      <w:smallCaps w:val="0"/>
      <w:strike w:val="0"/>
      <w:color w:val="000000"/>
      <w:spacing w:val="0"/>
      <w:w w:val="100"/>
      <w:position w:val="0"/>
      <w:sz w:val="28"/>
      <w:szCs w:val="28"/>
      <w:u w:val="none"/>
      <w:lang w:val="ru-RU" w:eastAsia="ru-RU" w:bidi="ru-RU"/>
    </w:rPr>
  </w:style>
  <w:style w:type="character" w:customStyle="1" w:styleId="2Impact115pt">
    <w:name w:val="Основной текст (2) + Impact;11;5 pt"/>
    <w:basedOn w:val="21"/>
    <w:rsid w:val="006A0048"/>
    <w:rPr>
      <w:rFonts w:ascii="Impact" w:eastAsia="Impact" w:hAnsi="Impact" w:cs="Impact"/>
      <w:b w:val="0"/>
      <w:bCs w:val="0"/>
      <w:i w:val="0"/>
      <w:iCs w:val="0"/>
      <w:smallCaps w:val="0"/>
      <w:strike w:val="0"/>
      <w:color w:val="000000"/>
      <w:spacing w:val="0"/>
      <w:w w:val="100"/>
      <w:position w:val="0"/>
      <w:sz w:val="23"/>
      <w:szCs w:val="23"/>
      <w:u w:val="none"/>
      <w:lang w:val="ru-RU" w:eastAsia="ru-RU" w:bidi="ru-RU"/>
    </w:rPr>
  </w:style>
  <w:style w:type="character" w:customStyle="1" w:styleId="2Consolas95pt">
    <w:name w:val="Основной текст (2) + Consolas;9;5 pt"/>
    <w:basedOn w:val="21"/>
    <w:rsid w:val="006A0048"/>
    <w:rPr>
      <w:rFonts w:ascii="Consolas" w:eastAsia="Consolas" w:hAnsi="Consolas" w:cs="Consolas"/>
      <w:b w:val="0"/>
      <w:bCs w:val="0"/>
      <w:i w:val="0"/>
      <w:iCs w:val="0"/>
      <w:smallCaps w:val="0"/>
      <w:strike w:val="0"/>
      <w:color w:val="000000"/>
      <w:spacing w:val="0"/>
      <w:w w:val="100"/>
      <w:position w:val="0"/>
      <w:sz w:val="19"/>
      <w:szCs w:val="19"/>
      <w:u w:val="none"/>
      <w:lang w:val="ru-RU" w:eastAsia="ru-RU" w:bidi="ru-RU"/>
    </w:rPr>
  </w:style>
  <w:style w:type="character" w:customStyle="1" w:styleId="2FranklinGothicHeavy9pt">
    <w:name w:val="Основной текст (2) + Franklin Gothic Heavy;9 pt"/>
    <w:basedOn w:val="21"/>
    <w:rsid w:val="006A0048"/>
    <w:rPr>
      <w:rFonts w:ascii="Franklin Gothic Heavy" w:eastAsia="Franklin Gothic Heavy" w:hAnsi="Franklin Gothic Heavy" w:cs="Franklin Gothic Heavy"/>
      <w:b/>
      <w:bCs/>
      <w:i w:val="0"/>
      <w:iCs w:val="0"/>
      <w:smallCaps w:val="0"/>
      <w:strike w:val="0"/>
      <w:color w:val="000000"/>
      <w:spacing w:val="0"/>
      <w:w w:val="100"/>
      <w:position w:val="0"/>
      <w:sz w:val="18"/>
      <w:szCs w:val="18"/>
      <w:u w:val="none"/>
      <w:lang w:val="en-US" w:eastAsia="en-US" w:bidi="en-US"/>
    </w:rPr>
  </w:style>
  <w:style w:type="character" w:customStyle="1" w:styleId="5">
    <w:name w:val="Основной текст (5)_"/>
    <w:basedOn w:val="a0"/>
    <w:link w:val="50"/>
    <w:rsid w:val="006A0048"/>
    <w:rPr>
      <w:rFonts w:ascii="Times New Roman" w:eastAsia="Times New Roman" w:hAnsi="Times New Roman" w:cs="Times New Roman"/>
      <w:b/>
      <w:bCs/>
      <w:i/>
      <w:iCs/>
      <w:sz w:val="24"/>
      <w:szCs w:val="24"/>
      <w:shd w:val="clear" w:color="auto" w:fill="FFFFFF"/>
    </w:rPr>
  </w:style>
  <w:style w:type="character" w:customStyle="1" w:styleId="51">
    <w:name w:val="Основной текст (5) + Не курсив"/>
    <w:basedOn w:val="5"/>
    <w:rsid w:val="006A0048"/>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213pt">
    <w:name w:val="Основной текст (2) + 13 pt;Курсив"/>
    <w:basedOn w:val="21"/>
    <w:rsid w:val="006A0048"/>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212pt0">
    <w:name w:val="Основной текст (2) + 12 pt"/>
    <w:basedOn w:val="21"/>
    <w:rsid w:val="006A0048"/>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11pt">
    <w:name w:val="Основной текст (2) + 11 pt;Полужирный"/>
    <w:basedOn w:val="21"/>
    <w:rsid w:val="006A0048"/>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5">
    <w:name w:val="Подпись к таблице (2)_"/>
    <w:basedOn w:val="a0"/>
    <w:link w:val="26"/>
    <w:rsid w:val="006A0048"/>
    <w:rPr>
      <w:rFonts w:ascii="Times New Roman" w:eastAsia="Times New Roman" w:hAnsi="Times New Roman" w:cs="Times New Roman"/>
      <w:b/>
      <w:bCs/>
      <w:shd w:val="clear" w:color="auto" w:fill="FFFFFF"/>
    </w:rPr>
  </w:style>
  <w:style w:type="character" w:customStyle="1" w:styleId="2Tahoma4pt">
    <w:name w:val="Основной текст (2) + Tahoma;4 pt"/>
    <w:basedOn w:val="21"/>
    <w:rsid w:val="006A0048"/>
    <w:rPr>
      <w:rFonts w:ascii="Tahoma" w:eastAsia="Tahoma" w:hAnsi="Tahoma" w:cs="Tahoma"/>
      <w:b w:val="0"/>
      <w:bCs w:val="0"/>
      <w:i w:val="0"/>
      <w:iCs w:val="0"/>
      <w:smallCaps w:val="0"/>
      <w:strike w:val="0"/>
      <w:color w:val="000000"/>
      <w:spacing w:val="0"/>
      <w:w w:val="100"/>
      <w:position w:val="0"/>
      <w:sz w:val="8"/>
      <w:szCs w:val="8"/>
      <w:u w:val="none"/>
      <w:lang w:val="ru-RU" w:eastAsia="ru-RU" w:bidi="ru-RU"/>
    </w:rPr>
  </w:style>
  <w:style w:type="character" w:customStyle="1" w:styleId="33">
    <w:name w:val="Подпись к таблице (3)_"/>
    <w:basedOn w:val="a0"/>
    <w:rsid w:val="006A0048"/>
    <w:rPr>
      <w:rFonts w:ascii="Times New Roman" w:eastAsia="Times New Roman" w:hAnsi="Times New Roman" w:cs="Times New Roman"/>
      <w:b w:val="0"/>
      <w:bCs w:val="0"/>
      <w:i w:val="0"/>
      <w:iCs w:val="0"/>
      <w:smallCaps w:val="0"/>
      <w:strike w:val="0"/>
      <w:u w:val="none"/>
    </w:rPr>
  </w:style>
  <w:style w:type="character" w:customStyle="1" w:styleId="61">
    <w:name w:val="Основной текст (6)_"/>
    <w:basedOn w:val="a0"/>
    <w:link w:val="62"/>
    <w:rsid w:val="006A0048"/>
    <w:rPr>
      <w:rFonts w:ascii="Times New Roman" w:eastAsia="Times New Roman" w:hAnsi="Times New Roman" w:cs="Times New Roman"/>
      <w:b/>
      <w:bCs/>
      <w:sz w:val="18"/>
      <w:szCs w:val="18"/>
      <w:shd w:val="clear" w:color="auto" w:fill="FFFFFF"/>
    </w:rPr>
  </w:style>
  <w:style w:type="character" w:customStyle="1" w:styleId="612pt">
    <w:name w:val="Основной текст (6) + 12 pt;Не полужирный"/>
    <w:basedOn w:val="61"/>
    <w:rsid w:val="006A0048"/>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42">
    <w:name w:val="Основной текст (4)"/>
    <w:basedOn w:val="41"/>
    <w:rsid w:val="006A0048"/>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9pt">
    <w:name w:val="Основной текст (2) + 9 pt;Полужирный"/>
    <w:basedOn w:val="21"/>
    <w:rsid w:val="006A0048"/>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43">
    <w:name w:val="Подпись к таблице (4)_"/>
    <w:basedOn w:val="a0"/>
    <w:link w:val="44"/>
    <w:rsid w:val="006A0048"/>
    <w:rPr>
      <w:rFonts w:ascii="Times New Roman" w:eastAsia="Times New Roman" w:hAnsi="Times New Roman" w:cs="Times New Roman"/>
      <w:sz w:val="17"/>
      <w:szCs w:val="17"/>
      <w:shd w:val="clear" w:color="auto" w:fill="FFFFFF"/>
    </w:rPr>
  </w:style>
  <w:style w:type="character" w:customStyle="1" w:styleId="52">
    <w:name w:val="Подпись к таблице (5)_"/>
    <w:basedOn w:val="a0"/>
    <w:rsid w:val="006A0048"/>
    <w:rPr>
      <w:rFonts w:ascii="Times New Roman" w:eastAsia="Times New Roman" w:hAnsi="Times New Roman" w:cs="Times New Roman"/>
      <w:b/>
      <w:bCs/>
      <w:i w:val="0"/>
      <w:iCs w:val="0"/>
      <w:smallCaps w:val="0"/>
      <w:strike w:val="0"/>
      <w:sz w:val="18"/>
      <w:szCs w:val="18"/>
      <w:u w:val="none"/>
    </w:rPr>
  </w:style>
  <w:style w:type="character" w:customStyle="1" w:styleId="53">
    <w:name w:val="Подпись к таблице (5)"/>
    <w:basedOn w:val="52"/>
    <w:rsid w:val="006A0048"/>
    <w:rPr>
      <w:rFonts w:ascii="Times New Roman" w:eastAsia="Times New Roman" w:hAnsi="Times New Roman" w:cs="Times New Roman"/>
      <w:b/>
      <w:bCs/>
      <w:i w:val="0"/>
      <w:iCs w:val="0"/>
      <w:smallCaps w:val="0"/>
      <w:strike w:val="0"/>
      <w:color w:val="000000"/>
      <w:spacing w:val="0"/>
      <w:w w:val="100"/>
      <w:position w:val="0"/>
      <w:sz w:val="18"/>
      <w:szCs w:val="18"/>
      <w:u w:val="single"/>
      <w:lang w:val="ru-RU" w:eastAsia="ru-RU" w:bidi="ru-RU"/>
    </w:rPr>
  </w:style>
  <w:style w:type="character" w:customStyle="1" w:styleId="210pt">
    <w:name w:val="Основной текст (2) + 10 pt"/>
    <w:basedOn w:val="21"/>
    <w:rsid w:val="006A0048"/>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12pt2pt">
    <w:name w:val="Основной текст (2) + 12 pt;Интервал 2 pt"/>
    <w:basedOn w:val="21"/>
    <w:rsid w:val="006A0048"/>
    <w:rPr>
      <w:rFonts w:ascii="Times New Roman" w:eastAsia="Times New Roman" w:hAnsi="Times New Roman" w:cs="Times New Roman"/>
      <w:b w:val="0"/>
      <w:bCs w:val="0"/>
      <w:i w:val="0"/>
      <w:iCs w:val="0"/>
      <w:smallCaps w:val="0"/>
      <w:strike w:val="0"/>
      <w:color w:val="000000"/>
      <w:spacing w:val="40"/>
      <w:w w:val="100"/>
      <w:position w:val="0"/>
      <w:sz w:val="24"/>
      <w:szCs w:val="24"/>
      <w:u w:val="none"/>
      <w:lang w:val="ru-RU" w:eastAsia="ru-RU" w:bidi="ru-RU"/>
    </w:rPr>
  </w:style>
  <w:style w:type="character" w:customStyle="1" w:styleId="7">
    <w:name w:val="Основной текст (7)_"/>
    <w:basedOn w:val="a0"/>
    <w:link w:val="70"/>
    <w:rsid w:val="006A0048"/>
    <w:rPr>
      <w:rFonts w:ascii="Georgia" w:eastAsia="Georgia" w:hAnsi="Georgia" w:cs="Georgia"/>
      <w:sz w:val="14"/>
      <w:szCs w:val="14"/>
      <w:shd w:val="clear" w:color="auto" w:fill="FFFFFF"/>
    </w:rPr>
  </w:style>
  <w:style w:type="character" w:customStyle="1" w:styleId="34">
    <w:name w:val="Колонтитул (3)_"/>
    <w:basedOn w:val="a0"/>
    <w:link w:val="35"/>
    <w:rsid w:val="006A0048"/>
    <w:rPr>
      <w:rFonts w:ascii="Georgia" w:eastAsia="Georgia" w:hAnsi="Georgia" w:cs="Georgia"/>
      <w:sz w:val="14"/>
      <w:szCs w:val="14"/>
      <w:shd w:val="clear" w:color="auto" w:fill="FFFFFF"/>
    </w:rPr>
  </w:style>
  <w:style w:type="character" w:customStyle="1" w:styleId="8">
    <w:name w:val="Основной текст (8)_"/>
    <w:basedOn w:val="a0"/>
    <w:rsid w:val="006A0048"/>
    <w:rPr>
      <w:rFonts w:ascii="Times New Roman" w:eastAsia="Times New Roman" w:hAnsi="Times New Roman" w:cs="Times New Roman"/>
      <w:b/>
      <w:bCs/>
      <w:i w:val="0"/>
      <w:iCs w:val="0"/>
      <w:smallCaps w:val="0"/>
      <w:strike w:val="0"/>
      <w:sz w:val="22"/>
      <w:szCs w:val="22"/>
      <w:u w:val="none"/>
    </w:rPr>
  </w:style>
  <w:style w:type="character" w:customStyle="1" w:styleId="411pt">
    <w:name w:val="Основной текст (4) + 11 pt;Полужирный"/>
    <w:basedOn w:val="41"/>
    <w:rsid w:val="006A0048"/>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36">
    <w:name w:val="Подпись к таблице (3)"/>
    <w:basedOn w:val="33"/>
    <w:rsid w:val="006A0048"/>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80">
    <w:name w:val="Основной текст (8)"/>
    <w:basedOn w:val="8"/>
    <w:rsid w:val="006A0048"/>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9">
    <w:name w:val="Основной текст (9)_"/>
    <w:basedOn w:val="a0"/>
    <w:link w:val="90"/>
    <w:rsid w:val="006A0048"/>
    <w:rPr>
      <w:rFonts w:ascii="Times New Roman" w:eastAsia="Times New Roman" w:hAnsi="Times New Roman" w:cs="Times New Roman"/>
      <w:sz w:val="17"/>
      <w:szCs w:val="17"/>
      <w:shd w:val="clear" w:color="auto" w:fill="FFFFFF"/>
    </w:rPr>
  </w:style>
  <w:style w:type="character" w:customStyle="1" w:styleId="63">
    <w:name w:val="Подпись к таблице (6)_"/>
    <w:basedOn w:val="a0"/>
    <w:link w:val="64"/>
    <w:rsid w:val="006A0048"/>
    <w:rPr>
      <w:rFonts w:ascii="Georgia" w:eastAsia="Georgia" w:hAnsi="Georgia" w:cs="Georgia"/>
      <w:sz w:val="14"/>
      <w:szCs w:val="14"/>
      <w:shd w:val="clear" w:color="auto" w:fill="FFFFFF"/>
    </w:rPr>
  </w:style>
  <w:style w:type="character" w:customStyle="1" w:styleId="af1">
    <w:name w:val="Сноска_"/>
    <w:basedOn w:val="a0"/>
    <w:link w:val="af2"/>
    <w:rsid w:val="006A0048"/>
    <w:rPr>
      <w:rFonts w:ascii="Times New Roman" w:eastAsia="Times New Roman" w:hAnsi="Times New Roman" w:cs="Times New Roman"/>
      <w:shd w:val="clear" w:color="auto" w:fill="FFFFFF"/>
    </w:rPr>
  </w:style>
  <w:style w:type="character" w:customStyle="1" w:styleId="212pt1">
    <w:name w:val="Основной текст (2) + 12 pt;Курсив"/>
    <w:basedOn w:val="21"/>
    <w:rsid w:val="006A0048"/>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paragraph" w:customStyle="1" w:styleId="12">
    <w:name w:val="Заголовок №1"/>
    <w:basedOn w:val="a"/>
    <w:link w:val="11"/>
    <w:rsid w:val="006A0048"/>
    <w:pPr>
      <w:widowControl w:val="0"/>
      <w:shd w:val="clear" w:color="auto" w:fill="FFFFFF"/>
      <w:spacing w:before="300" w:beforeAutospacing="0" w:after="420" w:afterAutospacing="0" w:line="0" w:lineRule="atLeast"/>
      <w:ind w:hanging="500"/>
      <w:outlineLvl w:val="0"/>
    </w:pPr>
    <w:rPr>
      <w:rFonts w:ascii="Times New Roman" w:eastAsia="Times New Roman" w:hAnsi="Times New Roman" w:cs="Times New Roman"/>
      <w:sz w:val="28"/>
      <w:szCs w:val="28"/>
    </w:rPr>
  </w:style>
  <w:style w:type="paragraph" w:customStyle="1" w:styleId="50">
    <w:name w:val="Основной текст (5)"/>
    <w:basedOn w:val="a"/>
    <w:link w:val="5"/>
    <w:rsid w:val="006A0048"/>
    <w:pPr>
      <w:widowControl w:val="0"/>
      <w:shd w:val="clear" w:color="auto" w:fill="FFFFFF"/>
      <w:spacing w:before="0" w:beforeAutospacing="0" w:after="600" w:afterAutospacing="0" w:line="0" w:lineRule="atLeast"/>
    </w:pPr>
    <w:rPr>
      <w:rFonts w:ascii="Times New Roman" w:eastAsia="Times New Roman" w:hAnsi="Times New Roman" w:cs="Times New Roman"/>
      <w:b/>
      <w:bCs/>
      <w:i/>
      <w:iCs/>
      <w:sz w:val="24"/>
      <w:szCs w:val="24"/>
    </w:rPr>
  </w:style>
  <w:style w:type="paragraph" w:customStyle="1" w:styleId="26">
    <w:name w:val="Подпись к таблице (2)"/>
    <w:basedOn w:val="a"/>
    <w:link w:val="25"/>
    <w:rsid w:val="006A0048"/>
    <w:pPr>
      <w:widowControl w:val="0"/>
      <w:shd w:val="clear" w:color="auto" w:fill="FFFFFF"/>
      <w:spacing w:before="0" w:beforeAutospacing="0" w:after="0" w:afterAutospacing="0" w:line="0" w:lineRule="atLeast"/>
    </w:pPr>
    <w:rPr>
      <w:rFonts w:ascii="Times New Roman" w:eastAsia="Times New Roman" w:hAnsi="Times New Roman" w:cs="Times New Roman"/>
      <w:b/>
      <w:bCs/>
    </w:rPr>
  </w:style>
  <w:style w:type="paragraph" w:customStyle="1" w:styleId="62">
    <w:name w:val="Основной текст (6)"/>
    <w:basedOn w:val="a"/>
    <w:link w:val="61"/>
    <w:rsid w:val="006A0048"/>
    <w:pPr>
      <w:widowControl w:val="0"/>
      <w:shd w:val="clear" w:color="auto" w:fill="FFFFFF"/>
      <w:spacing w:before="0" w:beforeAutospacing="0" w:after="0" w:afterAutospacing="0" w:line="274" w:lineRule="exact"/>
      <w:jc w:val="center"/>
    </w:pPr>
    <w:rPr>
      <w:rFonts w:ascii="Times New Roman" w:eastAsia="Times New Roman" w:hAnsi="Times New Roman" w:cs="Times New Roman"/>
      <w:b/>
      <w:bCs/>
      <w:sz w:val="18"/>
      <w:szCs w:val="18"/>
    </w:rPr>
  </w:style>
  <w:style w:type="paragraph" w:customStyle="1" w:styleId="44">
    <w:name w:val="Подпись к таблице (4)"/>
    <w:basedOn w:val="a"/>
    <w:link w:val="43"/>
    <w:rsid w:val="006A0048"/>
    <w:pPr>
      <w:widowControl w:val="0"/>
      <w:shd w:val="clear" w:color="auto" w:fill="FFFFFF"/>
      <w:spacing w:before="0" w:beforeAutospacing="0" w:after="0" w:afterAutospacing="0" w:line="0" w:lineRule="atLeast"/>
    </w:pPr>
    <w:rPr>
      <w:rFonts w:ascii="Times New Roman" w:eastAsia="Times New Roman" w:hAnsi="Times New Roman" w:cs="Times New Roman"/>
      <w:sz w:val="17"/>
      <w:szCs w:val="17"/>
    </w:rPr>
  </w:style>
  <w:style w:type="paragraph" w:customStyle="1" w:styleId="70">
    <w:name w:val="Основной текст (7)"/>
    <w:basedOn w:val="a"/>
    <w:link w:val="7"/>
    <w:rsid w:val="006A0048"/>
    <w:pPr>
      <w:widowControl w:val="0"/>
      <w:shd w:val="clear" w:color="auto" w:fill="FFFFFF"/>
      <w:spacing w:before="120" w:beforeAutospacing="0" w:after="240" w:afterAutospacing="0" w:line="0" w:lineRule="atLeast"/>
    </w:pPr>
    <w:rPr>
      <w:rFonts w:ascii="Georgia" w:eastAsia="Georgia" w:hAnsi="Georgia" w:cs="Georgia"/>
      <w:sz w:val="14"/>
      <w:szCs w:val="14"/>
    </w:rPr>
  </w:style>
  <w:style w:type="paragraph" w:customStyle="1" w:styleId="35">
    <w:name w:val="Колонтитул (3)"/>
    <w:basedOn w:val="a"/>
    <w:link w:val="34"/>
    <w:rsid w:val="006A0048"/>
    <w:pPr>
      <w:widowControl w:val="0"/>
      <w:shd w:val="clear" w:color="auto" w:fill="FFFFFF"/>
      <w:spacing w:before="0" w:beforeAutospacing="0" w:after="0" w:afterAutospacing="0" w:line="0" w:lineRule="atLeast"/>
    </w:pPr>
    <w:rPr>
      <w:rFonts w:ascii="Georgia" w:eastAsia="Georgia" w:hAnsi="Georgia" w:cs="Georgia"/>
      <w:sz w:val="14"/>
      <w:szCs w:val="14"/>
    </w:rPr>
  </w:style>
  <w:style w:type="paragraph" w:customStyle="1" w:styleId="90">
    <w:name w:val="Основной текст (9)"/>
    <w:basedOn w:val="a"/>
    <w:link w:val="9"/>
    <w:rsid w:val="006A0048"/>
    <w:pPr>
      <w:widowControl w:val="0"/>
      <w:shd w:val="clear" w:color="auto" w:fill="FFFFFF"/>
      <w:spacing w:before="60" w:beforeAutospacing="0" w:after="0" w:afterAutospacing="0" w:line="0" w:lineRule="atLeast"/>
    </w:pPr>
    <w:rPr>
      <w:rFonts w:ascii="Times New Roman" w:eastAsia="Times New Roman" w:hAnsi="Times New Roman" w:cs="Times New Roman"/>
      <w:sz w:val="17"/>
      <w:szCs w:val="17"/>
    </w:rPr>
  </w:style>
  <w:style w:type="paragraph" w:customStyle="1" w:styleId="64">
    <w:name w:val="Подпись к таблице (6)"/>
    <w:basedOn w:val="a"/>
    <w:link w:val="63"/>
    <w:rsid w:val="006A0048"/>
    <w:pPr>
      <w:widowControl w:val="0"/>
      <w:shd w:val="clear" w:color="auto" w:fill="FFFFFF"/>
      <w:spacing w:before="60" w:beforeAutospacing="0" w:after="0" w:afterAutospacing="0" w:line="0" w:lineRule="atLeast"/>
      <w:jc w:val="right"/>
    </w:pPr>
    <w:rPr>
      <w:rFonts w:ascii="Georgia" w:eastAsia="Georgia" w:hAnsi="Georgia" w:cs="Georgia"/>
      <w:sz w:val="14"/>
      <w:szCs w:val="14"/>
    </w:rPr>
  </w:style>
  <w:style w:type="paragraph" w:customStyle="1" w:styleId="af2">
    <w:name w:val="Сноска"/>
    <w:basedOn w:val="a"/>
    <w:link w:val="af1"/>
    <w:rsid w:val="006A0048"/>
    <w:pPr>
      <w:widowControl w:val="0"/>
      <w:shd w:val="clear" w:color="auto" w:fill="FFFFFF"/>
      <w:spacing w:before="0" w:beforeAutospacing="0" w:after="0" w:afterAutospacing="0" w:line="283" w:lineRule="exact"/>
      <w:jc w:val="both"/>
    </w:pPr>
    <w:rPr>
      <w:rFonts w:ascii="Times New Roman" w:eastAsia="Times New Roman" w:hAnsi="Times New Roman" w:cs="Times New Roman"/>
    </w:rPr>
  </w:style>
  <w:style w:type="character" w:customStyle="1" w:styleId="20">
    <w:name w:val="Заголовок 2 Знак"/>
    <w:basedOn w:val="a0"/>
    <w:link w:val="2"/>
    <w:uiPriority w:val="9"/>
    <w:semiHidden/>
    <w:rsid w:val="005E08C9"/>
    <w:rPr>
      <w:rFonts w:asciiTheme="majorHAnsi" w:eastAsiaTheme="majorEastAsia" w:hAnsiTheme="majorHAnsi" w:cstheme="majorBidi"/>
      <w:b/>
      <w:bCs/>
      <w:color w:val="4F81BD" w:themeColor="accent1"/>
      <w:sz w:val="26"/>
      <w:szCs w:val="26"/>
    </w:rPr>
  </w:style>
  <w:style w:type="character" w:customStyle="1" w:styleId="60">
    <w:name w:val="Заголовок 6 Знак"/>
    <w:basedOn w:val="a0"/>
    <w:link w:val="6"/>
    <w:uiPriority w:val="9"/>
    <w:rsid w:val="005E08C9"/>
    <w:rPr>
      <w:rFonts w:asciiTheme="majorHAnsi" w:eastAsiaTheme="majorEastAsia" w:hAnsiTheme="majorHAnsi" w:cstheme="majorBidi"/>
      <w:i/>
      <w:iCs/>
      <w:color w:val="243F60" w:themeColor="accent1" w:themeShade="7F"/>
    </w:rPr>
  </w:style>
  <w:style w:type="paragraph" w:styleId="af3">
    <w:name w:val="Balloon Text"/>
    <w:basedOn w:val="a"/>
    <w:link w:val="af4"/>
    <w:uiPriority w:val="99"/>
    <w:semiHidden/>
    <w:unhideWhenUsed/>
    <w:rsid w:val="0034441A"/>
    <w:pPr>
      <w:spacing w:before="0" w:after="0"/>
    </w:pPr>
    <w:rPr>
      <w:rFonts w:ascii="Tahoma" w:hAnsi="Tahoma" w:cs="Tahoma"/>
      <w:sz w:val="16"/>
      <w:szCs w:val="16"/>
    </w:rPr>
  </w:style>
  <w:style w:type="character" w:customStyle="1" w:styleId="af4">
    <w:name w:val="Текст выноски Знак"/>
    <w:basedOn w:val="a0"/>
    <w:link w:val="af3"/>
    <w:uiPriority w:val="99"/>
    <w:semiHidden/>
    <w:rsid w:val="0034441A"/>
    <w:rPr>
      <w:rFonts w:ascii="Tahoma" w:hAnsi="Tahoma" w:cs="Tahoma"/>
      <w:sz w:val="16"/>
      <w:szCs w:val="16"/>
    </w:rPr>
  </w:style>
  <w:style w:type="paragraph" w:styleId="HTML">
    <w:name w:val="HTML Preformatted"/>
    <w:basedOn w:val="a"/>
    <w:link w:val="HTML0"/>
    <w:uiPriority w:val="99"/>
    <w:unhideWhenUsed/>
    <w:rsid w:val="00D03C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D03C75"/>
    <w:rPr>
      <w:rFonts w:ascii="Courier New" w:eastAsia="Times New Roman" w:hAnsi="Courier New" w:cs="Courier New"/>
      <w:sz w:val="20"/>
      <w:szCs w:val="20"/>
      <w:lang w:val="ru-RU" w:eastAsia="ru-RU"/>
    </w:rPr>
  </w:style>
  <w:style w:type="table" w:customStyle="1" w:styleId="TableStyle0">
    <w:name w:val="TableStyle0"/>
    <w:rsid w:val="00D03C75"/>
    <w:pPr>
      <w:spacing w:before="0" w:beforeAutospacing="0" w:after="0" w:afterAutospacing="0"/>
    </w:pPr>
    <w:rPr>
      <w:rFonts w:ascii="Arial" w:eastAsiaTheme="minorEastAsia" w:hAnsi="Arial"/>
      <w:sz w:val="16"/>
      <w:lang w:val="ru-RU" w:eastAsia="ru-RU"/>
    </w:rPr>
    <w:tblPr>
      <w:tblCellMar>
        <w:top w:w="0" w:type="dxa"/>
        <w:left w:w="0" w:type="dxa"/>
        <w:bottom w:w="0" w:type="dxa"/>
        <w:right w:w="0" w:type="dxa"/>
      </w:tblCellMar>
    </w:tblPr>
  </w:style>
  <w:style w:type="character" w:customStyle="1" w:styleId="apple-converted-space">
    <w:name w:val="apple-converted-space"/>
    <w:basedOn w:val="a0"/>
    <w:rsid w:val="00823D39"/>
  </w:style>
  <w:style w:type="paragraph" w:styleId="af5">
    <w:name w:val="Normal (Web)"/>
    <w:basedOn w:val="a"/>
    <w:uiPriority w:val="99"/>
    <w:unhideWhenUsed/>
    <w:rsid w:val="00612B41"/>
    <w:rPr>
      <w:rFonts w:ascii="Times New Roman" w:eastAsia="Times New Roman" w:hAnsi="Times New Roman" w:cs="Times New Roman"/>
      <w:sz w:val="24"/>
      <w:szCs w:val="24"/>
      <w:lang w:val="ru-RU" w:eastAsia="ru-RU"/>
    </w:rPr>
  </w:style>
  <w:style w:type="character" w:customStyle="1" w:styleId="placeholder">
    <w:name w:val="placeholder"/>
    <w:basedOn w:val="a0"/>
    <w:rsid w:val="00612B41"/>
  </w:style>
  <w:style w:type="paragraph" w:styleId="27">
    <w:name w:val="Quote"/>
    <w:basedOn w:val="a"/>
    <w:next w:val="a"/>
    <w:link w:val="28"/>
    <w:uiPriority w:val="29"/>
    <w:qFormat/>
    <w:rsid w:val="00C357EA"/>
    <w:pPr>
      <w:pBdr>
        <w:left w:val="single" w:sz="24" w:space="10" w:color="999999"/>
      </w:pBdr>
      <w:spacing w:before="120" w:beforeAutospacing="0" w:after="0" w:afterAutospacing="0" w:line="276" w:lineRule="auto"/>
      <w:ind w:left="964"/>
      <w:jc w:val="both"/>
    </w:pPr>
    <w:rPr>
      <w:rFonts w:ascii="Times New Roman" w:eastAsia="Times New Roman" w:hAnsi="Times New Roman" w:cs="Times New Roman"/>
      <w:i/>
      <w:iCs/>
      <w:color w:val="8064A2"/>
      <w:lang w:val="ru-RU" w:eastAsia="ru-RU"/>
    </w:rPr>
  </w:style>
  <w:style w:type="character" w:customStyle="1" w:styleId="28">
    <w:name w:val="Цитата 2 Знак"/>
    <w:basedOn w:val="a0"/>
    <w:link w:val="27"/>
    <w:uiPriority w:val="29"/>
    <w:rsid w:val="00C357EA"/>
    <w:rPr>
      <w:rFonts w:ascii="Times New Roman" w:eastAsia="Times New Roman" w:hAnsi="Times New Roman" w:cs="Times New Roman"/>
      <w:i/>
      <w:iCs/>
      <w:color w:val="8064A2"/>
      <w:lang w:val="ru-RU" w:eastAsia="ru-RU"/>
    </w:rPr>
  </w:style>
  <w:style w:type="paragraph" w:customStyle="1" w:styleId="Warning">
    <w:name w:val="Warning"/>
    <w:aliases w:val="Предупреждение"/>
    <w:basedOn w:val="a"/>
    <w:next w:val="a"/>
    <w:uiPriority w:val="29"/>
    <w:qFormat/>
    <w:rsid w:val="00C357EA"/>
    <w:pPr>
      <w:pBdr>
        <w:left w:val="single" w:sz="24" w:space="10" w:color="999999"/>
      </w:pBdr>
      <w:spacing w:before="120" w:beforeAutospacing="0" w:after="0" w:afterAutospacing="0" w:line="276" w:lineRule="auto"/>
      <w:ind w:left="964"/>
      <w:jc w:val="both"/>
    </w:pPr>
    <w:rPr>
      <w:rFonts w:ascii="Times New Roman" w:eastAsia="Times New Roman" w:hAnsi="Times New Roman" w:cs="Times New Roman"/>
      <w:i/>
      <w:iCs/>
      <w:color w:val="E36C0A"/>
      <w:lang w:val="ru-RU" w:eastAsia="ru-RU"/>
    </w:rPr>
  </w:style>
  <w:style w:type="paragraph" w:customStyle="1" w:styleId="ConsPlusNormal">
    <w:name w:val="ConsPlusNormal"/>
    <w:rsid w:val="00CF28B9"/>
    <w:pPr>
      <w:widowControl w:val="0"/>
      <w:autoSpaceDE w:val="0"/>
      <w:autoSpaceDN w:val="0"/>
      <w:spacing w:before="0" w:beforeAutospacing="0" w:after="0" w:afterAutospacing="0"/>
    </w:pPr>
    <w:rPr>
      <w:rFonts w:ascii="Calibri" w:eastAsia="Times New Roman" w:hAnsi="Calibri" w:cs="Calibri"/>
      <w:szCs w:val="20"/>
      <w:lang w:val="ru-RU" w:eastAsia="ru-RU"/>
    </w:rPr>
  </w:style>
  <w:style w:type="paragraph" w:customStyle="1" w:styleId="ConsPlusNonformat">
    <w:name w:val="ConsPlusNonformat"/>
    <w:rsid w:val="00270506"/>
    <w:pPr>
      <w:widowControl w:val="0"/>
      <w:autoSpaceDE w:val="0"/>
      <w:autoSpaceDN w:val="0"/>
      <w:spacing w:before="0" w:beforeAutospacing="0" w:after="0" w:afterAutospacing="0"/>
    </w:pPr>
    <w:rPr>
      <w:rFonts w:ascii="Courier New" w:eastAsiaTheme="minorEastAsia" w:hAnsi="Courier New" w:cs="Courier New"/>
      <w:sz w:val="20"/>
      <w:szCs w:val="20"/>
      <w:lang w:val="ru-RU" w:eastAsia="ru-RU"/>
    </w:rPr>
  </w:style>
  <w:style w:type="paragraph" w:customStyle="1" w:styleId="ConsDTNormal">
    <w:name w:val="ConsDTNormal"/>
    <w:uiPriority w:val="99"/>
    <w:rsid w:val="00270506"/>
    <w:pPr>
      <w:autoSpaceDE w:val="0"/>
      <w:autoSpaceDN w:val="0"/>
      <w:adjustRightInd w:val="0"/>
      <w:spacing w:before="0" w:beforeAutospacing="0" w:after="0" w:afterAutospacing="0"/>
      <w:jc w:val="both"/>
    </w:pPr>
    <w:rPr>
      <w:rFonts w:ascii="Times New Roman" w:eastAsiaTheme="minorEastAsia" w:hAnsi="Times New Roman" w:cs="Times New Roman"/>
      <w:sz w:val="24"/>
      <w:szCs w:val="24"/>
      <w:lang w:val="ru-RU" w:eastAsia="ru-RU"/>
    </w:rPr>
  </w:style>
  <w:style w:type="character" w:styleId="af6">
    <w:name w:val="Emphasis"/>
    <w:basedOn w:val="a0"/>
    <w:uiPriority w:val="20"/>
    <w:qFormat/>
    <w:rsid w:val="000B28FE"/>
    <w:rPr>
      <w:i/>
    </w:rPr>
  </w:style>
  <w:style w:type="character" w:customStyle="1" w:styleId="30">
    <w:name w:val="Заголовок 3 Знак"/>
    <w:basedOn w:val="a0"/>
    <w:link w:val="3"/>
    <w:uiPriority w:val="9"/>
    <w:semiHidden/>
    <w:rsid w:val="003A0B7D"/>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0"/>
    <w:link w:val="4"/>
    <w:uiPriority w:val="9"/>
    <w:semiHidden/>
    <w:rsid w:val="003A0B7D"/>
    <w:rPr>
      <w:rFonts w:asciiTheme="majorHAnsi" w:eastAsiaTheme="majorEastAsia" w:hAnsiTheme="majorHAnsi" w:cstheme="majorBidi"/>
      <w:i/>
      <w:iCs/>
      <w:color w:val="365F91" w:themeColor="accent1" w:themeShade="BF"/>
    </w:rPr>
  </w:style>
  <w:style w:type="character" w:customStyle="1" w:styleId="29">
    <w:name w:val="Основной текст (2) + Малые прописные"/>
    <w:basedOn w:val="21"/>
    <w:rsid w:val="005D613C"/>
    <w:rPr>
      <w:rFonts w:ascii="Times New Roman" w:eastAsia="Times New Roman" w:hAnsi="Times New Roman" w:cs="Times New Roman"/>
      <w:b/>
      <w:bCs/>
      <w:i w:val="0"/>
      <w:iCs w:val="0"/>
      <w:smallCaps/>
      <w:strike w:val="0"/>
      <w:color w:val="000000"/>
      <w:spacing w:val="0"/>
      <w:w w:val="100"/>
      <w:position w:val="0"/>
      <w:sz w:val="26"/>
      <w:szCs w:val="26"/>
      <w:u w:val="none"/>
      <w:lang w:val="ru-RU" w:eastAsia="ru-RU" w:bidi="ru-RU"/>
    </w:rPr>
  </w:style>
  <w:style w:type="character" w:customStyle="1" w:styleId="45">
    <w:name w:val="Заголовок №4_"/>
    <w:basedOn w:val="a0"/>
    <w:link w:val="46"/>
    <w:rsid w:val="00F851E0"/>
    <w:rPr>
      <w:rFonts w:ascii="Sylfaen" w:eastAsia="Sylfaen" w:hAnsi="Sylfaen" w:cs="Sylfaen"/>
      <w:b/>
      <w:bCs/>
      <w:sz w:val="28"/>
      <w:szCs w:val="28"/>
      <w:shd w:val="clear" w:color="auto" w:fill="FFFFFF"/>
    </w:rPr>
  </w:style>
  <w:style w:type="paragraph" w:customStyle="1" w:styleId="46">
    <w:name w:val="Заголовок №4"/>
    <w:basedOn w:val="a"/>
    <w:link w:val="45"/>
    <w:rsid w:val="00F851E0"/>
    <w:pPr>
      <w:widowControl w:val="0"/>
      <w:shd w:val="clear" w:color="auto" w:fill="FFFFFF"/>
      <w:spacing w:before="180" w:beforeAutospacing="0" w:after="300" w:afterAutospacing="0" w:line="0" w:lineRule="atLeast"/>
      <w:jc w:val="both"/>
      <w:outlineLvl w:val="3"/>
    </w:pPr>
    <w:rPr>
      <w:rFonts w:ascii="Sylfaen" w:eastAsia="Sylfaen" w:hAnsi="Sylfaen" w:cs="Sylfaen"/>
      <w:b/>
      <w:bCs/>
      <w:sz w:val="28"/>
      <w:szCs w:val="28"/>
    </w:rPr>
  </w:style>
  <w:style w:type="character" w:customStyle="1" w:styleId="2a">
    <w:name w:val="Сноска (2)_"/>
    <w:basedOn w:val="a0"/>
    <w:link w:val="2b"/>
    <w:rsid w:val="00243355"/>
    <w:rPr>
      <w:rFonts w:ascii="Sylfaen" w:eastAsia="Sylfaen" w:hAnsi="Sylfaen" w:cs="Sylfaen"/>
      <w:b/>
      <w:bCs/>
      <w:sz w:val="28"/>
      <w:szCs w:val="28"/>
      <w:shd w:val="clear" w:color="auto" w:fill="FFFFFF"/>
    </w:rPr>
  </w:style>
  <w:style w:type="character" w:customStyle="1" w:styleId="37">
    <w:name w:val="Сноска (3)_"/>
    <w:basedOn w:val="a0"/>
    <w:link w:val="38"/>
    <w:rsid w:val="00243355"/>
    <w:rPr>
      <w:rFonts w:ascii="Sylfaen" w:eastAsia="Sylfaen" w:hAnsi="Sylfaen" w:cs="Sylfaen"/>
      <w:sz w:val="26"/>
      <w:szCs w:val="26"/>
      <w:shd w:val="clear" w:color="auto" w:fill="FFFFFF"/>
    </w:rPr>
  </w:style>
  <w:style w:type="paragraph" w:customStyle="1" w:styleId="2b">
    <w:name w:val="Сноска (2)"/>
    <w:basedOn w:val="a"/>
    <w:link w:val="2a"/>
    <w:rsid w:val="00243355"/>
    <w:pPr>
      <w:widowControl w:val="0"/>
      <w:shd w:val="clear" w:color="auto" w:fill="FFFFFF"/>
      <w:spacing w:before="0" w:beforeAutospacing="0" w:after="120" w:afterAutospacing="0" w:line="325" w:lineRule="exact"/>
      <w:ind w:hanging="820"/>
    </w:pPr>
    <w:rPr>
      <w:rFonts w:ascii="Sylfaen" w:eastAsia="Sylfaen" w:hAnsi="Sylfaen" w:cs="Sylfaen"/>
      <w:b/>
      <w:bCs/>
      <w:sz w:val="28"/>
      <w:szCs w:val="28"/>
    </w:rPr>
  </w:style>
  <w:style w:type="paragraph" w:customStyle="1" w:styleId="38">
    <w:name w:val="Сноска (3)"/>
    <w:basedOn w:val="a"/>
    <w:link w:val="37"/>
    <w:rsid w:val="00243355"/>
    <w:pPr>
      <w:widowControl w:val="0"/>
      <w:shd w:val="clear" w:color="auto" w:fill="FFFFFF"/>
      <w:spacing w:before="120" w:beforeAutospacing="0" w:after="0" w:afterAutospacing="0" w:line="370" w:lineRule="exact"/>
      <w:jc w:val="both"/>
    </w:pPr>
    <w:rPr>
      <w:rFonts w:ascii="Sylfaen" w:eastAsia="Sylfaen" w:hAnsi="Sylfaen" w:cs="Sylfaen"/>
      <w:sz w:val="26"/>
      <w:szCs w:val="26"/>
    </w:rPr>
  </w:style>
  <w:style w:type="paragraph" w:styleId="af7">
    <w:name w:val="footnote text"/>
    <w:basedOn w:val="a"/>
    <w:link w:val="13"/>
    <w:uiPriority w:val="99"/>
    <w:semiHidden/>
    <w:unhideWhenUsed/>
    <w:rsid w:val="00243355"/>
    <w:pPr>
      <w:spacing w:before="0" w:after="0"/>
    </w:pPr>
    <w:rPr>
      <w:sz w:val="20"/>
      <w:szCs w:val="20"/>
    </w:rPr>
  </w:style>
  <w:style w:type="character" w:customStyle="1" w:styleId="13">
    <w:name w:val="Текст сноски Знак1"/>
    <w:basedOn w:val="a0"/>
    <w:link w:val="af7"/>
    <w:uiPriority w:val="99"/>
    <w:semiHidden/>
    <w:rsid w:val="00243355"/>
    <w:rPr>
      <w:sz w:val="20"/>
      <w:szCs w:val="20"/>
    </w:rPr>
  </w:style>
  <w:style w:type="character" w:customStyle="1" w:styleId="2SegoeUI95pt">
    <w:name w:val="Основной текст (2) + Segoe UI;9;5 pt"/>
    <w:basedOn w:val="21"/>
    <w:rsid w:val="004436FE"/>
    <w:rPr>
      <w:rFonts w:ascii="Segoe UI" w:eastAsia="Segoe UI" w:hAnsi="Segoe UI" w:cs="Segoe UI"/>
      <w:b w:val="0"/>
      <w:bCs w:val="0"/>
      <w:i w:val="0"/>
      <w:iCs w:val="0"/>
      <w:smallCaps w:val="0"/>
      <w:strike w:val="0"/>
      <w:color w:val="000000"/>
      <w:spacing w:val="0"/>
      <w:w w:val="100"/>
      <w:position w:val="0"/>
      <w:sz w:val="19"/>
      <w:szCs w:val="19"/>
      <w:u w:val="none"/>
      <w:lang w:val="ru-RU" w:eastAsia="ru-RU" w:bidi="ru-RU"/>
    </w:rPr>
  </w:style>
  <w:style w:type="paragraph" w:styleId="af8">
    <w:name w:val="No Spacing"/>
    <w:uiPriority w:val="1"/>
    <w:qFormat/>
    <w:rsid w:val="002C5D9B"/>
    <w:pPr>
      <w:spacing w:before="0" w:after="0"/>
    </w:pPr>
  </w:style>
  <w:style w:type="paragraph" w:customStyle="1" w:styleId="2c">
    <w:name w:val="Стиль2"/>
    <w:basedOn w:val="ConsPlusNormal"/>
    <w:link w:val="2d"/>
    <w:qFormat/>
    <w:rsid w:val="00091D20"/>
    <w:pPr>
      <w:widowControl/>
      <w:adjustRightInd w:val="0"/>
      <w:spacing w:line="276" w:lineRule="auto"/>
      <w:ind w:firstLine="540"/>
      <w:jc w:val="both"/>
    </w:pPr>
    <w:rPr>
      <w:rFonts w:ascii="Cambria" w:hAnsi="Cambria" w:cs="Times New Roman"/>
      <w:sz w:val="24"/>
      <w:szCs w:val="24"/>
    </w:rPr>
  </w:style>
  <w:style w:type="character" w:customStyle="1" w:styleId="2d">
    <w:name w:val="Стиль2 Знак"/>
    <w:link w:val="2c"/>
    <w:rsid w:val="00091D20"/>
    <w:rPr>
      <w:rFonts w:ascii="Cambria" w:eastAsia="Times New Roman" w:hAnsi="Cambria" w:cs="Times New Roman"/>
      <w:sz w:val="24"/>
      <w:szCs w:val="24"/>
      <w:lang w:val="ru-RU" w:eastAsia="ru-RU"/>
    </w:rPr>
  </w:style>
  <w:style w:type="character" w:customStyle="1" w:styleId="65">
    <w:name w:val="Основной текст6"/>
    <w:rsid w:val="00AD4D26"/>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paragraph" w:styleId="af9">
    <w:name w:val="Subtitle"/>
    <w:basedOn w:val="a"/>
    <w:next w:val="a"/>
    <w:link w:val="afa"/>
    <w:qFormat/>
    <w:rsid w:val="00C869F2"/>
    <w:pPr>
      <w:spacing w:before="0" w:beforeAutospacing="0" w:after="60" w:afterAutospacing="0"/>
      <w:jc w:val="center"/>
      <w:outlineLvl w:val="1"/>
    </w:pPr>
    <w:rPr>
      <w:rFonts w:ascii="Cambria" w:eastAsia="Times New Roman" w:hAnsi="Cambria" w:cs="Times New Roman"/>
      <w:b/>
      <w:sz w:val="28"/>
      <w:szCs w:val="24"/>
      <w:lang w:val="ru-RU" w:eastAsia="ru-RU"/>
    </w:rPr>
  </w:style>
  <w:style w:type="character" w:customStyle="1" w:styleId="afa">
    <w:name w:val="Подзаголовок Знак"/>
    <w:basedOn w:val="a0"/>
    <w:link w:val="af9"/>
    <w:rsid w:val="00C869F2"/>
    <w:rPr>
      <w:rFonts w:ascii="Cambria" w:eastAsia="Times New Roman" w:hAnsi="Cambria" w:cs="Times New Roman"/>
      <w:b/>
      <w:sz w:val="28"/>
      <w:szCs w:val="24"/>
      <w:lang w:val="ru-RU" w:eastAsia="ru-RU"/>
    </w:rPr>
  </w:style>
  <w:style w:type="paragraph" w:customStyle="1" w:styleId="39">
    <w:name w:val="Стиль3"/>
    <w:basedOn w:val="2c"/>
    <w:link w:val="3a"/>
    <w:qFormat/>
    <w:rsid w:val="00C869F2"/>
    <w:rPr>
      <w:rFonts w:ascii="Times New Roman" w:hAnsi="Times New Roman"/>
    </w:rPr>
  </w:style>
  <w:style w:type="character" w:customStyle="1" w:styleId="3a">
    <w:name w:val="Стиль3 Знак"/>
    <w:basedOn w:val="2d"/>
    <w:link w:val="39"/>
    <w:rsid w:val="00C869F2"/>
    <w:rPr>
      <w:rFonts w:ascii="Times New Roman" w:eastAsia="Times New Roman" w:hAnsi="Times New Roman" w:cs="Times New Roman"/>
      <w:sz w:val="24"/>
      <w:szCs w:val="24"/>
      <w:lang w:val="ru-RU" w:eastAsia="ru-RU"/>
    </w:rPr>
  </w:style>
  <w:style w:type="character" w:customStyle="1" w:styleId="afb">
    <w:name w:val="Основной текст_"/>
    <w:link w:val="91"/>
    <w:rsid w:val="00C90A9E"/>
    <w:rPr>
      <w:shd w:val="clear" w:color="auto" w:fill="FFFFFF"/>
    </w:rPr>
  </w:style>
  <w:style w:type="paragraph" w:customStyle="1" w:styleId="91">
    <w:name w:val="Основной текст9"/>
    <w:basedOn w:val="a"/>
    <w:link w:val="afb"/>
    <w:rsid w:val="00C90A9E"/>
    <w:pPr>
      <w:widowControl w:val="0"/>
      <w:shd w:val="clear" w:color="auto" w:fill="FFFFFF"/>
      <w:spacing w:before="0" w:beforeAutospacing="0" w:after="0" w:afterAutospacing="0" w:line="413" w:lineRule="exact"/>
      <w:ind w:hanging="20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92680">
      <w:bodyDiv w:val="1"/>
      <w:marLeft w:val="0"/>
      <w:marRight w:val="0"/>
      <w:marTop w:val="0"/>
      <w:marBottom w:val="0"/>
      <w:divBdr>
        <w:top w:val="none" w:sz="0" w:space="0" w:color="auto"/>
        <w:left w:val="none" w:sz="0" w:space="0" w:color="auto"/>
        <w:bottom w:val="none" w:sz="0" w:space="0" w:color="auto"/>
        <w:right w:val="none" w:sz="0" w:space="0" w:color="auto"/>
      </w:divBdr>
    </w:div>
    <w:div w:id="77136014">
      <w:bodyDiv w:val="1"/>
      <w:marLeft w:val="0"/>
      <w:marRight w:val="0"/>
      <w:marTop w:val="0"/>
      <w:marBottom w:val="0"/>
      <w:divBdr>
        <w:top w:val="none" w:sz="0" w:space="0" w:color="auto"/>
        <w:left w:val="none" w:sz="0" w:space="0" w:color="auto"/>
        <w:bottom w:val="none" w:sz="0" w:space="0" w:color="auto"/>
        <w:right w:val="none" w:sz="0" w:space="0" w:color="auto"/>
      </w:divBdr>
    </w:div>
    <w:div w:id="472413015">
      <w:bodyDiv w:val="1"/>
      <w:marLeft w:val="0"/>
      <w:marRight w:val="0"/>
      <w:marTop w:val="0"/>
      <w:marBottom w:val="0"/>
      <w:divBdr>
        <w:top w:val="none" w:sz="0" w:space="0" w:color="auto"/>
        <w:left w:val="none" w:sz="0" w:space="0" w:color="auto"/>
        <w:bottom w:val="none" w:sz="0" w:space="0" w:color="auto"/>
        <w:right w:val="none" w:sz="0" w:space="0" w:color="auto"/>
      </w:divBdr>
    </w:div>
    <w:div w:id="721252434">
      <w:bodyDiv w:val="1"/>
      <w:marLeft w:val="0"/>
      <w:marRight w:val="0"/>
      <w:marTop w:val="0"/>
      <w:marBottom w:val="0"/>
      <w:divBdr>
        <w:top w:val="none" w:sz="0" w:space="0" w:color="auto"/>
        <w:left w:val="none" w:sz="0" w:space="0" w:color="auto"/>
        <w:bottom w:val="none" w:sz="0" w:space="0" w:color="auto"/>
        <w:right w:val="none" w:sz="0" w:space="0" w:color="auto"/>
      </w:divBdr>
    </w:div>
    <w:div w:id="729113831">
      <w:bodyDiv w:val="1"/>
      <w:marLeft w:val="0"/>
      <w:marRight w:val="0"/>
      <w:marTop w:val="0"/>
      <w:marBottom w:val="0"/>
      <w:divBdr>
        <w:top w:val="none" w:sz="0" w:space="0" w:color="auto"/>
        <w:left w:val="none" w:sz="0" w:space="0" w:color="auto"/>
        <w:bottom w:val="none" w:sz="0" w:space="0" w:color="auto"/>
        <w:right w:val="none" w:sz="0" w:space="0" w:color="auto"/>
      </w:divBdr>
    </w:div>
    <w:div w:id="775443533">
      <w:bodyDiv w:val="1"/>
      <w:marLeft w:val="0"/>
      <w:marRight w:val="0"/>
      <w:marTop w:val="0"/>
      <w:marBottom w:val="0"/>
      <w:divBdr>
        <w:top w:val="none" w:sz="0" w:space="0" w:color="auto"/>
        <w:left w:val="none" w:sz="0" w:space="0" w:color="auto"/>
        <w:bottom w:val="none" w:sz="0" w:space="0" w:color="auto"/>
        <w:right w:val="none" w:sz="0" w:space="0" w:color="auto"/>
      </w:divBdr>
    </w:div>
    <w:div w:id="802232876">
      <w:bodyDiv w:val="1"/>
      <w:marLeft w:val="0"/>
      <w:marRight w:val="0"/>
      <w:marTop w:val="0"/>
      <w:marBottom w:val="0"/>
      <w:divBdr>
        <w:top w:val="none" w:sz="0" w:space="0" w:color="auto"/>
        <w:left w:val="none" w:sz="0" w:space="0" w:color="auto"/>
        <w:bottom w:val="none" w:sz="0" w:space="0" w:color="auto"/>
        <w:right w:val="none" w:sz="0" w:space="0" w:color="auto"/>
      </w:divBdr>
    </w:div>
    <w:div w:id="882912908">
      <w:bodyDiv w:val="1"/>
      <w:marLeft w:val="0"/>
      <w:marRight w:val="0"/>
      <w:marTop w:val="0"/>
      <w:marBottom w:val="0"/>
      <w:divBdr>
        <w:top w:val="none" w:sz="0" w:space="0" w:color="auto"/>
        <w:left w:val="none" w:sz="0" w:space="0" w:color="auto"/>
        <w:bottom w:val="none" w:sz="0" w:space="0" w:color="auto"/>
        <w:right w:val="none" w:sz="0" w:space="0" w:color="auto"/>
      </w:divBdr>
    </w:div>
    <w:div w:id="1044519162">
      <w:bodyDiv w:val="1"/>
      <w:marLeft w:val="0"/>
      <w:marRight w:val="0"/>
      <w:marTop w:val="0"/>
      <w:marBottom w:val="0"/>
      <w:divBdr>
        <w:top w:val="none" w:sz="0" w:space="0" w:color="auto"/>
        <w:left w:val="none" w:sz="0" w:space="0" w:color="auto"/>
        <w:bottom w:val="none" w:sz="0" w:space="0" w:color="auto"/>
        <w:right w:val="none" w:sz="0" w:space="0" w:color="auto"/>
      </w:divBdr>
    </w:div>
    <w:div w:id="1058750490">
      <w:bodyDiv w:val="1"/>
      <w:marLeft w:val="0"/>
      <w:marRight w:val="0"/>
      <w:marTop w:val="0"/>
      <w:marBottom w:val="0"/>
      <w:divBdr>
        <w:top w:val="none" w:sz="0" w:space="0" w:color="auto"/>
        <w:left w:val="none" w:sz="0" w:space="0" w:color="auto"/>
        <w:bottom w:val="none" w:sz="0" w:space="0" w:color="auto"/>
        <w:right w:val="none" w:sz="0" w:space="0" w:color="auto"/>
      </w:divBdr>
    </w:div>
    <w:div w:id="1073505211">
      <w:bodyDiv w:val="1"/>
      <w:marLeft w:val="0"/>
      <w:marRight w:val="0"/>
      <w:marTop w:val="0"/>
      <w:marBottom w:val="0"/>
      <w:divBdr>
        <w:top w:val="none" w:sz="0" w:space="0" w:color="auto"/>
        <w:left w:val="none" w:sz="0" w:space="0" w:color="auto"/>
        <w:bottom w:val="none" w:sz="0" w:space="0" w:color="auto"/>
        <w:right w:val="none" w:sz="0" w:space="0" w:color="auto"/>
      </w:divBdr>
    </w:div>
    <w:div w:id="1097559662">
      <w:bodyDiv w:val="1"/>
      <w:marLeft w:val="0"/>
      <w:marRight w:val="0"/>
      <w:marTop w:val="0"/>
      <w:marBottom w:val="0"/>
      <w:divBdr>
        <w:top w:val="none" w:sz="0" w:space="0" w:color="auto"/>
        <w:left w:val="none" w:sz="0" w:space="0" w:color="auto"/>
        <w:bottom w:val="none" w:sz="0" w:space="0" w:color="auto"/>
        <w:right w:val="none" w:sz="0" w:space="0" w:color="auto"/>
      </w:divBdr>
      <w:divsChild>
        <w:div w:id="1890923013">
          <w:marLeft w:val="0"/>
          <w:marRight w:val="0"/>
          <w:marTop w:val="0"/>
          <w:marBottom w:val="0"/>
          <w:divBdr>
            <w:top w:val="none" w:sz="0" w:space="0" w:color="auto"/>
            <w:left w:val="none" w:sz="0" w:space="0" w:color="auto"/>
            <w:bottom w:val="none" w:sz="0" w:space="0" w:color="auto"/>
            <w:right w:val="none" w:sz="0" w:space="0" w:color="auto"/>
          </w:divBdr>
          <w:divsChild>
            <w:div w:id="73938057">
              <w:marLeft w:val="0"/>
              <w:marRight w:val="0"/>
              <w:marTop w:val="0"/>
              <w:marBottom w:val="0"/>
              <w:divBdr>
                <w:top w:val="none" w:sz="0" w:space="0" w:color="auto"/>
                <w:left w:val="none" w:sz="0" w:space="0" w:color="auto"/>
                <w:bottom w:val="none" w:sz="0" w:space="0" w:color="auto"/>
                <w:right w:val="none" w:sz="0" w:space="0" w:color="auto"/>
              </w:divBdr>
              <w:divsChild>
                <w:div w:id="11689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382246">
          <w:marLeft w:val="0"/>
          <w:marRight w:val="0"/>
          <w:marTop w:val="0"/>
          <w:marBottom w:val="0"/>
          <w:divBdr>
            <w:top w:val="none" w:sz="0" w:space="0" w:color="auto"/>
            <w:left w:val="none" w:sz="0" w:space="0" w:color="auto"/>
            <w:bottom w:val="none" w:sz="0" w:space="0" w:color="auto"/>
            <w:right w:val="none" w:sz="0" w:space="0" w:color="auto"/>
          </w:divBdr>
          <w:divsChild>
            <w:div w:id="1536889402">
              <w:marLeft w:val="0"/>
              <w:marRight w:val="0"/>
              <w:marTop w:val="0"/>
              <w:marBottom w:val="0"/>
              <w:divBdr>
                <w:top w:val="none" w:sz="0" w:space="0" w:color="auto"/>
                <w:left w:val="none" w:sz="0" w:space="0" w:color="auto"/>
                <w:bottom w:val="none" w:sz="0" w:space="0" w:color="auto"/>
                <w:right w:val="none" w:sz="0" w:space="0" w:color="auto"/>
              </w:divBdr>
              <w:divsChild>
                <w:div w:id="1999571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101044">
      <w:bodyDiv w:val="1"/>
      <w:marLeft w:val="0"/>
      <w:marRight w:val="0"/>
      <w:marTop w:val="0"/>
      <w:marBottom w:val="0"/>
      <w:divBdr>
        <w:top w:val="none" w:sz="0" w:space="0" w:color="auto"/>
        <w:left w:val="none" w:sz="0" w:space="0" w:color="auto"/>
        <w:bottom w:val="none" w:sz="0" w:space="0" w:color="auto"/>
        <w:right w:val="none" w:sz="0" w:space="0" w:color="auto"/>
      </w:divBdr>
    </w:div>
    <w:div w:id="1121723622">
      <w:bodyDiv w:val="1"/>
      <w:marLeft w:val="0"/>
      <w:marRight w:val="0"/>
      <w:marTop w:val="0"/>
      <w:marBottom w:val="0"/>
      <w:divBdr>
        <w:top w:val="none" w:sz="0" w:space="0" w:color="auto"/>
        <w:left w:val="none" w:sz="0" w:space="0" w:color="auto"/>
        <w:bottom w:val="none" w:sz="0" w:space="0" w:color="auto"/>
        <w:right w:val="none" w:sz="0" w:space="0" w:color="auto"/>
      </w:divBdr>
    </w:div>
    <w:div w:id="1152410721">
      <w:bodyDiv w:val="1"/>
      <w:marLeft w:val="0"/>
      <w:marRight w:val="0"/>
      <w:marTop w:val="0"/>
      <w:marBottom w:val="0"/>
      <w:divBdr>
        <w:top w:val="none" w:sz="0" w:space="0" w:color="auto"/>
        <w:left w:val="none" w:sz="0" w:space="0" w:color="auto"/>
        <w:bottom w:val="none" w:sz="0" w:space="0" w:color="auto"/>
        <w:right w:val="none" w:sz="0" w:space="0" w:color="auto"/>
      </w:divBdr>
    </w:div>
    <w:div w:id="1183862086">
      <w:bodyDiv w:val="1"/>
      <w:marLeft w:val="0"/>
      <w:marRight w:val="0"/>
      <w:marTop w:val="0"/>
      <w:marBottom w:val="0"/>
      <w:divBdr>
        <w:top w:val="none" w:sz="0" w:space="0" w:color="auto"/>
        <w:left w:val="none" w:sz="0" w:space="0" w:color="auto"/>
        <w:bottom w:val="none" w:sz="0" w:space="0" w:color="auto"/>
        <w:right w:val="none" w:sz="0" w:space="0" w:color="auto"/>
      </w:divBdr>
    </w:div>
    <w:div w:id="1223951310">
      <w:bodyDiv w:val="1"/>
      <w:marLeft w:val="0"/>
      <w:marRight w:val="0"/>
      <w:marTop w:val="0"/>
      <w:marBottom w:val="0"/>
      <w:divBdr>
        <w:top w:val="none" w:sz="0" w:space="0" w:color="auto"/>
        <w:left w:val="none" w:sz="0" w:space="0" w:color="auto"/>
        <w:bottom w:val="none" w:sz="0" w:space="0" w:color="auto"/>
        <w:right w:val="none" w:sz="0" w:space="0" w:color="auto"/>
      </w:divBdr>
    </w:div>
    <w:div w:id="1302342065">
      <w:bodyDiv w:val="1"/>
      <w:marLeft w:val="0"/>
      <w:marRight w:val="0"/>
      <w:marTop w:val="0"/>
      <w:marBottom w:val="0"/>
      <w:divBdr>
        <w:top w:val="none" w:sz="0" w:space="0" w:color="auto"/>
        <w:left w:val="none" w:sz="0" w:space="0" w:color="auto"/>
        <w:bottom w:val="none" w:sz="0" w:space="0" w:color="auto"/>
        <w:right w:val="none" w:sz="0" w:space="0" w:color="auto"/>
      </w:divBdr>
    </w:div>
    <w:div w:id="1331325036">
      <w:bodyDiv w:val="1"/>
      <w:marLeft w:val="0"/>
      <w:marRight w:val="0"/>
      <w:marTop w:val="0"/>
      <w:marBottom w:val="0"/>
      <w:divBdr>
        <w:top w:val="none" w:sz="0" w:space="0" w:color="auto"/>
        <w:left w:val="none" w:sz="0" w:space="0" w:color="auto"/>
        <w:bottom w:val="none" w:sz="0" w:space="0" w:color="auto"/>
        <w:right w:val="none" w:sz="0" w:space="0" w:color="auto"/>
      </w:divBdr>
    </w:div>
    <w:div w:id="1338651453">
      <w:bodyDiv w:val="1"/>
      <w:marLeft w:val="0"/>
      <w:marRight w:val="0"/>
      <w:marTop w:val="0"/>
      <w:marBottom w:val="0"/>
      <w:divBdr>
        <w:top w:val="none" w:sz="0" w:space="0" w:color="auto"/>
        <w:left w:val="none" w:sz="0" w:space="0" w:color="auto"/>
        <w:bottom w:val="none" w:sz="0" w:space="0" w:color="auto"/>
        <w:right w:val="none" w:sz="0" w:space="0" w:color="auto"/>
      </w:divBdr>
    </w:div>
    <w:div w:id="1376353315">
      <w:bodyDiv w:val="1"/>
      <w:marLeft w:val="0"/>
      <w:marRight w:val="0"/>
      <w:marTop w:val="0"/>
      <w:marBottom w:val="0"/>
      <w:divBdr>
        <w:top w:val="none" w:sz="0" w:space="0" w:color="auto"/>
        <w:left w:val="none" w:sz="0" w:space="0" w:color="auto"/>
        <w:bottom w:val="none" w:sz="0" w:space="0" w:color="auto"/>
        <w:right w:val="none" w:sz="0" w:space="0" w:color="auto"/>
      </w:divBdr>
    </w:div>
    <w:div w:id="1425221696">
      <w:bodyDiv w:val="1"/>
      <w:marLeft w:val="0"/>
      <w:marRight w:val="0"/>
      <w:marTop w:val="0"/>
      <w:marBottom w:val="0"/>
      <w:divBdr>
        <w:top w:val="none" w:sz="0" w:space="0" w:color="auto"/>
        <w:left w:val="none" w:sz="0" w:space="0" w:color="auto"/>
        <w:bottom w:val="none" w:sz="0" w:space="0" w:color="auto"/>
        <w:right w:val="none" w:sz="0" w:space="0" w:color="auto"/>
      </w:divBdr>
    </w:div>
    <w:div w:id="1509636491">
      <w:bodyDiv w:val="1"/>
      <w:marLeft w:val="0"/>
      <w:marRight w:val="0"/>
      <w:marTop w:val="0"/>
      <w:marBottom w:val="0"/>
      <w:divBdr>
        <w:top w:val="none" w:sz="0" w:space="0" w:color="auto"/>
        <w:left w:val="none" w:sz="0" w:space="0" w:color="auto"/>
        <w:bottom w:val="none" w:sz="0" w:space="0" w:color="auto"/>
        <w:right w:val="none" w:sz="0" w:space="0" w:color="auto"/>
      </w:divBdr>
    </w:div>
    <w:div w:id="1512380335">
      <w:bodyDiv w:val="1"/>
      <w:marLeft w:val="0"/>
      <w:marRight w:val="0"/>
      <w:marTop w:val="0"/>
      <w:marBottom w:val="0"/>
      <w:divBdr>
        <w:top w:val="none" w:sz="0" w:space="0" w:color="auto"/>
        <w:left w:val="none" w:sz="0" w:space="0" w:color="auto"/>
        <w:bottom w:val="none" w:sz="0" w:space="0" w:color="auto"/>
        <w:right w:val="none" w:sz="0" w:space="0" w:color="auto"/>
      </w:divBdr>
    </w:div>
    <w:div w:id="1514297230">
      <w:bodyDiv w:val="1"/>
      <w:marLeft w:val="0"/>
      <w:marRight w:val="0"/>
      <w:marTop w:val="0"/>
      <w:marBottom w:val="0"/>
      <w:divBdr>
        <w:top w:val="none" w:sz="0" w:space="0" w:color="auto"/>
        <w:left w:val="none" w:sz="0" w:space="0" w:color="auto"/>
        <w:bottom w:val="none" w:sz="0" w:space="0" w:color="auto"/>
        <w:right w:val="none" w:sz="0" w:space="0" w:color="auto"/>
      </w:divBdr>
    </w:div>
    <w:div w:id="1542280211">
      <w:bodyDiv w:val="1"/>
      <w:marLeft w:val="0"/>
      <w:marRight w:val="0"/>
      <w:marTop w:val="0"/>
      <w:marBottom w:val="0"/>
      <w:divBdr>
        <w:top w:val="none" w:sz="0" w:space="0" w:color="auto"/>
        <w:left w:val="none" w:sz="0" w:space="0" w:color="auto"/>
        <w:bottom w:val="none" w:sz="0" w:space="0" w:color="auto"/>
        <w:right w:val="none" w:sz="0" w:space="0" w:color="auto"/>
      </w:divBdr>
    </w:div>
    <w:div w:id="1602103363">
      <w:bodyDiv w:val="1"/>
      <w:marLeft w:val="0"/>
      <w:marRight w:val="0"/>
      <w:marTop w:val="0"/>
      <w:marBottom w:val="0"/>
      <w:divBdr>
        <w:top w:val="none" w:sz="0" w:space="0" w:color="auto"/>
        <w:left w:val="none" w:sz="0" w:space="0" w:color="auto"/>
        <w:bottom w:val="none" w:sz="0" w:space="0" w:color="auto"/>
        <w:right w:val="none" w:sz="0" w:space="0" w:color="auto"/>
      </w:divBdr>
    </w:div>
    <w:div w:id="1803385074">
      <w:bodyDiv w:val="1"/>
      <w:marLeft w:val="0"/>
      <w:marRight w:val="0"/>
      <w:marTop w:val="0"/>
      <w:marBottom w:val="0"/>
      <w:divBdr>
        <w:top w:val="none" w:sz="0" w:space="0" w:color="auto"/>
        <w:left w:val="none" w:sz="0" w:space="0" w:color="auto"/>
        <w:bottom w:val="none" w:sz="0" w:space="0" w:color="auto"/>
        <w:right w:val="none" w:sz="0" w:space="0" w:color="auto"/>
      </w:divBdr>
    </w:div>
    <w:div w:id="1806120764">
      <w:bodyDiv w:val="1"/>
      <w:marLeft w:val="0"/>
      <w:marRight w:val="0"/>
      <w:marTop w:val="0"/>
      <w:marBottom w:val="0"/>
      <w:divBdr>
        <w:top w:val="none" w:sz="0" w:space="0" w:color="auto"/>
        <w:left w:val="none" w:sz="0" w:space="0" w:color="auto"/>
        <w:bottom w:val="none" w:sz="0" w:space="0" w:color="auto"/>
        <w:right w:val="none" w:sz="0" w:space="0" w:color="auto"/>
      </w:divBdr>
    </w:div>
    <w:div w:id="1837067220">
      <w:bodyDiv w:val="1"/>
      <w:marLeft w:val="0"/>
      <w:marRight w:val="0"/>
      <w:marTop w:val="0"/>
      <w:marBottom w:val="0"/>
      <w:divBdr>
        <w:top w:val="none" w:sz="0" w:space="0" w:color="auto"/>
        <w:left w:val="none" w:sz="0" w:space="0" w:color="auto"/>
        <w:bottom w:val="none" w:sz="0" w:space="0" w:color="auto"/>
        <w:right w:val="none" w:sz="0" w:space="0" w:color="auto"/>
      </w:divBdr>
      <w:divsChild>
        <w:div w:id="1628077145">
          <w:marLeft w:val="0"/>
          <w:marRight w:val="0"/>
          <w:marTop w:val="0"/>
          <w:marBottom w:val="0"/>
          <w:divBdr>
            <w:top w:val="none" w:sz="0" w:space="0" w:color="auto"/>
            <w:left w:val="none" w:sz="0" w:space="0" w:color="auto"/>
            <w:bottom w:val="none" w:sz="0" w:space="0" w:color="auto"/>
            <w:right w:val="none" w:sz="0" w:space="0" w:color="auto"/>
          </w:divBdr>
          <w:divsChild>
            <w:div w:id="253324011">
              <w:marLeft w:val="0"/>
              <w:marRight w:val="0"/>
              <w:marTop w:val="0"/>
              <w:marBottom w:val="0"/>
              <w:divBdr>
                <w:top w:val="none" w:sz="0" w:space="0" w:color="auto"/>
                <w:left w:val="none" w:sz="0" w:space="0" w:color="auto"/>
                <w:bottom w:val="none" w:sz="0" w:space="0" w:color="auto"/>
                <w:right w:val="none" w:sz="0" w:space="0" w:color="auto"/>
              </w:divBdr>
              <w:divsChild>
                <w:div w:id="9228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320272">
          <w:marLeft w:val="0"/>
          <w:marRight w:val="0"/>
          <w:marTop w:val="0"/>
          <w:marBottom w:val="0"/>
          <w:divBdr>
            <w:top w:val="none" w:sz="0" w:space="0" w:color="auto"/>
            <w:left w:val="none" w:sz="0" w:space="0" w:color="auto"/>
            <w:bottom w:val="none" w:sz="0" w:space="0" w:color="auto"/>
            <w:right w:val="none" w:sz="0" w:space="0" w:color="auto"/>
          </w:divBdr>
          <w:divsChild>
            <w:div w:id="1784687035">
              <w:marLeft w:val="0"/>
              <w:marRight w:val="0"/>
              <w:marTop w:val="0"/>
              <w:marBottom w:val="0"/>
              <w:divBdr>
                <w:top w:val="none" w:sz="0" w:space="0" w:color="auto"/>
                <w:left w:val="none" w:sz="0" w:space="0" w:color="auto"/>
                <w:bottom w:val="none" w:sz="0" w:space="0" w:color="auto"/>
                <w:right w:val="none" w:sz="0" w:space="0" w:color="auto"/>
              </w:divBdr>
              <w:divsChild>
                <w:div w:id="437911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745186">
          <w:marLeft w:val="0"/>
          <w:marRight w:val="0"/>
          <w:marTop w:val="0"/>
          <w:marBottom w:val="0"/>
          <w:divBdr>
            <w:top w:val="none" w:sz="0" w:space="0" w:color="auto"/>
            <w:left w:val="none" w:sz="0" w:space="0" w:color="auto"/>
            <w:bottom w:val="none" w:sz="0" w:space="0" w:color="auto"/>
            <w:right w:val="none" w:sz="0" w:space="0" w:color="auto"/>
          </w:divBdr>
          <w:divsChild>
            <w:div w:id="2138523161">
              <w:marLeft w:val="0"/>
              <w:marRight w:val="0"/>
              <w:marTop w:val="0"/>
              <w:marBottom w:val="0"/>
              <w:divBdr>
                <w:top w:val="none" w:sz="0" w:space="0" w:color="auto"/>
                <w:left w:val="none" w:sz="0" w:space="0" w:color="auto"/>
                <w:bottom w:val="none" w:sz="0" w:space="0" w:color="auto"/>
                <w:right w:val="none" w:sz="0" w:space="0" w:color="auto"/>
              </w:divBdr>
              <w:divsChild>
                <w:div w:id="1072119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070083">
          <w:marLeft w:val="0"/>
          <w:marRight w:val="0"/>
          <w:marTop w:val="0"/>
          <w:marBottom w:val="0"/>
          <w:divBdr>
            <w:top w:val="none" w:sz="0" w:space="0" w:color="auto"/>
            <w:left w:val="none" w:sz="0" w:space="0" w:color="auto"/>
            <w:bottom w:val="none" w:sz="0" w:space="0" w:color="auto"/>
            <w:right w:val="none" w:sz="0" w:space="0" w:color="auto"/>
          </w:divBdr>
          <w:divsChild>
            <w:div w:id="2012489106">
              <w:marLeft w:val="0"/>
              <w:marRight w:val="0"/>
              <w:marTop w:val="0"/>
              <w:marBottom w:val="0"/>
              <w:divBdr>
                <w:top w:val="none" w:sz="0" w:space="0" w:color="auto"/>
                <w:left w:val="none" w:sz="0" w:space="0" w:color="auto"/>
                <w:bottom w:val="none" w:sz="0" w:space="0" w:color="auto"/>
                <w:right w:val="none" w:sz="0" w:space="0" w:color="auto"/>
              </w:divBdr>
              <w:divsChild>
                <w:div w:id="1264726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736817">
      <w:bodyDiv w:val="1"/>
      <w:marLeft w:val="0"/>
      <w:marRight w:val="0"/>
      <w:marTop w:val="0"/>
      <w:marBottom w:val="0"/>
      <w:divBdr>
        <w:top w:val="none" w:sz="0" w:space="0" w:color="auto"/>
        <w:left w:val="none" w:sz="0" w:space="0" w:color="auto"/>
        <w:bottom w:val="none" w:sz="0" w:space="0" w:color="auto"/>
        <w:right w:val="none" w:sz="0" w:space="0" w:color="auto"/>
      </w:divBdr>
    </w:div>
    <w:div w:id="1870756919">
      <w:bodyDiv w:val="1"/>
      <w:marLeft w:val="0"/>
      <w:marRight w:val="0"/>
      <w:marTop w:val="0"/>
      <w:marBottom w:val="0"/>
      <w:divBdr>
        <w:top w:val="none" w:sz="0" w:space="0" w:color="auto"/>
        <w:left w:val="none" w:sz="0" w:space="0" w:color="auto"/>
        <w:bottom w:val="none" w:sz="0" w:space="0" w:color="auto"/>
        <w:right w:val="none" w:sz="0" w:space="0" w:color="auto"/>
      </w:divBdr>
    </w:div>
    <w:div w:id="1945574555">
      <w:bodyDiv w:val="1"/>
      <w:marLeft w:val="0"/>
      <w:marRight w:val="0"/>
      <w:marTop w:val="0"/>
      <w:marBottom w:val="0"/>
      <w:divBdr>
        <w:top w:val="none" w:sz="0" w:space="0" w:color="auto"/>
        <w:left w:val="none" w:sz="0" w:space="0" w:color="auto"/>
        <w:bottom w:val="none" w:sz="0" w:space="0" w:color="auto"/>
        <w:right w:val="none" w:sz="0" w:space="0" w:color="auto"/>
      </w:divBdr>
    </w:div>
    <w:div w:id="2035113187">
      <w:bodyDiv w:val="1"/>
      <w:marLeft w:val="0"/>
      <w:marRight w:val="0"/>
      <w:marTop w:val="0"/>
      <w:marBottom w:val="0"/>
      <w:divBdr>
        <w:top w:val="none" w:sz="0" w:space="0" w:color="auto"/>
        <w:left w:val="none" w:sz="0" w:space="0" w:color="auto"/>
        <w:bottom w:val="none" w:sz="0" w:space="0" w:color="auto"/>
        <w:right w:val="none" w:sz="0" w:space="0" w:color="auto"/>
      </w:divBdr>
    </w:div>
    <w:div w:id="2036730062">
      <w:bodyDiv w:val="1"/>
      <w:marLeft w:val="0"/>
      <w:marRight w:val="0"/>
      <w:marTop w:val="0"/>
      <w:marBottom w:val="0"/>
      <w:divBdr>
        <w:top w:val="none" w:sz="0" w:space="0" w:color="auto"/>
        <w:left w:val="none" w:sz="0" w:space="0" w:color="auto"/>
        <w:bottom w:val="none" w:sz="0" w:space="0" w:color="auto"/>
        <w:right w:val="none" w:sz="0" w:space="0" w:color="auto"/>
      </w:divBdr>
    </w:div>
    <w:div w:id="2060325324">
      <w:bodyDiv w:val="1"/>
      <w:marLeft w:val="0"/>
      <w:marRight w:val="0"/>
      <w:marTop w:val="0"/>
      <w:marBottom w:val="0"/>
      <w:divBdr>
        <w:top w:val="none" w:sz="0" w:space="0" w:color="auto"/>
        <w:left w:val="none" w:sz="0" w:space="0" w:color="auto"/>
        <w:bottom w:val="none" w:sz="0" w:space="0" w:color="auto"/>
        <w:right w:val="none" w:sz="0" w:space="0" w:color="auto"/>
      </w:divBdr>
    </w:div>
    <w:div w:id="20936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39419&amp;dst=100074&amp;field=134&amp;date=16.12.2021" TargetMode="External"/><Relationship Id="rId13" Type="http://schemas.openxmlformats.org/officeDocument/2006/relationships/hyperlink" Target="consultantplus://offline/ref=9D8161AA42813FF2C5CEF20345109A18045E915A4D486592BF0D91A3DD55F1698951AD87C989255BD5FBE092C10199654393C4422B6702763792395C7D2BDDCADF98121AEB6049BB26E826402AC20ABA92EEdAR9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9D8161AA42813FF2C5CEF20345109A18045E915A4D486592BF0D91A3DD55F1698951AD87C989255BD5FBE092C10199654393C4422B6702763792395C742FD7988EDE4C43BB2402B727F63A412BD403E6C2A5E60AF36CdFRF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osfinansy.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ogin.consultant.ru/link/?req=doc&amp;base=LAW&amp;n=339419&amp;dst=100113&amp;field=134&amp;date=16.12.2021" TargetMode="External"/><Relationship Id="rId4" Type="http://schemas.openxmlformats.org/officeDocument/2006/relationships/settings" Target="settings.xml"/><Relationship Id="rId9" Type="http://schemas.openxmlformats.org/officeDocument/2006/relationships/hyperlink" Target="https://login.consultant.ru/link/?req=doc&amp;base=LAW&amp;n=339419&amp;dst=100112&amp;field=134&amp;date=16.12.2021" TargetMode="External"/><Relationship Id="rId14" Type="http://schemas.openxmlformats.org/officeDocument/2006/relationships/hyperlink" Target="consultantplus://offline/ref=9D8161AA42813FF2C5CEF20345109A18045E915A4D486592BF0D91A3DD55F1698951AD87C989255BD5FBE190C6009D654393C4422B6702763792395C742FD39E87DD4C4BBB23d1R3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D6C30F03-1ADB-4C04-92A6-7AD44F7FB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18562</TotalTime>
  <Pages>35</Pages>
  <Words>13340</Words>
  <Characters>76044</Characters>
  <Application>Microsoft Office Word</Application>
  <DocSecurity>0</DocSecurity>
  <Lines>633</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89206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dc:description>Подготовлено экспертами Актион-МЦФЭР</dc:description>
  <cp:lastModifiedBy>!</cp:lastModifiedBy>
  <cp:revision>2174</cp:revision>
  <cp:lastPrinted>2021-06-24T12:09:00Z</cp:lastPrinted>
  <dcterms:created xsi:type="dcterms:W3CDTF">2020-12-09T15:14:00Z</dcterms:created>
  <dcterms:modified xsi:type="dcterms:W3CDTF">2024-01-23T09:55:00Z</dcterms:modified>
</cp:coreProperties>
</file>